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0C4F8" w14:textId="07FCA522" w:rsidR="00AD1803" w:rsidRPr="00AD1803" w:rsidRDefault="00AD1803" w:rsidP="00AD1803">
      <w:pPr>
        <w:spacing w:line="360" w:lineRule="auto"/>
        <w:jc w:val="both"/>
        <w:rPr>
          <w:rFonts w:ascii="Times New Roman" w:hAnsi="Times New Roman" w:cs="Times New Roman"/>
          <w:b/>
          <w:bCs/>
          <w:i/>
          <w:lang w:val="en-US"/>
        </w:rPr>
      </w:pPr>
      <w:r w:rsidRPr="00AD1803">
        <w:rPr>
          <w:rFonts w:ascii="Times New Roman" w:hAnsi="Times New Roman" w:cs="Times New Roman"/>
          <w:b/>
          <w:bCs/>
          <w:i/>
          <w:iCs/>
          <w:color w:val="1C1D1E"/>
          <w:shd w:val="clear" w:color="auto" w:fill="FFFFFF"/>
          <w:lang w:val="en-US"/>
        </w:rPr>
        <w:t>This is the peer reviewed version of the following article:</w:t>
      </w:r>
      <w:r>
        <w:rPr>
          <w:rFonts w:ascii="Times New Roman" w:hAnsi="Times New Roman" w:cs="Times New Roman"/>
          <w:b/>
          <w:bCs/>
          <w:i/>
          <w:iCs/>
          <w:color w:val="1C1D1E"/>
          <w:shd w:val="clear" w:color="auto" w:fill="FFFFFF"/>
          <w:lang w:val="en-US"/>
        </w:rPr>
        <w:t xml:space="preserve"> </w:t>
      </w:r>
      <w:r w:rsidRPr="00AD1803">
        <w:rPr>
          <w:rFonts w:ascii="Times New Roman" w:hAnsi="Times New Roman" w:cs="Times New Roman"/>
          <w:b/>
          <w:bCs/>
          <w:i/>
          <w:iCs/>
          <w:color w:val="1C1D1E"/>
          <w:shd w:val="clear" w:color="auto" w:fill="FFFFFF"/>
          <w:lang w:val="en-US"/>
        </w:rPr>
        <w:t>”</w:t>
      </w:r>
      <w:r w:rsidRPr="00AD1803">
        <w:rPr>
          <w:rFonts w:ascii="Times New Roman" w:hAnsi="Times New Roman" w:cs="Times New Roman"/>
          <w:b/>
          <w:bCs/>
          <w:i/>
          <w:lang w:val="en-US"/>
        </w:rPr>
        <w:t xml:space="preserve">Towards </w:t>
      </w:r>
      <w:proofErr w:type="spellStart"/>
      <w:r w:rsidRPr="00AD1803">
        <w:rPr>
          <w:rFonts w:ascii="Times New Roman" w:hAnsi="Times New Roman" w:cs="Times New Roman"/>
          <w:b/>
          <w:bCs/>
          <w:i/>
          <w:lang w:val="en-US"/>
        </w:rPr>
        <w:t>nano</w:t>
      </w:r>
      <w:proofErr w:type="spellEnd"/>
      <w:r w:rsidRPr="00AD1803">
        <w:rPr>
          <w:rFonts w:ascii="Times New Roman" w:hAnsi="Times New Roman" w:cs="Times New Roman"/>
          <w:b/>
          <w:bCs/>
          <w:i/>
          <w:lang w:val="en-US"/>
        </w:rPr>
        <w:t xml:space="preserve">-specific in silico NAMs: How to adjust </w:t>
      </w:r>
      <w:proofErr w:type="spellStart"/>
      <w:r w:rsidRPr="00AD1803">
        <w:rPr>
          <w:rFonts w:ascii="Times New Roman" w:hAnsi="Times New Roman" w:cs="Times New Roman"/>
          <w:b/>
          <w:bCs/>
          <w:i/>
          <w:lang w:val="en-US"/>
        </w:rPr>
        <w:t>nano</w:t>
      </w:r>
      <w:proofErr w:type="spellEnd"/>
      <w:r w:rsidRPr="00AD1803">
        <w:rPr>
          <w:rFonts w:ascii="Times New Roman" w:hAnsi="Times New Roman" w:cs="Times New Roman"/>
          <w:b/>
          <w:bCs/>
          <w:i/>
          <w:lang w:val="en-US"/>
        </w:rPr>
        <w:t>-QSAR to the recent advancements of nanotoxicology?</w:t>
      </w:r>
      <w:r>
        <w:rPr>
          <w:rFonts w:ascii="Times New Roman" w:hAnsi="Times New Roman" w:cs="Times New Roman"/>
          <w:b/>
          <w:bCs/>
          <w:i/>
          <w:lang w:val="en-US"/>
        </w:rPr>
        <w:t>”</w:t>
      </w:r>
      <w:r w:rsidRPr="00AD1803">
        <w:rPr>
          <w:rFonts w:ascii="Times New Roman" w:hAnsi="Times New Roman" w:cs="Times New Roman"/>
          <w:b/>
          <w:bCs/>
          <w:i/>
          <w:iCs/>
          <w:color w:val="1C1D1E"/>
          <w:shd w:val="clear" w:color="auto" w:fill="FFFFFF"/>
          <w:lang w:val="en-US"/>
        </w:rPr>
        <w:t xml:space="preserve">, which has been published in final form at </w:t>
      </w:r>
      <w:r w:rsidRPr="00AD1803">
        <w:rPr>
          <w:rFonts w:ascii="Times New Roman" w:hAnsi="Times New Roman" w:cs="Times New Roman"/>
          <w:i/>
          <w:color w:val="767676"/>
          <w:shd w:val="clear" w:color="auto" w:fill="FFFFFF"/>
          <w:lang w:val="en-US"/>
        </w:rPr>
        <w:t> </w:t>
      </w:r>
      <w:hyperlink r:id="rId11" w:history="1">
        <w:r w:rsidRPr="00AD1803">
          <w:rPr>
            <w:rStyle w:val="Hipercze"/>
            <w:rFonts w:ascii="Times New Roman" w:hAnsi="Times New Roman" w:cs="Times New Roman"/>
            <w:b/>
            <w:bCs/>
            <w:i/>
            <w:lang w:val="en-US"/>
          </w:rPr>
          <w:t>https://doi.org/10.1002/smll.202305581</w:t>
        </w:r>
      </w:hyperlink>
      <w:r w:rsidRPr="00AD1803">
        <w:rPr>
          <w:rFonts w:ascii="Times New Roman" w:hAnsi="Times New Roman" w:cs="Times New Roman"/>
          <w:b/>
          <w:bCs/>
          <w:i/>
          <w:iCs/>
          <w:color w:val="1C1D1E"/>
          <w:shd w:val="clear" w:color="auto" w:fill="FFFFFF"/>
          <w:lang w:val="en-US"/>
        </w:rPr>
        <w:t>. This article may be used for non-commercial purposes in accordance with Wiley Terms and Conditions for Use of Self-Archived Versions. This article may not be enhanced, enriched or otherwise transformed into a derivative work, without express permission from Wiley or by statutory rights under applicable legislation. Copyright notices must not be removed, obscured or modified. The article must be linked to Wiley’s version of record on Wiley Online Library and any embedding, framing or otherwise making available the article or pages thereof by third parties from platforms, services and websites other than Wiley Online Library must be prohibited.</w:t>
      </w:r>
    </w:p>
    <w:p w14:paraId="747300B8" w14:textId="77777777" w:rsidR="00AD1803" w:rsidRDefault="00AD1803">
      <w:pPr>
        <w:spacing w:line="360" w:lineRule="auto"/>
        <w:jc w:val="both"/>
        <w:rPr>
          <w:rFonts w:ascii="Times New Roman" w:hAnsi="Times New Roman" w:cs="Times New Roman"/>
          <w:b/>
          <w:bCs/>
          <w:lang w:val="en-US"/>
        </w:rPr>
      </w:pPr>
    </w:p>
    <w:p w14:paraId="04A5F7E1" w14:textId="4493C82B" w:rsidR="00010091" w:rsidRDefault="00D052FF">
      <w:pPr>
        <w:spacing w:line="360" w:lineRule="auto"/>
        <w:jc w:val="both"/>
        <w:rPr>
          <w:rFonts w:ascii="Times New Roman" w:hAnsi="Times New Roman" w:cs="Times New Roman"/>
          <w:b/>
          <w:bCs/>
          <w:lang w:val="en-US"/>
        </w:rPr>
      </w:pPr>
      <w:r>
        <w:rPr>
          <w:rFonts w:ascii="Times New Roman" w:hAnsi="Times New Roman" w:cs="Times New Roman"/>
          <w:b/>
          <w:bCs/>
          <w:lang w:val="en-US"/>
        </w:rPr>
        <w:t xml:space="preserve">Towards </w:t>
      </w:r>
      <w:proofErr w:type="spellStart"/>
      <w:r>
        <w:rPr>
          <w:rFonts w:ascii="Times New Roman" w:hAnsi="Times New Roman" w:cs="Times New Roman"/>
          <w:b/>
          <w:bCs/>
          <w:lang w:val="en-US"/>
        </w:rPr>
        <w:t>n</w:t>
      </w:r>
      <w:r w:rsidR="004967C0" w:rsidRPr="004967C0">
        <w:rPr>
          <w:rFonts w:ascii="Times New Roman" w:hAnsi="Times New Roman" w:cs="Times New Roman"/>
          <w:b/>
          <w:bCs/>
          <w:lang w:val="en-US"/>
        </w:rPr>
        <w:t>ano</w:t>
      </w:r>
      <w:proofErr w:type="spellEnd"/>
      <w:r w:rsidR="004967C0" w:rsidRPr="004967C0">
        <w:rPr>
          <w:rFonts w:ascii="Times New Roman" w:hAnsi="Times New Roman" w:cs="Times New Roman"/>
          <w:b/>
          <w:bCs/>
          <w:lang w:val="en-US"/>
        </w:rPr>
        <w:t>-specific</w:t>
      </w:r>
      <w:r w:rsidR="00FE6DEF">
        <w:rPr>
          <w:rFonts w:ascii="Times New Roman" w:hAnsi="Times New Roman" w:cs="Times New Roman"/>
          <w:b/>
          <w:bCs/>
          <w:lang w:val="en-US"/>
        </w:rPr>
        <w:t xml:space="preserve"> </w:t>
      </w:r>
      <w:r>
        <w:rPr>
          <w:rFonts w:ascii="Times New Roman" w:hAnsi="Times New Roman" w:cs="Times New Roman"/>
          <w:b/>
          <w:bCs/>
          <w:lang w:val="en-US"/>
        </w:rPr>
        <w:t xml:space="preserve">in silico </w:t>
      </w:r>
      <w:r w:rsidR="004967C0" w:rsidRPr="004967C0">
        <w:rPr>
          <w:rFonts w:ascii="Times New Roman" w:hAnsi="Times New Roman" w:cs="Times New Roman"/>
          <w:b/>
          <w:bCs/>
          <w:lang w:val="en-US"/>
        </w:rPr>
        <w:t>NAMs: How to adjust nano</w:t>
      </w:r>
      <w:r w:rsidR="00F83FC0">
        <w:rPr>
          <w:rFonts w:ascii="Times New Roman" w:hAnsi="Times New Roman" w:cs="Times New Roman"/>
          <w:b/>
          <w:bCs/>
          <w:lang w:val="en-US"/>
        </w:rPr>
        <w:t>-</w:t>
      </w:r>
      <w:r w:rsidR="004967C0" w:rsidRPr="004967C0">
        <w:rPr>
          <w:rFonts w:ascii="Times New Roman" w:hAnsi="Times New Roman" w:cs="Times New Roman"/>
          <w:b/>
          <w:bCs/>
          <w:lang w:val="en-US"/>
        </w:rPr>
        <w:t>QSAR to the recent advancement</w:t>
      </w:r>
      <w:r w:rsidR="00F72E3B">
        <w:rPr>
          <w:rFonts w:ascii="Times New Roman" w:hAnsi="Times New Roman" w:cs="Times New Roman"/>
          <w:b/>
          <w:bCs/>
          <w:lang w:val="en-US"/>
        </w:rPr>
        <w:t>s</w:t>
      </w:r>
      <w:r w:rsidR="004967C0" w:rsidRPr="004967C0">
        <w:rPr>
          <w:rFonts w:ascii="Times New Roman" w:hAnsi="Times New Roman" w:cs="Times New Roman"/>
          <w:b/>
          <w:bCs/>
          <w:lang w:val="en-US"/>
        </w:rPr>
        <w:t xml:space="preserve"> of nanotoxicology?</w:t>
      </w:r>
    </w:p>
    <w:p w14:paraId="085E4435" w14:textId="77777777" w:rsidR="00B46C6C" w:rsidRPr="00B46C6C" w:rsidRDefault="00B46C6C" w:rsidP="00430320">
      <w:pPr>
        <w:spacing w:line="360" w:lineRule="auto"/>
        <w:jc w:val="both"/>
        <w:rPr>
          <w:rFonts w:ascii="Times New Roman" w:hAnsi="Times New Roman" w:cs="Times New Roman"/>
          <w:i/>
          <w:iCs/>
          <w:color w:val="4472C4" w:themeColor="accent1"/>
          <w:lang w:val="en-US"/>
        </w:rPr>
      </w:pPr>
      <w:bookmarkStart w:id="0" w:name="_GoBack"/>
      <w:bookmarkEnd w:id="0"/>
    </w:p>
    <w:p w14:paraId="4A8CCAF2" w14:textId="1925373F" w:rsidR="00A275E8" w:rsidRPr="00971D78" w:rsidRDefault="00A275E8" w:rsidP="00971D78">
      <w:pPr>
        <w:rPr>
          <w:rFonts w:ascii="Times New Roman" w:hAnsi="Times New Roman" w:cs="Times New Roman"/>
          <w:lang w:val="en-US"/>
        </w:rPr>
      </w:pPr>
      <w:r w:rsidRPr="5BD7E599">
        <w:rPr>
          <w:rFonts w:ascii="Times New Roman" w:hAnsi="Times New Roman" w:cs="Times New Roman"/>
          <w:lang w:val="en-US"/>
        </w:rPr>
        <w:t>Krzesimir Ciura</w:t>
      </w:r>
      <w:r w:rsidR="00935C94" w:rsidRPr="5BD7E599">
        <w:rPr>
          <w:rFonts w:ascii="Times New Roman" w:hAnsi="Times New Roman" w:cs="Times New Roman"/>
          <w:vertAlign w:val="superscript"/>
          <w:lang w:val="en-US"/>
        </w:rPr>
        <w:t>1,2</w:t>
      </w:r>
      <w:r w:rsidRPr="5BD7E599">
        <w:rPr>
          <w:rFonts w:ascii="Times New Roman" w:hAnsi="Times New Roman" w:cs="Times New Roman"/>
          <w:lang w:val="en-US"/>
        </w:rPr>
        <w:t xml:space="preserve">, </w:t>
      </w:r>
      <w:r w:rsidR="006A0017" w:rsidRPr="5BD7E599">
        <w:rPr>
          <w:rFonts w:ascii="Times New Roman" w:hAnsi="Times New Roman" w:cs="Times New Roman"/>
          <w:lang w:val="en-US"/>
        </w:rPr>
        <w:t>Elisa Moschini</w:t>
      </w:r>
      <w:r w:rsidR="006A0017" w:rsidRPr="5BD7E599">
        <w:rPr>
          <w:rFonts w:ascii="Times New Roman" w:hAnsi="Times New Roman" w:cs="Times New Roman"/>
          <w:vertAlign w:val="superscript"/>
          <w:lang w:val="en-US"/>
        </w:rPr>
        <w:t>3</w:t>
      </w:r>
      <w:r w:rsidR="006A0017" w:rsidRPr="5BD7E599">
        <w:rPr>
          <w:rFonts w:ascii="Times New Roman" w:hAnsi="Times New Roman" w:cs="Times New Roman"/>
          <w:lang w:val="en-US"/>
        </w:rPr>
        <w:t>, M</w:t>
      </w:r>
      <w:r w:rsidRPr="5BD7E599">
        <w:rPr>
          <w:rFonts w:ascii="Times New Roman" w:hAnsi="Times New Roman" w:cs="Times New Roman"/>
          <w:lang w:val="en-US"/>
        </w:rPr>
        <w:t xml:space="preserve">aciej </w:t>
      </w:r>
      <w:r w:rsidR="00336224" w:rsidRPr="5BD7E599">
        <w:rPr>
          <w:rFonts w:ascii="Times New Roman" w:hAnsi="Times New Roman" w:cs="Times New Roman"/>
          <w:lang w:val="en-US"/>
        </w:rPr>
        <w:t>Stępnik</w:t>
      </w:r>
      <w:r w:rsidR="00336224" w:rsidRPr="5BD7E599">
        <w:rPr>
          <w:rFonts w:ascii="Times New Roman" w:hAnsi="Times New Roman" w:cs="Times New Roman"/>
          <w:vertAlign w:val="superscript"/>
          <w:lang w:val="en-US"/>
        </w:rPr>
        <w:t>2</w:t>
      </w:r>
      <w:r w:rsidRPr="5BD7E599">
        <w:rPr>
          <w:rFonts w:ascii="Times New Roman" w:hAnsi="Times New Roman" w:cs="Times New Roman"/>
          <w:lang w:val="en-US"/>
        </w:rPr>
        <w:t xml:space="preserve">, </w:t>
      </w:r>
      <w:r w:rsidR="003904C7" w:rsidRPr="5BD7E599">
        <w:rPr>
          <w:rFonts w:ascii="Times New Roman" w:hAnsi="Times New Roman" w:cs="Times New Roman"/>
          <w:lang w:val="en-US"/>
        </w:rPr>
        <w:t>Tommaso Serchi</w:t>
      </w:r>
      <w:r w:rsidR="00A03C39" w:rsidRPr="5BD7E599">
        <w:rPr>
          <w:rFonts w:ascii="Times New Roman" w:hAnsi="Times New Roman" w:cs="Times New Roman"/>
          <w:vertAlign w:val="superscript"/>
          <w:lang w:val="en-US"/>
        </w:rPr>
        <w:t>3</w:t>
      </w:r>
      <w:r w:rsidR="003904C7" w:rsidRPr="5BD7E599">
        <w:rPr>
          <w:rFonts w:ascii="Times New Roman" w:hAnsi="Times New Roman" w:cs="Times New Roman"/>
          <w:lang w:val="en-US"/>
        </w:rPr>
        <w:t>, Arno Gutleb</w:t>
      </w:r>
      <w:r w:rsidR="00A03C39" w:rsidRPr="5BD7E599">
        <w:rPr>
          <w:rFonts w:ascii="Times New Roman" w:hAnsi="Times New Roman" w:cs="Times New Roman"/>
          <w:vertAlign w:val="superscript"/>
          <w:lang w:val="en-US"/>
        </w:rPr>
        <w:t>3</w:t>
      </w:r>
      <w:r w:rsidR="00336224" w:rsidRPr="5BD7E599">
        <w:rPr>
          <w:rFonts w:ascii="Times New Roman" w:hAnsi="Times New Roman" w:cs="Times New Roman"/>
          <w:lang w:val="en-US"/>
        </w:rPr>
        <w:t xml:space="preserve">, </w:t>
      </w:r>
      <w:r w:rsidR="00B8270A" w:rsidRPr="5BD7E599">
        <w:rPr>
          <w:rFonts w:ascii="Times New Roman" w:hAnsi="Times New Roman" w:cs="Times New Roman"/>
          <w:lang w:val="en-US"/>
        </w:rPr>
        <w:t>Kamila Jarzyńska</w:t>
      </w:r>
      <w:r w:rsidR="00A03C39" w:rsidRPr="5BD7E599">
        <w:rPr>
          <w:rFonts w:ascii="Times New Roman" w:hAnsi="Times New Roman" w:cs="Times New Roman"/>
          <w:vertAlign w:val="superscript"/>
          <w:lang w:val="en-US"/>
        </w:rPr>
        <w:t>4</w:t>
      </w:r>
      <w:r w:rsidR="00B8270A" w:rsidRPr="5BD7E599">
        <w:rPr>
          <w:rFonts w:ascii="Times New Roman" w:hAnsi="Times New Roman" w:cs="Times New Roman"/>
          <w:lang w:val="en-US"/>
        </w:rPr>
        <w:t xml:space="preserve">, </w:t>
      </w:r>
      <w:r w:rsidRPr="5BD7E599">
        <w:rPr>
          <w:rFonts w:ascii="Times New Roman" w:hAnsi="Times New Roman" w:cs="Times New Roman"/>
          <w:lang w:val="en-US"/>
        </w:rPr>
        <w:t>Karolina Jagie</w:t>
      </w:r>
      <w:r w:rsidR="00552AB7" w:rsidRPr="5BD7E599">
        <w:rPr>
          <w:rFonts w:ascii="Times New Roman" w:hAnsi="Times New Roman" w:cs="Times New Roman"/>
          <w:lang w:val="en-US"/>
        </w:rPr>
        <w:t>ll</w:t>
      </w:r>
      <w:r w:rsidRPr="5BD7E599">
        <w:rPr>
          <w:rFonts w:ascii="Times New Roman" w:hAnsi="Times New Roman" w:cs="Times New Roman"/>
          <w:lang w:val="en-US"/>
        </w:rPr>
        <w:t>o</w:t>
      </w:r>
      <w:r w:rsidR="002C77A9" w:rsidRPr="5BD7E599">
        <w:rPr>
          <w:rFonts w:ascii="Times New Roman" w:hAnsi="Times New Roman" w:cs="Times New Roman"/>
          <w:vertAlign w:val="superscript"/>
          <w:lang w:val="en-US"/>
        </w:rPr>
        <w:t>2,</w:t>
      </w:r>
      <w:r w:rsidR="0005708A" w:rsidRPr="5BD7E599">
        <w:rPr>
          <w:rFonts w:ascii="Times New Roman" w:hAnsi="Times New Roman" w:cs="Times New Roman"/>
          <w:vertAlign w:val="superscript"/>
          <w:lang w:val="en-US"/>
        </w:rPr>
        <w:t>4</w:t>
      </w:r>
      <w:r w:rsidRPr="5BD7E599">
        <w:rPr>
          <w:rFonts w:ascii="Times New Roman" w:hAnsi="Times New Roman" w:cs="Times New Roman"/>
          <w:lang w:val="en-US"/>
        </w:rPr>
        <w:t>*, Tomasz Puzyn</w:t>
      </w:r>
      <w:r w:rsidR="002C77A9" w:rsidRPr="5BD7E599">
        <w:rPr>
          <w:rFonts w:ascii="Times New Roman" w:hAnsi="Times New Roman" w:cs="Times New Roman"/>
          <w:vertAlign w:val="superscript"/>
          <w:lang w:val="en-US"/>
        </w:rPr>
        <w:t>2,</w:t>
      </w:r>
      <w:r w:rsidR="0005708A" w:rsidRPr="5BD7E599">
        <w:rPr>
          <w:rFonts w:ascii="Times New Roman" w:hAnsi="Times New Roman" w:cs="Times New Roman"/>
          <w:vertAlign w:val="superscript"/>
          <w:lang w:val="en-US"/>
        </w:rPr>
        <w:t>4</w:t>
      </w:r>
      <w:r w:rsidRPr="5BD7E599">
        <w:rPr>
          <w:rFonts w:ascii="Times New Roman" w:hAnsi="Times New Roman" w:cs="Times New Roman"/>
          <w:lang w:val="en-US"/>
        </w:rPr>
        <w:t xml:space="preserve">* </w:t>
      </w:r>
    </w:p>
    <w:p w14:paraId="029E395B" w14:textId="63E1967B" w:rsidR="0387AD6A" w:rsidRPr="00350F09" w:rsidRDefault="0387AD6A" w:rsidP="0387AD6A">
      <w:pPr>
        <w:spacing w:line="360" w:lineRule="auto"/>
        <w:jc w:val="both"/>
        <w:rPr>
          <w:rFonts w:ascii="Times New Roman" w:hAnsi="Times New Roman" w:cs="Times New Roman"/>
          <w:lang w:val="en-US"/>
        </w:rPr>
      </w:pPr>
    </w:p>
    <w:p w14:paraId="37D67B14" w14:textId="6CE82E9E" w:rsidR="00662A2E" w:rsidRPr="00712734" w:rsidRDefault="00662A2E" w:rsidP="00662A2E">
      <w:pPr>
        <w:adjustRightInd w:val="0"/>
        <w:snapToGrid w:val="0"/>
        <w:spacing w:line="360" w:lineRule="auto"/>
        <w:ind w:hanging="198"/>
        <w:rPr>
          <w:rFonts w:ascii="Times New Roman" w:eastAsia="Times New Roman" w:hAnsi="Times New Roman" w:cs="Times New Roman"/>
          <w:color w:val="000000"/>
          <w:lang w:eastAsia="de-DE" w:bidi="en-US"/>
        </w:rPr>
      </w:pPr>
      <w:r>
        <w:rPr>
          <w:rFonts w:ascii="Times New Roman" w:eastAsia="Times New Roman" w:hAnsi="Times New Roman" w:cs="Times New Roman"/>
          <w:color w:val="000000"/>
          <w:vertAlign w:val="superscript"/>
          <w:lang w:val="en-US" w:eastAsia="de-DE" w:bidi="en-US"/>
        </w:rPr>
        <w:t>1</w:t>
      </w:r>
      <w:r>
        <w:rPr>
          <w:rFonts w:ascii="Times New Roman" w:eastAsia="Times New Roman" w:hAnsi="Times New Roman" w:cs="Times New Roman"/>
          <w:color w:val="000000"/>
          <w:lang w:val="en-US" w:eastAsia="de-DE" w:bidi="en-US"/>
        </w:rPr>
        <w:tab/>
        <w:t xml:space="preserve">Department of Physical Chemistry, Medical University of </w:t>
      </w:r>
      <w:proofErr w:type="spellStart"/>
      <w:r>
        <w:rPr>
          <w:rFonts w:ascii="Times New Roman" w:eastAsia="Times New Roman" w:hAnsi="Times New Roman" w:cs="Times New Roman"/>
          <w:color w:val="000000"/>
          <w:lang w:val="en-US" w:eastAsia="de-DE" w:bidi="en-US"/>
        </w:rPr>
        <w:t>Gdańsk</w:t>
      </w:r>
      <w:proofErr w:type="spellEnd"/>
      <w:r>
        <w:rPr>
          <w:rFonts w:ascii="Times New Roman" w:eastAsia="Times New Roman" w:hAnsi="Times New Roman" w:cs="Times New Roman"/>
          <w:color w:val="000000"/>
          <w:lang w:val="en-US" w:eastAsia="de-DE" w:bidi="en-US"/>
        </w:rPr>
        <w:t xml:space="preserve">, Al. </w:t>
      </w:r>
      <w:r w:rsidRPr="00712734">
        <w:rPr>
          <w:rFonts w:ascii="Times New Roman" w:eastAsia="Times New Roman" w:hAnsi="Times New Roman" w:cs="Times New Roman"/>
          <w:color w:val="000000"/>
          <w:lang w:eastAsia="de-DE" w:bidi="en-US"/>
        </w:rPr>
        <w:t>Gen. Hallera 107, 80-416 Gdańsk, Poland</w:t>
      </w:r>
    </w:p>
    <w:p w14:paraId="3A3C82EF" w14:textId="2D347A83" w:rsidR="00662A2E" w:rsidRPr="00662A2E" w:rsidRDefault="00662A2E" w:rsidP="00662A2E">
      <w:pPr>
        <w:adjustRightInd w:val="0"/>
        <w:snapToGrid w:val="0"/>
        <w:spacing w:line="360" w:lineRule="auto"/>
        <w:ind w:hanging="198"/>
        <w:rPr>
          <w:rFonts w:ascii="Times New Roman" w:eastAsia="Times New Roman" w:hAnsi="Times New Roman" w:cs="Times New Roman"/>
          <w:color w:val="000000"/>
          <w:lang w:eastAsia="de-DE" w:bidi="en-US"/>
        </w:rPr>
      </w:pPr>
      <w:r w:rsidRPr="00662A2E">
        <w:rPr>
          <w:rFonts w:ascii="Times New Roman" w:eastAsia="Times New Roman" w:hAnsi="Times New Roman" w:cs="Times New Roman"/>
          <w:color w:val="000000"/>
          <w:vertAlign w:val="superscript"/>
          <w:lang w:eastAsia="de-DE" w:bidi="en-US"/>
        </w:rPr>
        <w:t>2</w:t>
      </w:r>
      <w:r w:rsidRPr="00662A2E">
        <w:rPr>
          <w:rFonts w:ascii="Times New Roman" w:eastAsia="Times New Roman" w:hAnsi="Times New Roman" w:cs="Times New Roman"/>
          <w:color w:val="000000"/>
          <w:lang w:eastAsia="de-DE" w:bidi="en-US"/>
        </w:rPr>
        <w:tab/>
      </w:r>
      <w:r w:rsidRPr="006315A4">
        <w:rPr>
          <w:rFonts w:ascii="Times New Roman" w:eastAsia="Times New Roman" w:hAnsi="Times New Roman" w:cs="Times New Roman"/>
          <w:color w:val="222222"/>
          <w:shd w:val="clear" w:color="auto" w:fill="FFFFFF"/>
          <w:lang w:eastAsia="de-DE" w:bidi="en-US"/>
        </w:rPr>
        <w:t>QSAR Lab Ltd., Trzy Lipy 3 St. Gdańsk, 80-172, Poland</w:t>
      </w:r>
    </w:p>
    <w:p w14:paraId="3E77EE68" w14:textId="77B7BE11" w:rsidR="00662A2E" w:rsidRDefault="00662A2E" w:rsidP="00662A2E">
      <w:pPr>
        <w:adjustRightInd w:val="0"/>
        <w:snapToGrid w:val="0"/>
        <w:spacing w:line="360" w:lineRule="auto"/>
        <w:ind w:hanging="198"/>
        <w:rPr>
          <w:rFonts w:ascii="Times New Roman" w:eastAsia="Times New Roman" w:hAnsi="Times New Roman" w:cs="Times New Roman"/>
          <w:color w:val="222222"/>
          <w:shd w:val="clear" w:color="auto" w:fill="FFFFFF"/>
          <w:lang w:val="en-US" w:eastAsia="de-DE" w:bidi="en-US"/>
        </w:rPr>
      </w:pPr>
      <w:r w:rsidRPr="5BD7E599">
        <w:rPr>
          <w:rFonts w:ascii="Times New Roman" w:eastAsia="Times New Roman" w:hAnsi="Times New Roman" w:cs="Times New Roman"/>
          <w:color w:val="000000" w:themeColor="text1"/>
          <w:vertAlign w:val="superscript"/>
          <w:lang w:val="en-US" w:eastAsia="de-DE" w:bidi="en-US"/>
        </w:rPr>
        <w:t>3</w:t>
      </w:r>
      <w:r w:rsidRPr="00350F09">
        <w:rPr>
          <w:lang w:val="en-US"/>
        </w:rPr>
        <w:tab/>
      </w:r>
      <w:r w:rsidR="00051146" w:rsidRPr="5BD7E599">
        <w:rPr>
          <w:rFonts w:ascii="Times New Roman" w:eastAsia="Times New Roman" w:hAnsi="Times New Roman" w:cs="Times New Roman"/>
          <w:color w:val="000000" w:themeColor="text1"/>
          <w:lang w:val="en-US" w:eastAsia="de-DE" w:bidi="en-US"/>
        </w:rPr>
        <w:t xml:space="preserve">Department of Environmental Research and Innovation, Luxembourg Institute of Science and Technology, </w:t>
      </w:r>
      <w:r w:rsidR="0030105F" w:rsidRPr="5BD7E599">
        <w:rPr>
          <w:rFonts w:ascii="Times New Roman" w:eastAsia="Times New Roman" w:hAnsi="Times New Roman" w:cs="Times New Roman"/>
          <w:color w:val="000000" w:themeColor="text1"/>
          <w:lang w:val="en-US" w:eastAsia="de-DE" w:bidi="en-US"/>
        </w:rPr>
        <w:t xml:space="preserve">des </w:t>
      </w:r>
      <w:proofErr w:type="spellStart"/>
      <w:r w:rsidR="0030105F" w:rsidRPr="5BD7E599">
        <w:rPr>
          <w:rFonts w:ascii="Times New Roman" w:eastAsia="Times New Roman" w:hAnsi="Times New Roman" w:cs="Times New Roman"/>
          <w:color w:val="000000" w:themeColor="text1"/>
          <w:lang w:val="en-US" w:eastAsia="de-DE" w:bidi="en-US"/>
        </w:rPr>
        <w:t>Hauts-Fourneaux</w:t>
      </w:r>
      <w:proofErr w:type="spellEnd"/>
      <w:r w:rsidR="0030105F" w:rsidRPr="5BD7E599">
        <w:rPr>
          <w:rFonts w:ascii="Times New Roman" w:eastAsia="Times New Roman" w:hAnsi="Times New Roman" w:cs="Times New Roman"/>
          <w:color w:val="000000" w:themeColor="text1"/>
          <w:lang w:val="en-US" w:eastAsia="de-DE" w:bidi="en-US"/>
        </w:rPr>
        <w:t xml:space="preserve"> 4362 </w:t>
      </w:r>
      <w:proofErr w:type="spellStart"/>
      <w:r w:rsidR="0030105F" w:rsidRPr="5BD7E599">
        <w:rPr>
          <w:rFonts w:ascii="Times New Roman" w:eastAsia="Times New Roman" w:hAnsi="Times New Roman" w:cs="Times New Roman"/>
          <w:color w:val="000000" w:themeColor="text1"/>
          <w:lang w:val="en-US" w:eastAsia="de-DE" w:bidi="en-US"/>
        </w:rPr>
        <w:t>Esch</w:t>
      </w:r>
      <w:proofErr w:type="spellEnd"/>
      <w:r w:rsidR="0030105F" w:rsidRPr="5BD7E599">
        <w:rPr>
          <w:rFonts w:ascii="Times New Roman" w:eastAsia="Times New Roman" w:hAnsi="Times New Roman" w:cs="Times New Roman"/>
          <w:color w:val="000000" w:themeColor="text1"/>
          <w:lang w:val="en-US" w:eastAsia="de-DE" w:bidi="en-US"/>
        </w:rPr>
        <w:t>/</w:t>
      </w:r>
      <w:proofErr w:type="spellStart"/>
      <w:r w:rsidR="0030105F" w:rsidRPr="5BD7E599">
        <w:rPr>
          <w:rFonts w:ascii="Times New Roman" w:eastAsia="Times New Roman" w:hAnsi="Times New Roman" w:cs="Times New Roman"/>
          <w:color w:val="000000" w:themeColor="text1"/>
          <w:lang w:val="en-US" w:eastAsia="de-DE" w:bidi="en-US"/>
        </w:rPr>
        <w:t>Alzette</w:t>
      </w:r>
      <w:proofErr w:type="spellEnd"/>
      <w:r w:rsidR="0030105F" w:rsidRPr="5BD7E599">
        <w:rPr>
          <w:rFonts w:ascii="Times New Roman" w:eastAsia="Times New Roman" w:hAnsi="Times New Roman" w:cs="Times New Roman"/>
          <w:color w:val="000000" w:themeColor="text1"/>
          <w:lang w:val="en-US" w:eastAsia="de-DE" w:bidi="en-US"/>
        </w:rPr>
        <w:t>,</w:t>
      </w:r>
      <w:r w:rsidR="00F401C2" w:rsidRPr="5BD7E599">
        <w:rPr>
          <w:rFonts w:ascii="Times New Roman" w:eastAsia="Times New Roman" w:hAnsi="Times New Roman" w:cs="Times New Roman"/>
          <w:color w:val="000000" w:themeColor="text1"/>
          <w:lang w:val="en-US" w:eastAsia="de-DE" w:bidi="en-US"/>
        </w:rPr>
        <w:t xml:space="preserve"> </w:t>
      </w:r>
      <w:r w:rsidR="00051146" w:rsidRPr="5BD7E599">
        <w:rPr>
          <w:rFonts w:ascii="Times New Roman" w:eastAsia="Times New Roman" w:hAnsi="Times New Roman" w:cs="Times New Roman"/>
          <w:color w:val="000000" w:themeColor="text1"/>
          <w:lang w:val="en-US" w:eastAsia="de-DE" w:bidi="en-US"/>
        </w:rPr>
        <w:t>Luxembourg</w:t>
      </w:r>
    </w:p>
    <w:p w14:paraId="145C8DEA" w14:textId="2B6DAB32" w:rsidR="00370372" w:rsidRDefault="00662A2E" w:rsidP="00370372">
      <w:pPr>
        <w:adjustRightInd w:val="0"/>
        <w:snapToGrid w:val="0"/>
        <w:spacing w:line="360" w:lineRule="auto"/>
        <w:ind w:hanging="198"/>
        <w:rPr>
          <w:rFonts w:ascii="Times New Roman" w:eastAsia="Times New Roman" w:hAnsi="Times New Roman" w:cs="Times New Roman"/>
          <w:color w:val="222222"/>
          <w:shd w:val="clear" w:color="auto" w:fill="FFFFFF"/>
          <w:lang w:val="en-US" w:eastAsia="de-DE" w:bidi="en-US"/>
        </w:rPr>
      </w:pPr>
      <w:r w:rsidRPr="00370372">
        <w:rPr>
          <w:rFonts w:ascii="Times New Roman" w:eastAsia="Times New Roman" w:hAnsi="Times New Roman" w:cs="Times New Roman"/>
          <w:color w:val="222222"/>
          <w:shd w:val="clear" w:color="auto" w:fill="FFFFFF"/>
          <w:vertAlign w:val="superscript"/>
          <w:lang w:val="en-US" w:eastAsia="de-DE" w:bidi="en-US"/>
        </w:rPr>
        <w:t>4</w:t>
      </w:r>
      <w:r w:rsidRPr="00370372">
        <w:rPr>
          <w:rFonts w:ascii="Times New Roman" w:eastAsia="Times New Roman" w:hAnsi="Times New Roman" w:cs="Times New Roman"/>
          <w:color w:val="222222"/>
          <w:shd w:val="clear" w:color="auto" w:fill="FFFFFF"/>
          <w:lang w:val="en-US" w:eastAsia="de-DE" w:bidi="en-US"/>
        </w:rPr>
        <w:t xml:space="preserve"> </w:t>
      </w:r>
      <w:r w:rsidRPr="00370372">
        <w:rPr>
          <w:rFonts w:ascii="Times New Roman" w:eastAsia="Times New Roman" w:hAnsi="Times New Roman" w:cs="Times New Roman"/>
          <w:color w:val="222222"/>
          <w:shd w:val="clear" w:color="auto" w:fill="FFFFFF"/>
          <w:lang w:val="en-US" w:eastAsia="de-DE" w:bidi="en-US"/>
        </w:rPr>
        <w:tab/>
      </w:r>
      <w:r w:rsidR="00370372" w:rsidRPr="004E316E">
        <w:rPr>
          <w:rFonts w:ascii="Times New Roman" w:eastAsia="Times New Roman" w:hAnsi="Times New Roman" w:cs="Times New Roman"/>
          <w:color w:val="222222"/>
          <w:shd w:val="clear" w:color="auto" w:fill="FFFFFF"/>
          <w:lang w:val="en-US" w:eastAsia="de-DE" w:bidi="en-US"/>
        </w:rPr>
        <w:t xml:space="preserve">University of </w:t>
      </w:r>
      <w:proofErr w:type="spellStart"/>
      <w:r w:rsidR="00A024C6" w:rsidRPr="004E316E">
        <w:rPr>
          <w:rFonts w:ascii="Times New Roman" w:eastAsia="Times New Roman" w:hAnsi="Times New Roman" w:cs="Times New Roman"/>
          <w:color w:val="222222"/>
          <w:shd w:val="clear" w:color="auto" w:fill="FFFFFF"/>
          <w:lang w:val="en-US" w:eastAsia="de-DE" w:bidi="en-US"/>
        </w:rPr>
        <w:t>Gda</w:t>
      </w:r>
      <w:r w:rsidR="00A024C6">
        <w:rPr>
          <w:rFonts w:ascii="Times New Roman" w:eastAsia="Times New Roman" w:hAnsi="Times New Roman" w:cs="Times New Roman"/>
          <w:color w:val="222222"/>
          <w:shd w:val="clear" w:color="auto" w:fill="FFFFFF"/>
          <w:lang w:val="en-US" w:eastAsia="de-DE" w:bidi="en-US"/>
        </w:rPr>
        <w:t>ń</w:t>
      </w:r>
      <w:r w:rsidR="00A024C6" w:rsidRPr="004E316E">
        <w:rPr>
          <w:rFonts w:ascii="Times New Roman" w:eastAsia="Times New Roman" w:hAnsi="Times New Roman" w:cs="Times New Roman"/>
          <w:color w:val="222222"/>
          <w:shd w:val="clear" w:color="auto" w:fill="FFFFFF"/>
          <w:lang w:val="en-US" w:eastAsia="de-DE" w:bidi="en-US"/>
        </w:rPr>
        <w:t>sk</w:t>
      </w:r>
      <w:proofErr w:type="spellEnd"/>
      <w:r w:rsidR="00370372" w:rsidRPr="004E316E">
        <w:rPr>
          <w:rFonts w:ascii="Times New Roman" w:eastAsia="Times New Roman" w:hAnsi="Times New Roman" w:cs="Times New Roman"/>
          <w:color w:val="222222"/>
          <w:shd w:val="clear" w:color="auto" w:fill="FFFFFF"/>
          <w:lang w:val="en-US" w:eastAsia="de-DE" w:bidi="en-US"/>
        </w:rPr>
        <w:t xml:space="preserve">, Faculty of Chemistry, Laboratory of Environmental </w:t>
      </w:r>
      <w:proofErr w:type="spellStart"/>
      <w:r w:rsidR="00370372" w:rsidRPr="004E316E">
        <w:rPr>
          <w:rFonts w:ascii="Times New Roman" w:eastAsia="Times New Roman" w:hAnsi="Times New Roman" w:cs="Times New Roman"/>
          <w:color w:val="222222"/>
          <w:shd w:val="clear" w:color="auto" w:fill="FFFFFF"/>
          <w:lang w:val="en-US" w:eastAsia="de-DE" w:bidi="en-US"/>
        </w:rPr>
        <w:t>Chemoinformatics</w:t>
      </w:r>
      <w:proofErr w:type="spellEnd"/>
      <w:r w:rsidR="00370372" w:rsidRPr="004E316E">
        <w:rPr>
          <w:rFonts w:ascii="Times New Roman" w:eastAsia="Times New Roman" w:hAnsi="Times New Roman" w:cs="Times New Roman"/>
          <w:color w:val="222222"/>
          <w:shd w:val="clear" w:color="auto" w:fill="FFFFFF"/>
          <w:lang w:val="en-US" w:eastAsia="de-DE" w:bidi="en-US"/>
        </w:rPr>
        <w:t xml:space="preserve">, </w:t>
      </w:r>
      <w:proofErr w:type="spellStart"/>
      <w:r w:rsidR="00370372" w:rsidRPr="004E316E">
        <w:rPr>
          <w:rFonts w:ascii="Times New Roman" w:eastAsia="Times New Roman" w:hAnsi="Times New Roman" w:cs="Times New Roman"/>
          <w:color w:val="222222"/>
          <w:shd w:val="clear" w:color="auto" w:fill="FFFFFF"/>
          <w:lang w:val="en-US" w:eastAsia="de-DE" w:bidi="en-US"/>
        </w:rPr>
        <w:t>Wita</w:t>
      </w:r>
      <w:proofErr w:type="spellEnd"/>
      <w:r w:rsidR="00370372" w:rsidRPr="004E316E">
        <w:rPr>
          <w:rFonts w:ascii="Times New Roman" w:eastAsia="Times New Roman" w:hAnsi="Times New Roman" w:cs="Times New Roman"/>
          <w:color w:val="222222"/>
          <w:shd w:val="clear" w:color="auto" w:fill="FFFFFF"/>
          <w:lang w:val="en-US" w:eastAsia="de-DE" w:bidi="en-US"/>
        </w:rPr>
        <w:t xml:space="preserve"> </w:t>
      </w:r>
      <w:proofErr w:type="spellStart"/>
      <w:r w:rsidR="00370372" w:rsidRPr="004E316E">
        <w:rPr>
          <w:rFonts w:ascii="Times New Roman" w:eastAsia="Times New Roman" w:hAnsi="Times New Roman" w:cs="Times New Roman"/>
          <w:color w:val="222222"/>
          <w:shd w:val="clear" w:color="auto" w:fill="FFFFFF"/>
          <w:lang w:val="en-US" w:eastAsia="de-DE" w:bidi="en-US"/>
        </w:rPr>
        <w:t>Stwosza</w:t>
      </w:r>
      <w:proofErr w:type="spellEnd"/>
      <w:r w:rsidR="00370372" w:rsidRPr="004E316E">
        <w:rPr>
          <w:rFonts w:ascii="Times New Roman" w:eastAsia="Times New Roman" w:hAnsi="Times New Roman" w:cs="Times New Roman"/>
          <w:color w:val="222222"/>
          <w:shd w:val="clear" w:color="auto" w:fill="FFFFFF"/>
          <w:lang w:val="en-US" w:eastAsia="de-DE" w:bidi="en-US"/>
        </w:rPr>
        <w:t xml:space="preserve"> 63, 80-308 </w:t>
      </w:r>
      <w:proofErr w:type="spellStart"/>
      <w:r w:rsidR="00A024C6" w:rsidRPr="004E316E">
        <w:rPr>
          <w:rFonts w:ascii="Times New Roman" w:eastAsia="Times New Roman" w:hAnsi="Times New Roman" w:cs="Times New Roman"/>
          <w:color w:val="222222"/>
          <w:shd w:val="clear" w:color="auto" w:fill="FFFFFF"/>
          <w:lang w:val="en-US" w:eastAsia="de-DE" w:bidi="en-US"/>
        </w:rPr>
        <w:t>Gda</w:t>
      </w:r>
      <w:r w:rsidR="00A024C6">
        <w:rPr>
          <w:rFonts w:ascii="Times New Roman" w:eastAsia="Times New Roman" w:hAnsi="Times New Roman" w:cs="Times New Roman"/>
          <w:color w:val="222222"/>
          <w:shd w:val="clear" w:color="auto" w:fill="FFFFFF"/>
          <w:lang w:val="en-US" w:eastAsia="de-DE" w:bidi="en-US"/>
        </w:rPr>
        <w:t>ń</w:t>
      </w:r>
      <w:r w:rsidR="00A024C6" w:rsidRPr="004E316E">
        <w:rPr>
          <w:rFonts w:ascii="Times New Roman" w:eastAsia="Times New Roman" w:hAnsi="Times New Roman" w:cs="Times New Roman"/>
          <w:color w:val="222222"/>
          <w:shd w:val="clear" w:color="auto" w:fill="FFFFFF"/>
          <w:lang w:val="en-US" w:eastAsia="de-DE" w:bidi="en-US"/>
        </w:rPr>
        <w:t>sk</w:t>
      </w:r>
      <w:proofErr w:type="spellEnd"/>
      <w:r w:rsidR="00370372" w:rsidRPr="004E316E">
        <w:rPr>
          <w:rFonts w:ascii="Times New Roman" w:eastAsia="Times New Roman" w:hAnsi="Times New Roman" w:cs="Times New Roman"/>
          <w:color w:val="222222"/>
          <w:shd w:val="clear" w:color="auto" w:fill="FFFFFF"/>
          <w:lang w:val="en-US" w:eastAsia="de-DE" w:bidi="en-US"/>
        </w:rPr>
        <w:t>, Poland</w:t>
      </w:r>
    </w:p>
    <w:p w14:paraId="1A8A8674" w14:textId="77777777" w:rsidR="00326DEA" w:rsidRDefault="00326DEA" w:rsidP="00370372">
      <w:pPr>
        <w:adjustRightInd w:val="0"/>
        <w:snapToGrid w:val="0"/>
        <w:spacing w:line="360" w:lineRule="auto"/>
        <w:ind w:hanging="198"/>
        <w:rPr>
          <w:rFonts w:ascii="Times New Roman" w:eastAsia="Times New Roman" w:hAnsi="Times New Roman" w:cs="Times New Roman"/>
          <w:color w:val="222222"/>
          <w:shd w:val="clear" w:color="auto" w:fill="FFFFFF"/>
          <w:lang w:val="en-US" w:eastAsia="de-DE" w:bidi="en-US"/>
        </w:rPr>
      </w:pPr>
    </w:p>
    <w:p w14:paraId="7C5BCCDA" w14:textId="77777777" w:rsidR="00326DEA" w:rsidRPr="004E316E" w:rsidRDefault="00326DEA" w:rsidP="00370372">
      <w:pPr>
        <w:adjustRightInd w:val="0"/>
        <w:snapToGrid w:val="0"/>
        <w:spacing w:line="360" w:lineRule="auto"/>
        <w:ind w:hanging="198"/>
        <w:rPr>
          <w:rFonts w:ascii="Times New Roman" w:eastAsia="Times New Roman" w:hAnsi="Times New Roman" w:cs="Times New Roman"/>
          <w:color w:val="222222"/>
          <w:shd w:val="clear" w:color="auto" w:fill="FFFFFF"/>
          <w:lang w:val="en-US" w:eastAsia="de-DE" w:bidi="en-US"/>
        </w:rPr>
      </w:pPr>
    </w:p>
    <w:p w14:paraId="52C959AE" w14:textId="70DE7519" w:rsidR="0050384C" w:rsidRPr="0050384C" w:rsidRDefault="0050384C" w:rsidP="0050384C">
      <w:pPr>
        <w:jc w:val="both"/>
        <w:rPr>
          <w:rFonts w:ascii="Times New Roman" w:hAnsi="Times New Roman" w:cs="Times New Roman"/>
        </w:rPr>
      </w:pPr>
      <w:r w:rsidRPr="00935C94">
        <w:rPr>
          <w:rFonts w:ascii="Times New Roman" w:hAnsi="Times New Roman" w:cs="Times New Roman"/>
        </w:rPr>
        <w:t>Krzesimir Ciura</w:t>
      </w:r>
      <w:r w:rsidRPr="00935C94">
        <w:rPr>
          <w:rFonts w:ascii="Times New Roman" w:hAnsi="Times New Roman" w:cs="Times New Roman"/>
          <w:vertAlign w:val="superscript"/>
        </w:rPr>
        <w:t>1,2</w:t>
      </w:r>
      <w:r>
        <w:rPr>
          <w:rFonts w:ascii="Times New Roman" w:hAnsi="Times New Roman" w:cs="Times New Roman"/>
          <w:vertAlign w:val="superscript"/>
        </w:rPr>
        <w:t xml:space="preserve">. </w:t>
      </w:r>
      <w:r>
        <w:rPr>
          <w:rFonts w:ascii="Times New Roman" w:hAnsi="Times New Roman" w:cs="Times New Roman"/>
        </w:rPr>
        <w:t xml:space="preserve">– </w:t>
      </w:r>
      <w:r w:rsidR="00435732" w:rsidRPr="00575DC4">
        <w:rPr>
          <w:rFonts w:ascii="Times New Roman" w:hAnsi="Times New Roman" w:cs="Times New Roman"/>
        </w:rPr>
        <w:t>k.ciura@qsa</w:t>
      </w:r>
      <w:r w:rsidR="00336224">
        <w:rPr>
          <w:rFonts w:ascii="Times New Roman" w:hAnsi="Times New Roman" w:cs="Times New Roman"/>
        </w:rPr>
        <w:t>r</w:t>
      </w:r>
      <w:r w:rsidR="00435732" w:rsidRPr="00575DC4">
        <w:rPr>
          <w:rFonts w:ascii="Times New Roman" w:hAnsi="Times New Roman" w:cs="Times New Roman"/>
        </w:rPr>
        <w:t>lab.com</w:t>
      </w:r>
      <w:r w:rsidR="00435732">
        <w:rPr>
          <w:rFonts w:ascii="Times New Roman" w:hAnsi="Times New Roman" w:cs="Times New Roman"/>
        </w:rPr>
        <w:tab/>
      </w:r>
    </w:p>
    <w:p w14:paraId="514975A1" w14:textId="2CD53F00" w:rsidR="0050384C" w:rsidRPr="00435732" w:rsidRDefault="0050384C" w:rsidP="0050384C">
      <w:pPr>
        <w:jc w:val="both"/>
        <w:rPr>
          <w:rFonts w:ascii="Times New Roman" w:hAnsi="Times New Roman" w:cs="Times New Roman"/>
        </w:rPr>
      </w:pPr>
      <w:proofErr w:type="spellStart"/>
      <w:r w:rsidRPr="00935C94">
        <w:rPr>
          <w:rFonts w:ascii="Times New Roman" w:hAnsi="Times New Roman" w:cs="Times New Roman"/>
        </w:rPr>
        <w:t>Elisa</w:t>
      </w:r>
      <w:proofErr w:type="spellEnd"/>
      <w:r w:rsidRPr="00935C94">
        <w:rPr>
          <w:rFonts w:ascii="Times New Roman" w:hAnsi="Times New Roman" w:cs="Times New Roman"/>
        </w:rPr>
        <w:t xml:space="preserve"> Moschini</w:t>
      </w:r>
      <w:r w:rsidRPr="00A03C39">
        <w:rPr>
          <w:rFonts w:ascii="Times New Roman" w:hAnsi="Times New Roman" w:cs="Times New Roman"/>
          <w:vertAlign w:val="superscript"/>
        </w:rPr>
        <w:t>3</w:t>
      </w:r>
      <w:r w:rsidR="00435732">
        <w:rPr>
          <w:rFonts w:ascii="Times New Roman" w:hAnsi="Times New Roman" w:cs="Times New Roman"/>
          <w:vertAlign w:val="superscript"/>
        </w:rPr>
        <w:t xml:space="preserve"> </w:t>
      </w:r>
      <w:r w:rsidR="00435732">
        <w:rPr>
          <w:rFonts w:ascii="Times New Roman" w:hAnsi="Times New Roman" w:cs="Times New Roman"/>
        </w:rPr>
        <w:t xml:space="preserve">- </w:t>
      </w:r>
      <w:r w:rsidR="00C94246" w:rsidRPr="00C94246">
        <w:rPr>
          <w:rFonts w:ascii="Times New Roman" w:hAnsi="Times New Roman" w:cs="Times New Roman"/>
        </w:rPr>
        <w:t>elisa.moschini@list.lu</w:t>
      </w:r>
    </w:p>
    <w:p w14:paraId="63485076" w14:textId="5AAD1A12" w:rsidR="0050384C" w:rsidRPr="00FD210A" w:rsidRDefault="0050384C" w:rsidP="0050384C">
      <w:pPr>
        <w:jc w:val="both"/>
        <w:rPr>
          <w:rFonts w:ascii="Times New Roman" w:hAnsi="Times New Roman" w:cs="Times New Roman"/>
        </w:rPr>
      </w:pPr>
      <w:r>
        <w:rPr>
          <w:rFonts w:ascii="Times New Roman" w:hAnsi="Times New Roman" w:cs="Times New Roman"/>
        </w:rPr>
        <w:t>M</w:t>
      </w:r>
      <w:r w:rsidRPr="00935C94">
        <w:rPr>
          <w:rFonts w:ascii="Times New Roman" w:hAnsi="Times New Roman" w:cs="Times New Roman"/>
        </w:rPr>
        <w:t>aciej Stępnik</w:t>
      </w:r>
      <w:r w:rsidRPr="00A03C39">
        <w:rPr>
          <w:rFonts w:ascii="Times New Roman" w:hAnsi="Times New Roman" w:cs="Times New Roman"/>
          <w:vertAlign w:val="superscript"/>
        </w:rPr>
        <w:t>1</w:t>
      </w:r>
      <w:r w:rsidR="00FD210A">
        <w:rPr>
          <w:rFonts w:ascii="Times New Roman" w:hAnsi="Times New Roman" w:cs="Times New Roman"/>
          <w:vertAlign w:val="superscript"/>
        </w:rPr>
        <w:t xml:space="preserve"> </w:t>
      </w:r>
      <w:r w:rsidR="00575DC4">
        <w:rPr>
          <w:rFonts w:ascii="Times New Roman" w:hAnsi="Times New Roman" w:cs="Times New Roman"/>
        </w:rPr>
        <w:t>- m</w:t>
      </w:r>
      <w:r w:rsidR="00FD210A" w:rsidRPr="00FD210A">
        <w:rPr>
          <w:rFonts w:ascii="Times New Roman" w:hAnsi="Times New Roman" w:cs="Times New Roman"/>
        </w:rPr>
        <w:t>.stepnik@qsarlab.com</w:t>
      </w:r>
    </w:p>
    <w:p w14:paraId="7CAC4152" w14:textId="7B45AABD" w:rsidR="0050384C" w:rsidRPr="001031D2" w:rsidRDefault="0050384C" w:rsidP="0050384C">
      <w:pPr>
        <w:jc w:val="both"/>
        <w:rPr>
          <w:rFonts w:ascii="Times New Roman" w:hAnsi="Times New Roman" w:cs="Times New Roman"/>
          <w:lang w:val="en-US"/>
        </w:rPr>
      </w:pPr>
      <w:r w:rsidRPr="001031D2">
        <w:rPr>
          <w:rFonts w:ascii="Times New Roman" w:hAnsi="Times New Roman" w:cs="Times New Roman"/>
          <w:lang w:val="en-US"/>
        </w:rPr>
        <w:t>Tommaso Serchi</w:t>
      </w:r>
      <w:r w:rsidRPr="001031D2">
        <w:rPr>
          <w:rFonts w:ascii="Times New Roman" w:hAnsi="Times New Roman" w:cs="Times New Roman"/>
          <w:vertAlign w:val="superscript"/>
          <w:lang w:val="en-US"/>
        </w:rPr>
        <w:t>3</w:t>
      </w:r>
      <w:r w:rsidR="001031D2" w:rsidRPr="001031D2">
        <w:rPr>
          <w:lang w:val="en-US"/>
        </w:rPr>
        <w:t xml:space="preserve"> </w:t>
      </w:r>
      <w:r w:rsidR="001031D2">
        <w:rPr>
          <w:lang w:val="en-US"/>
        </w:rPr>
        <w:t xml:space="preserve">- </w:t>
      </w:r>
      <w:r w:rsidR="001031D2" w:rsidRPr="001031D2">
        <w:rPr>
          <w:rFonts w:ascii="Times New Roman" w:hAnsi="Times New Roman" w:cs="Times New Roman"/>
          <w:lang w:val="en-US"/>
        </w:rPr>
        <w:t>tommaso.serchi@list.lu</w:t>
      </w:r>
    </w:p>
    <w:p w14:paraId="4058EE69" w14:textId="333F4A72" w:rsidR="0050384C" w:rsidRPr="005F3182" w:rsidRDefault="0050384C" w:rsidP="0050384C">
      <w:pPr>
        <w:jc w:val="both"/>
        <w:rPr>
          <w:rFonts w:ascii="Times New Roman" w:hAnsi="Times New Roman" w:cs="Times New Roman"/>
        </w:rPr>
      </w:pPr>
      <w:r w:rsidRPr="00935C94">
        <w:rPr>
          <w:rFonts w:ascii="Times New Roman" w:hAnsi="Times New Roman" w:cs="Times New Roman"/>
        </w:rPr>
        <w:t>Arno Gutleb</w:t>
      </w:r>
      <w:r w:rsidRPr="00A03C39">
        <w:rPr>
          <w:rFonts w:ascii="Times New Roman" w:hAnsi="Times New Roman" w:cs="Times New Roman"/>
          <w:vertAlign w:val="superscript"/>
        </w:rPr>
        <w:t>3</w:t>
      </w:r>
      <w:r w:rsidR="00575DC4">
        <w:rPr>
          <w:rFonts w:ascii="Times New Roman" w:hAnsi="Times New Roman" w:cs="Times New Roman"/>
          <w:vertAlign w:val="superscript"/>
        </w:rPr>
        <w:t xml:space="preserve"> </w:t>
      </w:r>
      <w:r w:rsidR="005F3182">
        <w:rPr>
          <w:rFonts w:ascii="Times New Roman" w:hAnsi="Times New Roman" w:cs="Times New Roman"/>
        </w:rPr>
        <w:t>- a</w:t>
      </w:r>
      <w:r w:rsidR="005F3182" w:rsidRPr="005F3182">
        <w:rPr>
          <w:rFonts w:ascii="Times New Roman" w:hAnsi="Times New Roman" w:cs="Times New Roman"/>
        </w:rPr>
        <w:t>rno.gutleb@list.lu</w:t>
      </w:r>
    </w:p>
    <w:p w14:paraId="252428E1" w14:textId="2AEC17F5" w:rsidR="0050384C" w:rsidRPr="005F3182" w:rsidRDefault="0050384C" w:rsidP="0050384C">
      <w:pPr>
        <w:jc w:val="both"/>
        <w:rPr>
          <w:rFonts w:ascii="Times New Roman" w:hAnsi="Times New Roman" w:cs="Times New Roman"/>
        </w:rPr>
      </w:pPr>
      <w:r w:rsidRPr="00EF162E">
        <w:rPr>
          <w:rFonts w:ascii="Times New Roman" w:hAnsi="Times New Roman" w:cs="Times New Roman"/>
        </w:rPr>
        <w:t>Kamila Jarzyńska</w:t>
      </w:r>
      <w:r w:rsidRPr="00A03C39">
        <w:rPr>
          <w:rFonts w:ascii="Times New Roman" w:hAnsi="Times New Roman" w:cs="Times New Roman"/>
          <w:vertAlign w:val="superscript"/>
        </w:rPr>
        <w:t>4</w:t>
      </w:r>
      <w:r w:rsidR="005F3182">
        <w:rPr>
          <w:rFonts w:ascii="Times New Roman" w:hAnsi="Times New Roman" w:cs="Times New Roman"/>
          <w:vertAlign w:val="superscript"/>
        </w:rPr>
        <w:t xml:space="preserve"> </w:t>
      </w:r>
      <w:r w:rsidR="005F3182">
        <w:rPr>
          <w:rFonts w:ascii="Times New Roman" w:hAnsi="Times New Roman" w:cs="Times New Roman"/>
        </w:rPr>
        <w:t xml:space="preserve">- </w:t>
      </w:r>
      <w:r w:rsidR="005E2567" w:rsidRPr="005E2567">
        <w:rPr>
          <w:rFonts w:ascii="Times New Roman" w:hAnsi="Times New Roman" w:cs="Times New Roman"/>
        </w:rPr>
        <w:t>kamila.jarzynska@</w:t>
      </w:r>
      <w:r w:rsidR="005E2567" w:rsidRPr="00FF7DF9">
        <w:rPr>
          <w:rFonts w:ascii="Times New Roman" w:hAnsi="Times New Roman" w:cs="Times New Roman"/>
          <w:color w:val="000000" w:themeColor="text1"/>
        </w:rPr>
        <w:t>phdstud.ug</w:t>
      </w:r>
      <w:r w:rsidR="005E2567" w:rsidRPr="005E2567">
        <w:rPr>
          <w:rFonts w:ascii="Times New Roman" w:hAnsi="Times New Roman" w:cs="Times New Roman"/>
        </w:rPr>
        <w:t>.edu.pl</w:t>
      </w:r>
    </w:p>
    <w:p w14:paraId="704F814D" w14:textId="77A2DACB" w:rsidR="0050384C" w:rsidRDefault="0050384C" w:rsidP="0050384C">
      <w:pPr>
        <w:jc w:val="both"/>
        <w:rPr>
          <w:rFonts w:ascii="Times New Roman" w:hAnsi="Times New Roman" w:cs="Times New Roman"/>
        </w:rPr>
      </w:pPr>
      <w:r w:rsidRPr="00EF162E">
        <w:rPr>
          <w:rFonts w:ascii="Times New Roman" w:hAnsi="Times New Roman" w:cs="Times New Roman"/>
        </w:rPr>
        <w:t>Karolina Jagie</w:t>
      </w:r>
      <w:r>
        <w:rPr>
          <w:rFonts w:ascii="Times New Roman" w:hAnsi="Times New Roman" w:cs="Times New Roman"/>
        </w:rPr>
        <w:t>ll</w:t>
      </w:r>
      <w:r w:rsidRPr="00EF162E">
        <w:rPr>
          <w:rFonts w:ascii="Times New Roman" w:hAnsi="Times New Roman" w:cs="Times New Roman"/>
        </w:rPr>
        <w:t>o</w:t>
      </w:r>
      <w:r w:rsidRPr="002C77A9">
        <w:rPr>
          <w:rFonts w:ascii="Times New Roman" w:hAnsi="Times New Roman" w:cs="Times New Roman"/>
          <w:vertAlign w:val="superscript"/>
        </w:rPr>
        <w:t>2,</w:t>
      </w:r>
      <w:r w:rsidRPr="0005708A">
        <w:rPr>
          <w:rFonts w:ascii="Times New Roman" w:hAnsi="Times New Roman" w:cs="Times New Roman"/>
          <w:vertAlign w:val="superscript"/>
        </w:rPr>
        <w:t>4</w:t>
      </w:r>
      <w:r w:rsidRPr="00EF162E">
        <w:rPr>
          <w:rFonts w:ascii="Times New Roman" w:hAnsi="Times New Roman" w:cs="Times New Roman"/>
        </w:rPr>
        <w:t>*</w:t>
      </w:r>
      <w:r w:rsidR="005E2567">
        <w:rPr>
          <w:rFonts w:ascii="Times New Roman" w:hAnsi="Times New Roman" w:cs="Times New Roman"/>
        </w:rPr>
        <w:t xml:space="preserve"> - </w:t>
      </w:r>
      <w:r w:rsidR="004E1F99" w:rsidRPr="004E1F99">
        <w:rPr>
          <w:rFonts w:ascii="Times New Roman" w:hAnsi="Times New Roman" w:cs="Times New Roman"/>
        </w:rPr>
        <w:t>karolina.jagiello@ug.edu.pl</w:t>
      </w:r>
    </w:p>
    <w:p w14:paraId="2EBF167A" w14:textId="524C93CD" w:rsidR="0050384C" w:rsidRPr="00EF162E" w:rsidRDefault="0050384C" w:rsidP="0050384C">
      <w:pPr>
        <w:jc w:val="both"/>
        <w:rPr>
          <w:rFonts w:ascii="Times New Roman" w:hAnsi="Times New Roman" w:cs="Times New Roman"/>
        </w:rPr>
      </w:pPr>
      <w:r w:rsidRPr="00EF162E">
        <w:rPr>
          <w:rFonts w:ascii="Times New Roman" w:hAnsi="Times New Roman" w:cs="Times New Roman"/>
        </w:rPr>
        <w:t>Tomasz Puzyn</w:t>
      </w:r>
      <w:r w:rsidRPr="002C77A9">
        <w:rPr>
          <w:rFonts w:ascii="Times New Roman" w:hAnsi="Times New Roman" w:cs="Times New Roman"/>
          <w:vertAlign w:val="superscript"/>
        </w:rPr>
        <w:t>2,</w:t>
      </w:r>
      <w:r w:rsidRPr="0005708A">
        <w:rPr>
          <w:rFonts w:ascii="Times New Roman" w:hAnsi="Times New Roman" w:cs="Times New Roman"/>
          <w:vertAlign w:val="superscript"/>
        </w:rPr>
        <w:t>4</w:t>
      </w:r>
      <w:r w:rsidRPr="00EF162E">
        <w:rPr>
          <w:rFonts w:ascii="Times New Roman" w:hAnsi="Times New Roman" w:cs="Times New Roman"/>
        </w:rPr>
        <w:t xml:space="preserve">* </w:t>
      </w:r>
      <w:r w:rsidR="00DA036C">
        <w:rPr>
          <w:rFonts w:ascii="Times New Roman" w:hAnsi="Times New Roman" w:cs="Times New Roman"/>
        </w:rPr>
        <w:t xml:space="preserve">- </w:t>
      </w:r>
      <w:r w:rsidR="00DA036C" w:rsidRPr="00DA036C">
        <w:rPr>
          <w:rFonts w:ascii="Times New Roman" w:hAnsi="Times New Roman" w:cs="Times New Roman"/>
        </w:rPr>
        <w:t>tomasz.puzyn@ug.edu.pl</w:t>
      </w:r>
    </w:p>
    <w:p w14:paraId="02015DAA" w14:textId="77777777" w:rsidR="00326DEA" w:rsidRDefault="00326DEA">
      <w:pPr>
        <w:rPr>
          <w:rFonts w:ascii="Times New Roman" w:hAnsi="Times New Roman" w:cs="Times New Roman"/>
        </w:rPr>
      </w:pPr>
    </w:p>
    <w:p w14:paraId="40A7504E" w14:textId="77777777" w:rsidR="00326DEA" w:rsidRDefault="00326DEA">
      <w:pPr>
        <w:rPr>
          <w:rFonts w:ascii="Times New Roman" w:hAnsi="Times New Roman" w:cs="Times New Roman"/>
        </w:rPr>
      </w:pPr>
    </w:p>
    <w:p w14:paraId="79E033A5" w14:textId="52785E85" w:rsidR="00032140" w:rsidRPr="00365114" w:rsidRDefault="00365114">
      <w:pPr>
        <w:rPr>
          <w:rFonts w:ascii="Times New Roman" w:hAnsi="Times New Roman" w:cs="Times New Roman"/>
          <w:lang w:val="en-US"/>
        </w:rPr>
      </w:pPr>
      <w:r w:rsidRPr="00365114">
        <w:rPr>
          <w:rFonts w:ascii="Times New Roman" w:hAnsi="Times New Roman" w:cs="Times New Roman"/>
          <w:lang w:val="en-US"/>
        </w:rPr>
        <w:lastRenderedPageBreak/>
        <w:t>The authors declare no con</w:t>
      </w:r>
      <w:r w:rsidRPr="00365114">
        <w:rPr>
          <w:rFonts w:ascii="Times New Roman" w:hAnsi="Times New Roman" w:cs="Times New Roman"/>
        </w:rPr>
        <w:t>ﬂ</w:t>
      </w:r>
      <w:proofErr w:type="spellStart"/>
      <w:r w:rsidRPr="00365114">
        <w:rPr>
          <w:rFonts w:ascii="Times New Roman" w:hAnsi="Times New Roman" w:cs="Times New Roman"/>
          <w:lang w:val="en-US"/>
        </w:rPr>
        <w:t>ict</w:t>
      </w:r>
      <w:proofErr w:type="spellEnd"/>
      <w:r w:rsidRPr="00365114">
        <w:rPr>
          <w:rFonts w:ascii="Times New Roman" w:hAnsi="Times New Roman" w:cs="Times New Roman"/>
          <w:lang w:val="en-US"/>
        </w:rPr>
        <w:t xml:space="preserve"> of interest. The funders had no role in the </w:t>
      </w:r>
      <w:r w:rsidR="0058351D">
        <w:rPr>
          <w:rFonts w:ascii="Times New Roman" w:hAnsi="Times New Roman" w:cs="Times New Roman"/>
          <w:lang w:val="en-US"/>
        </w:rPr>
        <w:t>study's design</w:t>
      </w:r>
      <w:r w:rsidRPr="00365114">
        <w:rPr>
          <w:rFonts w:ascii="Times New Roman" w:hAnsi="Times New Roman" w:cs="Times New Roman"/>
          <w:lang w:val="en-US"/>
        </w:rPr>
        <w:t>; in the collection, analyses, or interpretation of data; in the writing of the manuscript, or in the decision to publish the results.</w:t>
      </w:r>
      <w:r w:rsidR="00032140" w:rsidRPr="00365114">
        <w:rPr>
          <w:rFonts w:ascii="Times New Roman" w:hAnsi="Times New Roman" w:cs="Times New Roman"/>
          <w:lang w:val="en-US"/>
        </w:rPr>
        <w:br w:type="page"/>
      </w:r>
    </w:p>
    <w:p w14:paraId="65E618CE" w14:textId="77777777" w:rsidR="000409B0" w:rsidRPr="00E84C57" w:rsidRDefault="000409B0" w:rsidP="000409B0">
      <w:pPr>
        <w:rPr>
          <w:rFonts w:ascii="Times New Roman" w:hAnsi="Times New Roman" w:cs="Times New Roman"/>
          <w:b/>
          <w:bCs/>
          <w:lang w:val="en-US"/>
        </w:rPr>
      </w:pPr>
      <w:r w:rsidRPr="00C83231">
        <w:rPr>
          <w:rFonts w:ascii="Times New Roman" w:hAnsi="Times New Roman" w:cs="Times New Roman"/>
          <w:b/>
          <w:bCs/>
          <w:lang w:val="en-US"/>
        </w:rPr>
        <w:lastRenderedPageBreak/>
        <w:t xml:space="preserve">Abstract: </w:t>
      </w:r>
    </w:p>
    <w:p w14:paraId="4752850E" w14:textId="77777777" w:rsidR="000409B0" w:rsidRDefault="000409B0" w:rsidP="000409B0">
      <w:pPr>
        <w:spacing w:line="360" w:lineRule="auto"/>
        <w:jc w:val="both"/>
        <w:rPr>
          <w:rFonts w:ascii="Times New Roman" w:hAnsi="Times New Roman" w:cs="Times New Roman"/>
          <w:bCs/>
          <w:lang w:val="en-US"/>
        </w:rPr>
      </w:pPr>
    </w:p>
    <w:p w14:paraId="4FA23FF7" w14:textId="77E172C0" w:rsidR="000409B0" w:rsidRDefault="00D92C27" w:rsidP="00D92C27">
      <w:pPr>
        <w:spacing w:line="360" w:lineRule="auto"/>
        <w:jc w:val="both"/>
        <w:rPr>
          <w:rFonts w:ascii="Times New Roman" w:hAnsi="Times New Roman" w:cs="Times New Roman"/>
          <w:color w:val="000000" w:themeColor="text1"/>
          <w:lang w:val="en-US"/>
        </w:rPr>
      </w:pPr>
      <w:r w:rsidRPr="00D92C27">
        <w:rPr>
          <w:rFonts w:ascii="Times New Roman" w:hAnsi="Times New Roman" w:cs="Times New Roman"/>
          <w:color w:val="000000" w:themeColor="text1"/>
          <w:lang w:val="en-US"/>
        </w:rPr>
        <w:t xml:space="preserve">The rapid development of engineered nanomaterials (ENMs) causes humans to become increasingly exposed to them. </w:t>
      </w:r>
      <w:bookmarkStart w:id="1" w:name="OLE_LINK2"/>
      <w:r w:rsidRPr="00D92C27">
        <w:rPr>
          <w:rFonts w:ascii="Times New Roman" w:hAnsi="Times New Roman" w:cs="Times New Roman"/>
          <w:color w:val="000000" w:themeColor="text1"/>
          <w:lang w:val="en-US"/>
        </w:rPr>
        <w:t xml:space="preserve">Therefore, a better understanding of the health impact of ENMs is highly demanded. Considering the 3Rs (Replacement, Reduction, and Refinement) principle, </w:t>
      </w:r>
      <w:r w:rsidRPr="00B00595">
        <w:rPr>
          <w:rFonts w:ascii="Times New Roman" w:hAnsi="Times New Roman" w:cs="Times New Roman"/>
          <w:i/>
          <w:iCs/>
          <w:color w:val="000000" w:themeColor="text1"/>
          <w:lang w:val="en-US"/>
        </w:rPr>
        <w:t>in vitro</w:t>
      </w:r>
      <w:r w:rsidRPr="00D92C27">
        <w:rPr>
          <w:rFonts w:ascii="Times New Roman" w:hAnsi="Times New Roman" w:cs="Times New Roman"/>
          <w:color w:val="000000" w:themeColor="text1"/>
          <w:lang w:val="en-US"/>
        </w:rPr>
        <w:t xml:space="preserve"> and computational methods are excellent alternatives for</w:t>
      </w:r>
      <w:r w:rsidR="003078CE">
        <w:rPr>
          <w:rFonts w:ascii="Times New Roman" w:hAnsi="Times New Roman" w:cs="Times New Roman"/>
          <w:color w:val="000000" w:themeColor="text1"/>
          <w:lang w:val="en-US"/>
        </w:rPr>
        <w:t xml:space="preserve"> testing on animals</w:t>
      </w:r>
      <w:bookmarkEnd w:id="1"/>
      <w:r w:rsidRPr="00D92C27">
        <w:rPr>
          <w:rFonts w:ascii="Times New Roman" w:hAnsi="Times New Roman" w:cs="Times New Roman"/>
          <w:color w:val="000000" w:themeColor="text1"/>
          <w:lang w:val="en-US"/>
        </w:rPr>
        <w:t>. Among computational methods, nano-QSAR, which links the physicochemical and structural properties of EMNs with biological activities, is one of the leading method. The nature of toxicological experiments has</w:t>
      </w:r>
      <w:r w:rsidR="00552AB7">
        <w:rPr>
          <w:rFonts w:ascii="Times New Roman" w:hAnsi="Times New Roman" w:cs="Times New Roman"/>
          <w:color w:val="000000" w:themeColor="text1"/>
          <w:lang w:val="en-US"/>
        </w:rPr>
        <w:t xml:space="preserve"> </w:t>
      </w:r>
      <w:r w:rsidR="00552AB7" w:rsidRPr="00D92C27">
        <w:rPr>
          <w:rFonts w:ascii="Times New Roman" w:hAnsi="Times New Roman" w:cs="Times New Roman"/>
          <w:color w:val="000000" w:themeColor="text1"/>
          <w:lang w:val="en-US"/>
        </w:rPr>
        <w:t>ev</w:t>
      </w:r>
      <w:r w:rsidR="00552AB7">
        <w:rPr>
          <w:rFonts w:ascii="Times New Roman" w:hAnsi="Times New Roman" w:cs="Times New Roman"/>
          <w:color w:val="000000" w:themeColor="text1"/>
          <w:lang w:val="en-US"/>
        </w:rPr>
        <w:t>olve</w:t>
      </w:r>
      <w:r w:rsidR="00552AB7" w:rsidRPr="00D92C27">
        <w:rPr>
          <w:rFonts w:ascii="Times New Roman" w:hAnsi="Times New Roman" w:cs="Times New Roman"/>
          <w:color w:val="000000" w:themeColor="text1"/>
          <w:lang w:val="en-US"/>
        </w:rPr>
        <w:t xml:space="preserve">d </w:t>
      </w:r>
      <w:r w:rsidRPr="00D92C27">
        <w:rPr>
          <w:rFonts w:ascii="Times New Roman" w:hAnsi="Times New Roman" w:cs="Times New Roman"/>
          <w:color w:val="000000" w:themeColor="text1"/>
          <w:lang w:val="en-US"/>
        </w:rPr>
        <w:t xml:space="preserve">over the last decades; currently, one experiment can provide thousands of measurements of the organism's functioning at the molecular level. At the same time, the capacity of the </w:t>
      </w:r>
      <w:r w:rsidRPr="00782419">
        <w:rPr>
          <w:rFonts w:ascii="Times New Roman" w:hAnsi="Times New Roman" w:cs="Times New Roman"/>
          <w:i/>
          <w:iCs/>
          <w:color w:val="000000" w:themeColor="text1"/>
          <w:lang w:val="en-US"/>
        </w:rPr>
        <w:t>in vitro</w:t>
      </w:r>
      <w:r w:rsidRPr="00D92C27">
        <w:rPr>
          <w:rFonts w:ascii="Times New Roman" w:hAnsi="Times New Roman" w:cs="Times New Roman"/>
          <w:color w:val="000000" w:themeColor="text1"/>
          <w:lang w:val="en-US"/>
        </w:rPr>
        <w:t xml:space="preserve"> systems to mimic the human organism is also improving significantly. Hence, we would like to discuss whether the nano-QSAR approach follows modern toxicological studies and takes full advantage of the opportunities offered by modern toxicological platforms. Challenges and possibilities for improving data integration are underlined narratively, including the need for a consensus built between the </w:t>
      </w:r>
      <w:r w:rsidRPr="00782419">
        <w:rPr>
          <w:rFonts w:ascii="Times New Roman" w:hAnsi="Times New Roman" w:cs="Times New Roman"/>
          <w:i/>
          <w:iCs/>
          <w:color w:val="000000" w:themeColor="text1"/>
          <w:lang w:val="en-US"/>
        </w:rPr>
        <w:t>in vitro</w:t>
      </w:r>
      <w:r w:rsidRPr="00D92C27">
        <w:rPr>
          <w:rFonts w:ascii="Times New Roman" w:hAnsi="Times New Roman" w:cs="Times New Roman"/>
          <w:color w:val="000000" w:themeColor="text1"/>
          <w:lang w:val="en-US"/>
        </w:rPr>
        <w:t xml:space="preserve"> and</w:t>
      </w:r>
      <w:r w:rsidR="00A256DC">
        <w:rPr>
          <w:rFonts w:ascii="Times New Roman" w:hAnsi="Times New Roman" w:cs="Times New Roman"/>
          <w:color w:val="000000" w:themeColor="text1"/>
          <w:lang w:val="en-US"/>
        </w:rPr>
        <w:t xml:space="preserve"> the</w:t>
      </w:r>
      <w:r w:rsidRPr="00D92C27">
        <w:rPr>
          <w:rFonts w:ascii="Times New Roman" w:hAnsi="Times New Roman" w:cs="Times New Roman"/>
          <w:color w:val="000000" w:themeColor="text1"/>
          <w:lang w:val="en-US"/>
        </w:rPr>
        <w:t xml:space="preserve"> QSAR domains.</w:t>
      </w:r>
    </w:p>
    <w:p w14:paraId="2E2E3E00" w14:textId="77777777" w:rsidR="0022583D" w:rsidRDefault="0022583D" w:rsidP="000409B0">
      <w:pPr>
        <w:spacing w:line="360" w:lineRule="auto"/>
        <w:jc w:val="both"/>
        <w:rPr>
          <w:rFonts w:ascii="Times New Roman" w:hAnsi="Times New Roman" w:cs="Times New Roman"/>
          <w:bCs/>
          <w:lang w:val="en-US"/>
        </w:rPr>
      </w:pPr>
    </w:p>
    <w:p w14:paraId="1E7CCE22" w14:textId="2FF1AEB4" w:rsidR="000409B0" w:rsidRDefault="000409B0" w:rsidP="0076149D">
      <w:pPr>
        <w:tabs>
          <w:tab w:val="left" w:pos="7655"/>
        </w:tabs>
        <w:spacing w:line="360" w:lineRule="auto"/>
        <w:jc w:val="both"/>
        <w:rPr>
          <w:rFonts w:ascii="Times New Roman" w:hAnsi="Times New Roman" w:cs="Times New Roman"/>
          <w:bCs/>
          <w:lang w:val="en-US"/>
        </w:rPr>
      </w:pPr>
      <w:r w:rsidRPr="00CA303D">
        <w:rPr>
          <w:rFonts w:ascii="Times New Roman" w:hAnsi="Times New Roman" w:cs="Times New Roman"/>
          <w:b/>
          <w:lang w:val="en-US"/>
        </w:rPr>
        <w:t>Keywords</w:t>
      </w:r>
      <w:r>
        <w:rPr>
          <w:rFonts w:ascii="Times New Roman" w:hAnsi="Times New Roman" w:cs="Times New Roman"/>
          <w:bCs/>
          <w:lang w:val="en-US"/>
        </w:rPr>
        <w:t xml:space="preserve">: </w:t>
      </w:r>
      <w:r w:rsidR="00D61536" w:rsidRPr="0021532D">
        <w:rPr>
          <w:rFonts w:ascii="Times New Roman" w:hAnsi="Times New Roman" w:cs="Times New Roman"/>
          <w:lang w:val="en-US"/>
        </w:rPr>
        <w:t>nano-QSAR</w:t>
      </w:r>
      <w:r w:rsidR="00D61536">
        <w:rPr>
          <w:rFonts w:ascii="Times New Roman" w:hAnsi="Times New Roman" w:cs="Times New Roman"/>
          <w:lang w:val="en-US"/>
        </w:rPr>
        <w:t xml:space="preserve">, nanotoxicology, </w:t>
      </w:r>
      <w:r w:rsidR="0076149D" w:rsidRPr="6FBDBF76">
        <w:rPr>
          <w:rFonts w:ascii="Times New Roman" w:hAnsi="Times New Roman" w:cs="Times New Roman"/>
          <w:lang w:val="en-US"/>
        </w:rPr>
        <w:t>new approach methodolog</w:t>
      </w:r>
      <w:r w:rsidR="0076149D">
        <w:rPr>
          <w:rFonts w:ascii="Times New Roman" w:hAnsi="Times New Roman" w:cs="Times New Roman"/>
          <w:lang w:val="en-US"/>
        </w:rPr>
        <w:t>ies,</w:t>
      </w:r>
      <w:r w:rsidR="00552AB7">
        <w:rPr>
          <w:rFonts w:ascii="Times New Roman" w:hAnsi="Times New Roman" w:cs="Times New Roman"/>
          <w:lang w:val="en-US"/>
        </w:rPr>
        <w:t xml:space="preserve"> NAMs,</w:t>
      </w:r>
      <w:r w:rsidR="0076149D">
        <w:rPr>
          <w:rFonts w:ascii="Times New Roman" w:hAnsi="Times New Roman" w:cs="Times New Roman"/>
          <w:lang w:val="en-US"/>
        </w:rPr>
        <w:t xml:space="preserve"> n</w:t>
      </w:r>
      <w:r w:rsidR="0076149D" w:rsidRPr="6FBDBF76">
        <w:rPr>
          <w:rFonts w:ascii="Times New Roman" w:hAnsi="Times New Roman" w:cs="Times New Roman"/>
          <w:lang w:val="en-US"/>
        </w:rPr>
        <w:t>ext-generation risk assessment</w:t>
      </w:r>
    </w:p>
    <w:p w14:paraId="129830ED" w14:textId="77777777" w:rsidR="00A844FB" w:rsidRPr="000409B0" w:rsidRDefault="00A844FB" w:rsidP="7E9DAC1E">
      <w:pPr>
        <w:spacing w:line="360" w:lineRule="auto"/>
        <w:jc w:val="both"/>
        <w:rPr>
          <w:rFonts w:ascii="Times New Roman" w:hAnsi="Times New Roman" w:cs="Times New Roman"/>
          <w:lang w:val="en-US"/>
        </w:rPr>
      </w:pPr>
    </w:p>
    <w:p w14:paraId="1E56F0F8" w14:textId="7C9CE3DF" w:rsidR="00212321" w:rsidRPr="000409B0" w:rsidRDefault="00212321" w:rsidP="009A3098">
      <w:pPr>
        <w:rPr>
          <w:rFonts w:ascii="Times New Roman" w:hAnsi="Times New Roman" w:cs="Times New Roman"/>
          <w:lang w:val="en-US"/>
        </w:rPr>
      </w:pPr>
    </w:p>
    <w:p w14:paraId="55D0C4B8" w14:textId="40252EF1" w:rsidR="00706FE8" w:rsidRPr="000409B0" w:rsidRDefault="009A3098" w:rsidP="009233E8">
      <w:pPr>
        <w:pStyle w:val="Akapitzlist"/>
        <w:rPr>
          <w:rFonts w:ascii="Times New Roman" w:hAnsi="Times New Roman" w:cs="Times New Roman"/>
          <w:lang w:val="en-US"/>
        </w:rPr>
      </w:pPr>
      <w:r w:rsidRPr="000409B0">
        <w:rPr>
          <w:rFonts w:ascii="Times New Roman" w:hAnsi="Times New Roman" w:cs="Times New Roman"/>
          <w:lang w:val="en-US"/>
        </w:rPr>
        <w:br w:type="page"/>
      </w:r>
    </w:p>
    <w:p w14:paraId="697DB5CF" w14:textId="02EB4989" w:rsidR="003F446B" w:rsidRDefault="003F446B" w:rsidP="003E77A2">
      <w:pPr>
        <w:pStyle w:val="Akapitzlist"/>
        <w:numPr>
          <w:ilvl w:val="0"/>
          <w:numId w:val="2"/>
        </w:numPr>
        <w:spacing w:line="360" w:lineRule="auto"/>
        <w:jc w:val="both"/>
        <w:rPr>
          <w:rFonts w:ascii="Times New Roman" w:hAnsi="Times New Roman" w:cs="Times New Roman"/>
          <w:b/>
          <w:bCs/>
          <w:lang w:val="en-US"/>
        </w:rPr>
      </w:pPr>
      <w:r w:rsidRPr="003F446B">
        <w:rPr>
          <w:rFonts w:ascii="Times New Roman" w:hAnsi="Times New Roman" w:cs="Times New Roman"/>
          <w:b/>
          <w:bCs/>
          <w:lang w:val="en-US"/>
        </w:rPr>
        <w:lastRenderedPageBreak/>
        <w:t>Introduction</w:t>
      </w:r>
    </w:p>
    <w:p w14:paraId="5D7D211B" w14:textId="77777777" w:rsidR="00FB758D" w:rsidRPr="003E77A2" w:rsidRDefault="00FB758D" w:rsidP="00944AC1">
      <w:pPr>
        <w:pStyle w:val="Akapitzlist"/>
        <w:spacing w:line="360" w:lineRule="auto"/>
        <w:ind w:left="360"/>
        <w:jc w:val="both"/>
        <w:rPr>
          <w:rFonts w:ascii="Times New Roman" w:hAnsi="Times New Roman" w:cs="Times New Roman"/>
          <w:b/>
          <w:bCs/>
          <w:lang w:val="en-US"/>
        </w:rPr>
      </w:pPr>
    </w:p>
    <w:p w14:paraId="2FF0398E" w14:textId="23DCA8CC" w:rsidR="0021419B" w:rsidRDefault="00966BFD" w:rsidP="4E7ACE84">
      <w:pPr>
        <w:spacing w:line="360" w:lineRule="auto"/>
        <w:ind w:firstLine="708"/>
        <w:jc w:val="both"/>
        <w:rPr>
          <w:rFonts w:ascii="Times New Roman" w:hAnsi="Times New Roman" w:cs="Times New Roman"/>
          <w:lang w:val="en-US"/>
        </w:rPr>
      </w:pPr>
      <w:r w:rsidRPr="6FBDBF76">
        <w:rPr>
          <w:rFonts w:ascii="Times New Roman" w:hAnsi="Times New Roman" w:cs="Times New Roman"/>
          <w:lang w:val="en-US"/>
        </w:rPr>
        <w:t xml:space="preserve">Nowadays, </w:t>
      </w:r>
      <w:r w:rsidR="006A0017">
        <w:rPr>
          <w:rFonts w:ascii="Times New Roman" w:hAnsi="Times New Roman" w:cs="Times New Roman"/>
          <w:lang w:val="en-US"/>
        </w:rPr>
        <w:t>e</w:t>
      </w:r>
      <w:r w:rsidR="006A0017" w:rsidRPr="006A0017">
        <w:rPr>
          <w:rFonts w:ascii="Times New Roman" w:hAnsi="Times New Roman" w:cs="Times New Roman"/>
          <w:lang w:val="en-US"/>
        </w:rPr>
        <w:t>ngineered nanomaterials (ENMs)</w:t>
      </w:r>
      <w:r w:rsidR="006A0017">
        <w:rPr>
          <w:rFonts w:ascii="Times New Roman" w:hAnsi="Times New Roman" w:cs="Times New Roman"/>
          <w:lang w:val="en-US"/>
        </w:rPr>
        <w:t xml:space="preserve"> </w:t>
      </w:r>
      <w:r w:rsidR="000531F6">
        <w:rPr>
          <w:rFonts w:ascii="Times New Roman" w:hAnsi="Times New Roman" w:cs="Times New Roman"/>
          <w:lang w:val="en-US"/>
        </w:rPr>
        <w:t>are</w:t>
      </w:r>
      <w:r w:rsidRPr="6FBDBF76">
        <w:rPr>
          <w:rFonts w:ascii="Times New Roman" w:hAnsi="Times New Roman" w:cs="Times New Roman"/>
          <w:lang w:val="en-US"/>
        </w:rPr>
        <w:t xml:space="preserve"> commonly used in a wide range of consumer products, becoming present in every aspect of everyday life</w:t>
      </w:r>
      <w:r w:rsidR="00D53597">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ca87aa5b-7c6e-427e-9fad-36c651c9ac77+"/>
          <w:id w:val="-1840225835"/>
          <w:placeholder>
            <w:docPart w:val="DefaultPlaceholder_-1854013440"/>
          </w:placeholder>
        </w:sdtPr>
        <w:sdtEndPr/>
        <w:sdtContent>
          <w:r w:rsidR="00D320D4" w:rsidRPr="00C41A20">
            <w:rPr>
              <w:rFonts w:ascii="Times New Roman" w:eastAsia="Times New Roman" w:hAnsi="Times New Roman" w:cs="Times New Roman"/>
              <w:color w:val="000000"/>
              <w:lang w:val="en-US"/>
            </w:rPr>
            <w:t>[1]</w:t>
          </w:r>
        </w:sdtContent>
      </w:sdt>
      <w:r w:rsidRPr="6FBDBF76">
        <w:rPr>
          <w:rFonts w:ascii="Times New Roman" w:hAnsi="Times New Roman" w:cs="Times New Roman"/>
          <w:lang w:val="en-US"/>
        </w:rPr>
        <w:t xml:space="preserve">. </w:t>
      </w:r>
      <w:r w:rsidR="00473671" w:rsidRPr="6FBDBF76">
        <w:rPr>
          <w:rFonts w:ascii="Times New Roman" w:hAnsi="Times New Roman" w:cs="Times New Roman"/>
          <w:lang w:val="en-US"/>
        </w:rPr>
        <w:t xml:space="preserve">Consequently, humans </w:t>
      </w:r>
      <w:r w:rsidR="00101B84" w:rsidRPr="6FBDBF76">
        <w:rPr>
          <w:rFonts w:ascii="Times New Roman" w:hAnsi="Times New Roman" w:cs="Times New Roman"/>
          <w:lang w:val="en-US"/>
        </w:rPr>
        <w:t xml:space="preserve">are </w:t>
      </w:r>
      <w:r w:rsidR="006A11DA" w:rsidRPr="6FBDBF76">
        <w:rPr>
          <w:rFonts w:ascii="Times New Roman" w:hAnsi="Times New Roman" w:cs="Times New Roman"/>
          <w:lang w:val="en-US"/>
        </w:rPr>
        <w:t>exposed</w:t>
      </w:r>
      <w:r w:rsidR="00101B84" w:rsidRPr="6FBDBF76">
        <w:rPr>
          <w:rFonts w:ascii="Times New Roman" w:hAnsi="Times New Roman" w:cs="Times New Roman"/>
          <w:lang w:val="en-US"/>
        </w:rPr>
        <w:t xml:space="preserve"> </w:t>
      </w:r>
      <w:r w:rsidR="00211D18" w:rsidRPr="6FBDBF76">
        <w:rPr>
          <w:rFonts w:ascii="Times New Roman" w:hAnsi="Times New Roman" w:cs="Times New Roman"/>
          <w:lang w:val="en-US"/>
        </w:rPr>
        <w:t xml:space="preserve">deliberately after using </w:t>
      </w:r>
      <w:r w:rsidR="004F74DD" w:rsidRPr="6FBDBF76">
        <w:rPr>
          <w:rFonts w:ascii="Times New Roman" w:hAnsi="Times New Roman" w:cs="Times New Roman"/>
          <w:lang w:val="en-US"/>
        </w:rPr>
        <w:t xml:space="preserve">products containing </w:t>
      </w:r>
      <w:r w:rsidR="006A0017" w:rsidRPr="006A0017">
        <w:rPr>
          <w:rFonts w:ascii="Times New Roman" w:hAnsi="Times New Roman" w:cs="Times New Roman"/>
          <w:lang w:val="en-US"/>
        </w:rPr>
        <w:t>ENMs</w:t>
      </w:r>
      <w:r w:rsidR="00A93CBB">
        <w:rPr>
          <w:rFonts w:ascii="Times New Roman" w:hAnsi="Times New Roman" w:cs="Times New Roman"/>
          <w:lang w:val="en-US"/>
        </w:rPr>
        <w:t xml:space="preserve"> </w:t>
      </w:r>
      <w:r w:rsidR="007A52F7">
        <w:rPr>
          <w:rFonts w:ascii="Times New Roman" w:hAnsi="Times New Roman" w:cs="Times New Roman"/>
          <w:lang w:val="en-US"/>
        </w:rPr>
        <w:t>and</w:t>
      </w:r>
      <w:r w:rsidR="00A93CBB" w:rsidRPr="6FBDBF76">
        <w:rPr>
          <w:rFonts w:ascii="Times New Roman" w:hAnsi="Times New Roman" w:cs="Times New Roman"/>
          <w:lang w:val="en-US"/>
        </w:rPr>
        <w:t xml:space="preserve"> incidentally via occupational exposure </w:t>
      </w:r>
      <w:r w:rsidR="007A52F7">
        <w:rPr>
          <w:rFonts w:ascii="Times New Roman" w:hAnsi="Times New Roman" w:cs="Times New Roman"/>
          <w:lang w:val="en-US"/>
        </w:rPr>
        <w:t xml:space="preserve">or </w:t>
      </w:r>
      <w:r w:rsidR="00150605" w:rsidRPr="00150605">
        <w:rPr>
          <w:rFonts w:ascii="Times New Roman" w:hAnsi="Times New Roman" w:cs="Times New Roman"/>
          <w:lang w:val="en-US"/>
        </w:rPr>
        <w:t xml:space="preserve">uncontrolled </w:t>
      </w:r>
      <w:r w:rsidR="00214124" w:rsidRPr="00214124">
        <w:rPr>
          <w:rFonts w:ascii="Times New Roman" w:hAnsi="Times New Roman" w:cs="Times New Roman"/>
          <w:lang w:val="en-US"/>
        </w:rPr>
        <w:t xml:space="preserve">release of </w:t>
      </w:r>
      <w:r w:rsidR="006A0017" w:rsidRPr="006A0017">
        <w:rPr>
          <w:rFonts w:ascii="Times New Roman" w:hAnsi="Times New Roman" w:cs="Times New Roman"/>
          <w:lang w:val="en-US"/>
        </w:rPr>
        <w:t>ENMs</w:t>
      </w:r>
      <w:r w:rsidR="00214124" w:rsidRPr="00214124">
        <w:rPr>
          <w:rFonts w:ascii="Times New Roman" w:hAnsi="Times New Roman" w:cs="Times New Roman"/>
          <w:lang w:val="en-US"/>
        </w:rPr>
        <w:t xml:space="preserve"> from </w:t>
      </w:r>
      <w:proofErr w:type="spellStart"/>
      <w:r w:rsidR="00214124" w:rsidRPr="00214124">
        <w:rPr>
          <w:rFonts w:ascii="Times New Roman" w:hAnsi="Times New Roman" w:cs="Times New Roman"/>
          <w:lang w:val="en-US"/>
        </w:rPr>
        <w:t>nano</w:t>
      </w:r>
      <w:proofErr w:type="spellEnd"/>
      <w:r w:rsidR="00214124" w:rsidRPr="00214124">
        <w:rPr>
          <w:rFonts w:ascii="Times New Roman" w:hAnsi="Times New Roman" w:cs="Times New Roman"/>
          <w:lang w:val="en-US"/>
        </w:rPr>
        <w:t>-enabled product</w:t>
      </w:r>
      <w:r w:rsidR="00C54AEB">
        <w:rPr>
          <w:rFonts w:ascii="Times New Roman" w:hAnsi="Times New Roman" w:cs="Times New Roman"/>
          <w:lang w:val="en-US"/>
        </w:rPr>
        <w:t>s (NEPs)</w:t>
      </w:r>
      <w:r w:rsidR="00D53597">
        <w:rPr>
          <w:rFonts w:ascii="Times New Roman" w:hAnsi="Times New Roman" w:cs="Times New Roman"/>
          <w:lang w:val="en-US"/>
        </w:rPr>
        <w:t xml:space="preserve"> </w:t>
      </w:r>
      <w:r w:rsidR="00D320D4" w:rsidRPr="00C41A20">
        <w:rPr>
          <w:rFonts w:ascii="Times New Roman" w:eastAsia="Times New Roman" w:hAnsi="Times New Roman" w:cs="Times New Roman"/>
          <w:color w:val="000000"/>
          <w:lang w:val="en-US"/>
        </w:rPr>
        <w:t>[1]</w:t>
      </w:r>
      <w:r w:rsidR="00D53597">
        <w:rPr>
          <w:rFonts w:ascii="Times New Roman" w:eastAsia="Times New Roman" w:hAnsi="Times New Roman" w:cs="Times New Roman"/>
          <w:color w:val="000000"/>
          <w:lang w:val="en-US"/>
        </w:rPr>
        <w:t>.</w:t>
      </w:r>
      <w:r w:rsidR="00211D18" w:rsidRPr="6FBDBF76">
        <w:rPr>
          <w:rFonts w:ascii="Times New Roman" w:hAnsi="Times New Roman" w:cs="Times New Roman"/>
          <w:lang w:val="en-US"/>
        </w:rPr>
        <w:t xml:space="preserve"> </w:t>
      </w:r>
      <w:r w:rsidRPr="6FBDBF76">
        <w:rPr>
          <w:rFonts w:ascii="Times New Roman" w:hAnsi="Times New Roman" w:cs="Times New Roman"/>
          <w:lang w:val="en-US"/>
        </w:rPr>
        <w:t xml:space="preserve">For this reason, evaluating </w:t>
      </w:r>
      <w:r w:rsidR="00797EDE" w:rsidRPr="6FBDBF76">
        <w:rPr>
          <w:rFonts w:ascii="Times New Roman" w:hAnsi="Times New Roman" w:cs="Times New Roman"/>
          <w:lang w:val="en-US"/>
        </w:rPr>
        <w:t xml:space="preserve">the </w:t>
      </w:r>
      <w:r w:rsidRPr="6FBDBF76">
        <w:rPr>
          <w:rFonts w:ascii="Times New Roman" w:hAnsi="Times New Roman" w:cs="Times New Roman"/>
          <w:lang w:val="en-US"/>
        </w:rPr>
        <w:t xml:space="preserve">biological impact </w:t>
      </w:r>
      <w:r w:rsidR="00797EDE" w:rsidRPr="6FBDBF76">
        <w:rPr>
          <w:rFonts w:ascii="Times New Roman" w:hAnsi="Times New Roman" w:cs="Times New Roman"/>
          <w:lang w:val="en-US"/>
        </w:rPr>
        <w:t xml:space="preserve">of </w:t>
      </w:r>
      <w:r w:rsidR="006A0017" w:rsidRPr="006A0017">
        <w:rPr>
          <w:rFonts w:ascii="Times New Roman" w:hAnsi="Times New Roman" w:cs="Times New Roman"/>
          <w:lang w:val="en-US"/>
        </w:rPr>
        <w:t>ENMs</w:t>
      </w:r>
      <w:r w:rsidR="00797EDE" w:rsidRPr="6FBDBF76">
        <w:rPr>
          <w:rFonts w:ascii="Times New Roman" w:hAnsi="Times New Roman" w:cs="Times New Roman"/>
          <w:lang w:val="en-US"/>
        </w:rPr>
        <w:t xml:space="preserve"> </w:t>
      </w:r>
      <w:r w:rsidRPr="6FBDBF76">
        <w:rPr>
          <w:rFonts w:ascii="Times New Roman" w:hAnsi="Times New Roman" w:cs="Times New Roman"/>
          <w:lang w:val="en-US"/>
        </w:rPr>
        <w:t>is required to assess their potential health risk</w:t>
      </w:r>
      <w:r w:rsidR="00385AC5" w:rsidRPr="6FBDBF76">
        <w:rPr>
          <w:rFonts w:ascii="Times New Roman" w:hAnsi="Times New Roman" w:cs="Times New Roman"/>
          <w:lang w:val="en-US"/>
        </w:rPr>
        <w:t>.</w:t>
      </w:r>
      <w:r w:rsidR="0021419B" w:rsidRPr="6FBDBF76">
        <w:rPr>
          <w:rFonts w:ascii="Times New Roman" w:hAnsi="Times New Roman" w:cs="Times New Roman"/>
          <w:lang w:val="en-US"/>
        </w:rPr>
        <w:t xml:space="preserve"> </w:t>
      </w:r>
      <w:r w:rsidR="000F10D4" w:rsidRPr="6FBDBF76">
        <w:rPr>
          <w:rFonts w:ascii="Times New Roman" w:hAnsi="Times New Roman" w:cs="Times New Roman"/>
          <w:lang w:val="en-US"/>
        </w:rPr>
        <w:t xml:space="preserve">The traditional way to evaluate the toxicity of chemical substances is based on animal experiments. </w:t>
      </w:r>
      <w:r w:rsidR="043CC242" w:rsidRPr="6FBDBF76">
        <w:rPr>
          <w:rFonts w:ascii="Times New Roman" w:hAnsi="Times New Roman" w:cs="Times New Roman"/>
          <w:lang w:val="en-US"/>
        </w:rPr>
        <w:t>T</w:t>
      </w:r>
      <w:r w:rsidR="000F10D4" w:rsidRPr="6FBDBF76">
        <w:rPr>
          <w:rFonts w:ascii="Times New Roman" w:hAnsi="Times New Roman" w:cs="Times New Roman"/>
          <w:lang w:val="en-US"/>
        </w:rPr>
        <w:t>h</w:t>
      </w:r>
      <w:r w:rsidR="00CD07A7" w:rsidRPr="6FBDBF76">
        <w:rPr>
          <w:rFonts w:ascii="Times New Roman" w:hAnsi="Times New Roman" w:cs="Times New Roman"/>
          <w:lang w:val="en-US"/>
        </w:rPr>
        <w:t>is</w:t>
      </w:r>
      <w:r w:rsidR="000F10D4" w:rsidRPr="6FBDBF76">
        <w:rPr>
          <w:rFonts w:ascii="Times New Roman" w:hAnsi="Times New Roman" w:cs="Times New Roman"/>
          <w:lang w:val="en-US"/>
        </w:rPr>
        <w:t xml:space="preserve"> approach has several significant limitations</w:t>
      </w:r>
      <w:r w:rsidR="00F527FC" w:rsidRPr="6FBDBF76">
        <w:rPr>
          <w:rFonts w:ascii="Times New Roman" w:hAnsi="Times New Roman" w:cs="Times New Roman"/>
          <w:lang w:val="en-US"/>
        </w:rPr>
        <w:t>; it</w:t>
      </w:r>
      <w:r w:rsidR="00CD07A7" w:rsidRPr="6FBDBF76">
        <w:rPr>
          <w:rFonts w:ascii="Times New Roman" w:hAnsi="Times New Roman" w:cs="Times New Roman"/>
          <w:lang w:val="en-US"/>
        </w:rPr>
        <w:t xml:space="preserve"> </w:t>
      </w:r>
      <w:r w:rsidR="000F10D4" w:rsidRPr="6FBDBF76">
        <w:rPr>
          <w:rFonts w:ascii="Times New Roman" w:hAnsi="Times New Roman" w:cs="Times New Roman"/>
          <w:lang w:val="en-US"/>
        </w:rPr>
        <w:t xml:space="preserve">is time-consuming, </w:t>
      </w:r>
      <w:r w:rsidR="00671AC4" w:rsidRPr="6FBDBF76">
        <w:rPr>
          <w:rFonts w:ascii="Times New Roman" w:hAnsi="Times New Roman" w:cs="Times New Roman"/>
          <w:lang w:val="en-US"/>
        </w:rPr>
        <w:t>labor-intensive</w:t>
      </w:r>
      <w:r w:rsidR="000F10D4" w:rsidRPr="6FBDBF76">
        <w:rPr>
          <w:rFonts w:ascii="Times New Roman" w:hAnsi="Times New Roman" w:cs="Times New Roman"/>
          <w:lang w:val="en-US"/>
        </w:rPr>
        <w:t>,</w:t>
      </w:r>
      <w:r w:rsidR="00671AC4" w:rsidRPr="6FBDBF76">
        <w:rPr>
          <w:rFonts w:ascii="Times New Roman" w:hAnsi="Times New Roman" w:cs="Times New Roman"/>
          <w:lang w:val="en-US"/>
        </w:rPr>
        <w:t xml:space="preserve"> expensive</w:t>
      </w:r>
      <w:r w:rsidR="001C731E" w:rsidRPr="6FBDBF76">
        <w:rPr>
          <w:rFonts w:ascii="Times New Roman" w:hAnsi="Times New Roman" w:cs="Times New Roman"/>
          <w:lang w:val="en-US"/>
        </w:rPr>
        <w:t>,</w:t>
      </w:r>
      <w:r w:rsidR="00671AC4" w:rsidRPr="6FBDBF76">
        <w:rPr>
          <w:rFonts w:ascii="Times New Roman" w:hAnsi="Times New Roman" w:cs="Times New Roman"/>
          <w:lang w:val="en-US"/>
        </w:rPr>
        <w:t xml:space="preserve"> and </w:t>
      </w:r>
      <w:r w:rsidR="00F527FC" w:rsidRPr="6FBDBF76">
        <w:rPr>
          <w:rFonts w:ascii="Times New Roman" w:hAnsi="Times New Roman" w:cs="Times New Roman"/>
          <w:lang w:val="en-US"/>
        </w:rPr>
        <w:t>requires</w:t>
      </w:r>
      <w:r w:rsidR="001C731E" w:rsidRPr="6FBDBF76">
        <w:rPr>
          <w:rFonts w:ascii="Times New Roman" w:hAnsi="Times New Roman" w:cs="Times New Roman"/>
          <w:lang w:val="en-US"/>
        </w:rPr>
        <w:t xml:space="preserve"> </w:t>
      </w:r>
      <w:r w:rsidR="00A645B5" w:rsidRPr="6FBDBF76">
        <w:rPr>
          <w:rFonts w:ascii="Times New Roman" w:hAnsi="Times New Roman" w:cs="Times New Roman"/>
          <w:lang w:val="en-US"/>
        </w:rPr>
        <w:t>much</w:t>
      </w:r>
      <w:r w:rsidR="001C731E" w:rsidRPr="6FBDBF76">
        <w:rPr>
          <w:rFonts w:ascii="Times New Roman" w:hAnsi="Times New Roman" w:cs="Times New Roman"/>
          <w:lang w:val="en-US"/>
        </w:rPr>
        <w:t xml:space="preserve"> </w:t>
      </w:r>
      <w:r w:rsidR="00F527FC" w:rsidRPr="6FBDBF76">
        <w:rPr>
          <w:rFonts w:ascii="Times New Roman" w:hAnsi="Times New Roman" w:cs="Times New Roman"/>
          <w:lang w:val="en-US"/>
        </w:rPr>
        <w:t>effort</w:t>
      </w:r>
      <w:r w:rsidR="001C731E" w:rsidRPr="6FBDBF76">
        <w:rPr>
          <w:rFonts w:ascii="Times New Roman" w:hAnsi="Times New Roman" w:cs="Times New Roman"/>
          <w:lang w:val="en-US"/>
        </w:rPr>
        <w:t xml:space="preserve"> and advanced laboratory facilities. </w:t>
      </w:r>
      <w:r w:rsidR="00F527FC" w:rsidRPr="6FBDBF76">
        <w:rPr>
          <w:rFonts w:ascii="Times New Roman" w:hAnsi="Times New Roman" w:cs="Times New Roman"/>
          <w:lang w:val="en-US"/>
        </w:rPr>
        <w:t>Also, the ethical aspects</w:t>
      </w:r>
      <w:r w:rsidR="007934E1" w:rsidRPr="6FBDBF76">
        <w:rPr>
          <w:rFonts w:ascii="Times New Roman" w:hAnsi="Times New Roman" w:cs="Times New Roman"/>
          <w:lang w:val="en-US"/>
        </w:rPr>
        <w:t xml:space="preserve"> of animal experiments </w:t>
      </w:r>
      <w:r w:rsidR="00E731A1" w:rsidRPr="6FBDBF76">
        <w:rPr>
          <w:rFonts w:ascii="Times New Roman" w:hAnsi="Times New Roman" w:cs="Times New Roman"/>
          <w:lang w:val="en-US"/>
        </w:rPr>
        <w:t>raise numerous questions</w:t>
      </w:r>
      <w:r w:rsidR="006802EC">
        <w:rPr>
          <w:rFonts w:ascii="Times New Roman" w:hAnsi="Times New Roman" w:cs="Times New Roman"/>
          <w:lang w:val="en-US"/>
        </w:rPr>
        <w:t xml:space="preserve"> and are prohibited for cosmetics</w:t>
      </w:r>
      <w:r w:rsidR="00D53597">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098d9ee4-6cdc-4453-bb1b-79dd27ff8513+"/>
          <w:id w:val="466706972"/>
          <w:placeholder>
            <w:docPart w:val="DefaultPlaceholder_-1854013440"/>
          </w:placeholder>
        </w:sdtPr>
        <w:sdtEndPr/>
        <w:sdtContent>
          <w:r w:rsidR="00D320D4" w:rsidRPr="00C41A20">
            <w:rPr>
              <w:rFonts w:ascii="Times New Roman" w:eastAsia="Times New Roman" w:hAnsi="Times New Roman" w:cs="Times New Roman"/>
              <w:color w:val="000000"/>
              <w:lang w:val="en-US"/>
            </w:rPr>
            <w:t>[2]</w:t>
          </w:r>
        </w:sdtContent>
      </w:sdt>
      <w:r w:rsidR="00E731A1" w:rsidRPr="6FBDBF76">
        <w:rPr>
          <w:rFonts w:ascii="Times New Roman" w:hAnsi="Times New Roman" w:cs="Times New Roman"/>
          <w:lang w:val="en-US"/>
        </w:rPr>
        <w:t xml:space="preserve">. </w:t>
      </w:r>
      <w:r w:rsidR="1EC7AAB6" w:rsidRPr="6FBDBF76">
        <w:rPr>
          <w:rFonts w:ascii="Times New Roman" w:hAnsi="Times New Roman" w:cs="Times New Roman"/>
          <w:lang w:val="en-US"/>
        </w:rPr>
        <w:t>Nevertheless</w:t>
      </w:r>
      <w:r w:rsidR="00C735EB" w:rsidRPr="6FBDBF76">
        <w:rPr>
          <w:rFonts w:ascii="Times New Roman" w:hAnsi="Times New Roman" w:cs="Times New Roman"/>
          <w:lang w:val="en-US"/>
        </w:rPr>
        <w:t xml:space="preserve">, the most critical </w:t>
      </w:r>
      <w:r w:rsidR="1C65E577" w:rsidRPr="6FBDBF76">
        <w:rPr>
          <w:rFonts w:ascii="Times New Roman" w:hAnsi="Times New Roman" w:cs="Times New Roman"/>
          <w:lang w:val="en-US"/>
        </w:rPr>
        <w:t>obstacle</w:t>
      </w:r>
      <w:r w:rsidR="00624A27">
        <w:rPr>
          <w:rFonts w:ascii="Times New Roman" w:hAnsi="Times New Roman" w:cs="Times New Roman"/>
          <w:lang w:val="en-US"/>
        </w:rPr>
        <w:t xml:space="preserve"> for</w:t>
      </w:r>
      <w:r w:rsidR="00C735EB" w:rsidRPr="6FBDBF76">
        <w:rPr>
          <w:rFonts w:ascii="Times New Roman" w:hAnsi="Times New Roman" w:cs="Times New Roman"/>
          <w:lang w:val="en-US"/>
        </w:rPr>
        <w:t xml:space="preserve"> animal </w:t>
      </w:r>
      <w:r w:rsidR="006802EC">
        <w:rPr>
          <w:rFonts w:ascii="Times New Roman" w:hAnsi="Times New Roman" w:cs="Times New Roman"/>
          <w:lang w:val="en-US"/>
        </w:rPr>
        <w:t>data</w:t>
      </w:r>
      <w:r w:rsidR="006802EC" w:rsidRPr="6FBDBF76">
        <w:rPr>
          <w:rFonts w:ascii="Times New Roman" w:hAnsi="Times New Roman" w:cs="Times New Roman"/>
          <w:lang w:val="en-US"/>
        </w:rPr>
        <w:t xml:space="preserve"> </w:t>
      </w:r>
      <w:r w:rsidR="00624A27">
        <w:rPr>
          <w:rFonts w:ascii="Times New Roman" w:hAnsi="Times New Roman" w:cs="Times New Roman"/>
          <w:lang w:val="en-US"/>
        </w:rPr>
        <w:t xml:space="preserve">interpretation </w:t>
      </w:r>
      <w:r w:rsidR="00C735EB" w:rsidRPr="6FBDBF76">
        <w:rPr>
          <w:rFonts w:ascii="Times New Roman" w:hAnsi="Times New Roman" w:cs="Times New Roman"/>
          <w:lang w:val="en-US"/>
        </w:rPr>
        <w:t xml:space="preserve">is the </w:t>
      </w:r>
      <w:r w:rsidR="004122F0" w:rsidRPr="6FBDBF76">
        <w:rPr>
          <w:rFonts w:ascii="Times New Roman" w:hAnsi="Times New Roman" w:cs="Times New Roman"/>
          <w:lang w:val="en-US"/>
        </w:rPr>
        <w:t xml:space="preserve">translation </w:t>
      </w:r>
      <w:r w:rsidR="00C735EB" w:rsidRPr="6FBDBF76">
        <w:rPr>
          <w:rFonts w:ascii="Times New Roman" w:hAnsi="Times New Roman" w:cs="Times New Roman"/>
          <w:lang w:val="en-US"/>
        </w:rPr>
        <w:t xml:space="preserve">of </w:t>
      </w:r>
      <w:r w:rsidR="00A256DC">
        <w:rPr>
          <w:rFonts w:ascii="Times New Roman" w:hAnsi="Times New Roman" w:cs="Times New Roman"/>
          <w:lang w:val="en-US"/>
        </w:rPr>
        <w:t xml:space="preserve">the </w:t>
      </w:r>
      <w:r w:rsidR="00C735EB" w:rsidRPr="6FBDBF76">
        <w:rPr>
          <w:rFonts w:ascii="Times New Roman" w:hAnsi="Times New Roman" w:cs="Times New Roman"/>
          <w:lang w:val="en-US"/>
        </w:rPr>
        <w:t xml:space="preserve">results to the human situation, </w:t>
      </w:r>
      <w:r w:rsidR="00B7104E" w:rsidRPr="6FBDBF76">
        <w:rPr>
          <w:rFonts w:ascii="Times New Roman" w:hAnsi="Times New Roman" w:cs="Times New Roman"/>
          <w:lang w:val="en-US"/>
        </w:rPr>
        <w:t xml:space="preserve">which </w:t>
      </w:r>
      <w:r w:rsidR="00C735EB" w:rsidRPr="6FBDBF76">
        <w:rPr>
          <w:rFonts w:ascii="Times New Roman" w:hAnsi="Times New Roman" w:cs="Times New Roman"/>
          <w:lang w:val="en-US"/>
        </w:rPr>
        <w:t xml:space="preserve">is not always </w:t>
      </w:r>
      <w:r w:rsidR="13E45F21" w:rsidRPr="6FBDBF76">
        <w:rPr>
          <w:rFonts w:ascii="Times New Roman" w:hAnsi="Times New Roman" w:cs="Times New Roman"/>
          <w:lang w:val="en-US"/>
        </w:rPr>
        <w:t>justified</w:t>
      </w:r>
      <w:r w:rsidR="00C735EB" w:rsidRPr="6FBDBF76">
        <w:rPr>
          <w:rFonts w:ascii="Times New Roman" w:hAnsi="Times New Roman" w:cs="Times New Roman"/>
          <w:lang w:val="en-US"/>
        </w:rPr>
        <w:t>.</w:t>
      </w:r>
    </w:p>
    <w:p w14:paraId="2EA9548D" w14:textId="10E4D459" w:rsidR="003B726F" w:rsidRPr="00082B10" w:rsidRDefault="00385AC5" w:rsidP="00C93985">
      <w:pPr>
        <w:spacing w:line="360" w:lineRule="auto"/>
        <w:ind w:firstLine="708"/>
        <w:jc w:val="both"/>
        <w:rPr>
          <w:rFonts w:ascii="Times New Roman" w:hAnsi="Times New Roman" w:cs="Times New Roman"/>
          <w:lang w:val="en-US"/>
        </w:rPr>
      </w:pPr>
      <w:r w:rsidRPr="5FB6B54B">
        <w:rPr>
          <w:rFonts w:ascii="Times New Roman" w:hAnsi="Times New Roman" w:cs="Times New Roman"/>
          <w:lang w:val="en-US"/>
        </w:rPr>
        <w:t xml:space="preserve">Among </w:t>
      </w:r>
      <w:r w:rsidR="00BD1D57">
        <w:rPr>
          <w:rFonts w:ascii="Times New Roman" w:hAnsi="Times New Roman" w:cs="Times New Roman"/>
          <w:lang w:val="en-US"/>
        </w:rPr>
        <w:t>alternatives</w:t>
      </w:r>
      <w:r w:rsidR="00DF05B2">
        <w:rPr>
          <w:rFonts w:ascii="Times New Roman" w:hAnsi="Times New Roman" w:cs="Times New Roman"/>
          <w:lang w:val="en-US"/>
        </w:rPr>
        <w:t xml:space="preserve"> </w:t>
      </w:r>
      <w:r w:rsidR="3013D729" w:rsidRPr="05859A19">
        <w:rPr>
          <w:rFonts w:ascii="Times New Roman" w:hAnsi="Times New Roman" w:cs="Times New Roman"/>
          <w:lang w:val="en-US"/>
        </w:rPr>
        <w:t>to animal experiments</w:t>
      </w:r>
      <w:r w:rsidR="00DF05B2">
        <w:rPr>
          <w:rFonts w:ascii="Times New Roman" w:hAnsi="Times New Roman" w:cs="Times New Roman"/>
          <w:lang w:val="en-US"/>
        </w:rPr>
        <w:t xml:space="preserve">, </w:t>
      </w:r>
      <w:r w:rsidRPr="5FB6B54B">
        <w:rPr>
          <w:rFonts w:ascii="Times New Roman" w:hAnsi="Times New Roman" w:cs="Times New Roman"/>
          <w:i/>
          <w:iCs/>
          <w:lang w:val="en-US"/>
        </w:rPr>
        <w:t>in vitro</w:t>
      </w:r>
      <w:r w:rsidRPr="5FB6B54B">
        <w:rPr>
          <w:rFonts w:ascii="Times New Roman" w:hAnsi="Times New Roman" w:cs="Times New Roman"/>
          <w:lang w:val="en-US"/>
        </w:rPr>
        <w:t xml:space="preserve"> tests</w:t>
      </w:r>
      <w:r w:rsidR="00DF05B2">
        <w:rPr>
          <w:rFonts w:ascii="Times New Roman" w:hAnsi="Times New Roman" w:cs="Times New Roman"/>
          <w:lang w:val="en-US"/>
        </w:rPr>
        <w:t xml:space="preserve"> </w:t>
      </w:r>
      <w:r w:rsidR="1976108F" w:rsidRPr="05859A19">
        <w:rPr>
          <w:rFonts w:ascii="Times New Roman" w:hAnsi="Times New Roman" w:cs="Times New Roman"/>
          <w:lang w:val="en-US"/>
        </w:rPr>
        <w:t xml:space="preserve">are </w:t>
      </w:r>
      <w:r w:rsidR="1BF6CBA8" w:rsidRPr="05859A19">
        <w:rPr>
          <w:rFonts w:ascii="Times New Roman" w:hAnsi="Times New Roman" w:cs="Times New Roman"/>
          <w:lang w:val="en-US"/>
        </w:rPr>
        <w:t>very widespread to</w:t>
      </w:r>
      <w:r w:rsidR="00DF05B2">
        <w:rPr>
          <w:rFonts w:ascii="Times New Roman" w:hAnsi="Times New Roman" w:cs="Times New Roman"/>
          <w:lang w:val="en-US"/>
        </w:rPr>
        <w:t xml:space="preserve"> </w:t>
      </w:r>
      <w:r w:rsidRPr="5FB6B54B">
        <w:rPr>
          <w:rFonts w:ascii="Times New Roman" w:hAnsi="Times New Roman" w:cs="Times New Roman"/>
          <w:lang w:val="en-US"/>
        </w:rPr>
        <w:t xml:space="preserve">evaluate </w:t>
      </w:r>
      <w:r w:rsidR="00BD1D57">
        <w:rPr>
          <w:rFonts w:ascii="Times New Roman" w:hAnsi="Times New Roman" w:cs="Times New Roman"/>
          <w:lang w:val="en-US"/>
        </w:rPr>
        <w:t xml:space="preserve">the </w:t>
      </w:r>
      <w:r w:rsidRPr="5FB6B54B">
        <w:rPr>
          <w:rFonts w:ascii="Times New Roman" w:hAnsi="Times New Roman" w:cs="Times New Roman"/>
          <w:lang w:val="en-US"/>
        </w:rPr>
        <w:t xml:space="preserve">toxicity </w:t>
      </w:r>
      <w:r w:rsidR="4D4802D8" w:rsidRPr="05859A19">
        <w:rPr>
          <w:rFonts w:ascii="Times New Roman" w:hAnsi="Times New Roman" w:cs="Times New Roman"/>
          <w:lang w:val="en-US"/>
        </w:rPr>
        <w:t>of</w:t>
      </w:r>
      <w:r w:rsidR="00261397">
        <w:rPr>
          <w:rFonts w:ascii="Times New Roman" w:hAnsi="Times New Roman" w:cs="Times New Roman"/>
          <w:lang w:val="en-US"/>
        </w:rPr>
        <w:t xml:space="preserve"> chemicals, including</w:t>
      </w:r>
      <w:r w:rsidRPr="05859A19">
        <w:rPr>
          <w:rFonts w:ascii="Times New Roman" w:hAnsi="Times New Roman" w:cs="Times New Roman"/>
          <w:lang w:val="en-US"/>
        </w:rPr>
        <w:t xml:space="preserve"> </w:t>
      </w:r>
      <w:r w:rsidR="006A0017" w:rsidRPr="006A0017">
        <w:rPr>
          <w:rFonts w:ascii="Times New Roman" w:hAnsi="Times New Roman" w:cs="Times New Roman"/>
          <w:lang w:val="en-US"/>
        </w:rPr>
        <w:t>ENMs</w:t>
      </w:r>
      <w:r w:rsidR="5D2D61F4" w:rsidRPr="5FB6B54B">
        <w:rPr>
          <w:rFonts w:ascii="Times New Roman" w:hAnsi="Times New Roman" w:cs="Times New Roman"/>
          <w:lang w:val="en-US"/>
        </w:rPr>
        <w:t xml:space="preserve">. </w:t>
      </w:r>
      <w:r w:rsidR="00545B3C" w:rsidRPr="00BC0F34">
        <w:rPr>
          <w:rFonts w:ascii="Times New Roman" w:hAnsi="Times New Roman" w:cs="Times New Roman"/>
          <w:lang w:val="en-US"/>
        </w:rPr>
        <w:t>Reflecting the policies of European and American regulatory agencies</w:t>
      </w:r>
      <w:r w:rsidR="00CA7023">
        <w:rPr>
          <w:rFonts w:ascii="Times New Roman" w:hAnsi="Times New Roman" w:cs="Times New Roman"/>
          <w:lang w:val="en-US"/>
        </w:rPr>
        <w:t xml:space="preserve"> (such as EPA or ECHA)</w:t>
      </w:r>
      <w:r w:rsidR="00545B3C" w:rsidRPr="00BC0F34">
        <w:rPr>
          <w:rFonts w:ascii="Times New Roman" w:hAnsi="Times New Roman" w:cs="Times New Roman"/>
          <w:lang w:val="en-US"/>
        </w:rPr>
        <w:t xml:space="preserve">, </w:t>
      </w:r>
      <w:r w:rsidR="009D7236" w:rsidRPr="5FB6B54B">
        <w:rPr>
          <w:rFonts w:ascii="Times New Roman" w:hAnsi="Times New Roman" w:cs="Times New Roman"/>
          <w:i/>
          <w:iCs/>
          <w:lang w:val="en-US"/>
        </w:rPr>
        <w:t>in vitro</w:t>
      </w:r>
      <w:r w:rsidR="009D7236" w:rsidRPr="00BC0F34" w:rsidDel="009D7236">
        <w:rPr>
          <w:rFonts w:ascii="Times New Roman" w:hAnsi="Times New Roman" w:cs="Times New Roman"/>
          <w:lang w:val="en-US"/>
        </w:rPr>
        <w:t xml:space="preserve"> </w:t>
      </w:r>
      <w:r w:rsidR="009D7236">
        <w:rPr>
          <w:rFonts w:ascii="Times New Roman" w:hAnsi="Times New Roman" w:cs="Times New Roman"/>
          <w:lang w:val="en-US"/>
        </w:rPr>
        <w:t xml:space="preserve">experiments </w:t>
      </w:r>
      <w:r w:rsidR="00CA7023">
        <w:rPr>
          <w:rFonts w:ascii="Times New Roman" w:hAnsi="Times New Roman" w:cs="Times New Roman"/>
          <w:lang w:val="en-US"/>
        </w:rPr>
        <w:t xml:space="preserve">that </w:t>
      </w:r>
      <w:r w:rsidR="00545B3C" w:rsidRPr="00BC0F34">
        <w:rPr>
          <w:rFonts w:ascii="Times New Roman" w:hAnsi="Times New Roman" w:cs="Times New Roman"/>
          <w:lang w:val="en-US"/>
        </w:rPr>
        <w:t xml:space="preserve">meet the 3Rs (Replacement, Reduction, and Refinement) </w:t>
      </w:r>
      <w:r w:rsidR="00B3448A">
        <w:rPr>
          <w:rFonts w:ascii="Times New Roman" w:hAnsi="Times New Roman" w:cs="Times New Roman"/>
          <w:lang w:val="en-US"/>
        </w:rPr>
        <w:t>principle</w:t>
      </w:r>
      <w:r w:rsidR="00CA7023">
        <w:rPr>
          <w:rFonts w:ascii="Times New Roman" w:hAnsi="Times New Roman" w:cs="Times New Roman"/>
          <w:lang w:val="en-US"/>
        </w:rPr>
        <w:t xml:space="preserve"> should be used instead of animal experimentation whenever possible</w:t>
      </w:r>
      <w:r w:rsidR="00545B3C" w:rsidRPr="00BC0F34">
        <w:rPr>
          <w:rFonts w:ascii="Times New Roman" w:hAnsi="Times New Roman" w:cs="Times New Roman"/>
          <w:lang w:val="en-US"/>
        </w:rPr>
        <w:t xml:space="preserve">. </w:t>
      </w:r>
      <w:r w:rsidR="006802EC">
        <w:rPr>
          <w:rFonts w:ascii="Times New Roman" w:hAnsi="Times New Roman" w:cs="Times New Roman"/>
          <w:lang w:val="en-US"/>
        </w:rPr>
        <w:t xml:space="preserve">The </w:t>
      </w:r>
      <w:r w:rsidR="006802EC">
        <w:rPr>
          <w:rFonts w:ascii="Times New Roman" w:hAnsi="Times New Roman" w:cs="Times New Roman"/>
          <w:i/>
          <w:iCs/>
          <w:lang w:val="en-US"/>
        </w:rPr>
        <w:t>i</w:t>
      </w:r>
      <w:r w:rsidR="51FBE69C" w:rsidRPr="05859A19">
        <w:rPr>
          <w:rFonts w:ascii="Times New Roman" w:hAnsi="Times New Roman" w:cs="Times New Roman"/>
          <w:i/>
          <w:iCs/>
          <w:lang w:val="en-US"/>
        </w:rPr>
        <w:t xml:space="preserve">n vitro </w:t>
      </w:r>
      <w:r w:rsidR="51FBE69C" w:rsidRPr="05859A19">
        <w:rPr>
          <w:rFonts w:ascii="Times New Roman" w:hAnsi="Times New Roman" w:cs="Times New Roman"/>
          <w:lang w:val="en-US"/>
        </w:rPr>
        <w:t xml:space="preserve">approach has many noteworthy advantages, </w:t>
      </w:r>
      <w:r w:rsidR="004122F0">
        <w:rPr>
          <w:rFonts w:ascii="Times New Roman" w:hAnsi="Times New Roman" w:cs="Times New Roman"/>
          <w:lang w:val="en-US"/>
        </w:rPr>
        <w:t>usually</w:t>
      </w:r>
      <w:r w:rsidR="004122F0" w:rsidRPr="5FB6B54B">
        <w:rPr>
          <w:rFonts w:ascii="Times New Roman" w:hAnsi="Times New Roman" w:cs="Times New Roman"/>
          <w:lang w:val="en-US"/>
        </w:rPr>
        <w:t xml:space="preserve"> </w:t>
      </w:r>
      <w:r w:rsidR="5D2D61F4" w:rsidRPr="5FB6B54B">
        <w:rPr>
          <w:rFonts w:ascii="Times New Roman" w:hAnsi="Times New Roman" w:cs="Times New Roman"/>
          <w:lang w:val="en-US"/>
        </w:rPr>
        <w:t xml:space="preserve">low cost, quick </w:t>
      </w:r>
      <w:r w:rsidR="2E7C61C2" w:rsidRPr="5FB6B54B">
        <w:rPr>
          <w:rFonts w:ascii="Times New Roman" w:hAnsi="Times New Roman" w:cs="Times New Roman"/>
          <w:lang w:val="en-US"/>
        </w:rPr>
        <w:t>analysis time</w:t>
      </w:r>
      <w:r w:rsidR="5D2D61F4" w:rsidRPr="5FB6B54B">
        <w:rPr>
          <w:rFonts w:ascii="Times New Roman" w:hAnsi="Times New Roman" w:cs="Times New Roman"/>
          <w:lang w:val="en-US"/>
        </w:rPr>
        <w:t xml:space="preserve">, </w:t>
      </w:r>
      <w:r w:rsidR="412938FC" w:rsidRPr="5FB6B54B">
        <w:rPr>
          <w:rFonts w:ascii="Times New Roman" w:hAnsi="Times New Roman" w:cs="Times New Roman"/>
          <w:lang w:val="en-US"/>
        </w:rPr>
        <w:t>and</w:t>
      </w:r>
      <w:r w:rsidR="311496E2" w:rsidRPr="5FB6B54B">
        <w:rPr>
          <w:rFonts w:ascii="Times New Roman" w:hAnsi="Times New Roman" w:cs="Times New Roman"/>
          <w:lang w:val="en-US"/>
        </w:rPr>
        <w:t xml:space="preserve"> </w:t>
      </w:r>
      <w:r w:rsidR="006802EC">
        <w:rPr>
          <w:rFonts w:ascii="Times New Roman" w:hAnsi="Times New Roman" w:cs="Times New Roman"/>
          <w:lang w:val="en-US"/>
        </w:rPr>
        <w:t xml:space="preserve">the availability of </w:t>
      </w:r>
      <w:r w:rsidR="00BD1D57">
        <w:rPr>
          <w:rFonts w:ascii="Times New Roman" w:hAnsi="Times New Roman" w:cs="Times New Roman"/>
          <w:lang w:val="en-US"/>
        </w:rPr>
        <w:t xml:space="preserve">a </w:t>
      </w:r>
      <w:r w:rsidR="412938FC" w:rsidRPr="5FB6B54B">
        <w:rPr>
          <w:rFonts w:ascii="Times New Roman" w:hAnsi="Times New Roman" w:cs="Times New Roman"/>
          <w:lang w:val="en-US"/>
        </w:rPr>
        <w:t xml:space="preserve">wide variety of </w:t>
      </w:r>
      <w:r w:rsidR="311496E2" w:rsidRPr="5FB6B54B">
        <w:rPr>
          <w:rFonts w:ascii="Times New Roman" w:hAnsi="Times New Roman" w:cs="Times New Roman"/>
          <w:lang w:val="en-US"/>
        </w:rPr>
        <w:t>cell lines</w:t>
      </w:r>
      <w:r w:rsidR="00E67B79" w:rsidRPr="00895FE9">
        <w:rPr>
          <w:rFonts w:ascii="Times New Roman" w:hAnsi="Times New Roman" w:cs="Times New Roman"/>
          <w:lang w:val="en-US"/>
        </w:rPr>
        <w:t>.</w:t>
      </w:r>
      <w:r w:rsidR="00491388" w:rsidRPr="00895FE9">
        <w:rPr>
          <w:lang w:val="en-US"/>
        </w:rPr>
        <w:t xml:space="preserve"> </w:t>
      </w:r>
      <w:r w:rsidR="00491388" w:rsidRPr="00895FE9">
        <w:rPr>
          <w:rFonts w:ascii="Times New Roman" w:hAnsi="Times New Roman" w:cs="Times New Roman"/>
          <w:lang w:val="en-US"/>
        </w:rPr>
        <w:t>On the one hand,</w:t>
      </w:r>
      <w:r w:rsidR="00491388" w:rsidRPr="00491388">
        <w:rPr>
          <w:rFonts w:ascii="Times New Roman" w:hAnsi="Times New Roman" w:cs="Times New Roman"/>
          <w:lang w:val="en-US"/>
        </w:rPr>
        <w:t xml:space="preserve"> </w:t>
      </w:r>
      <w:r w:rsidR="00491388" w:rsidRPr="00491388">
        <w:rPr>
          <w:rFonts w:ascii="Times New Roman" w:hAnsi="Times New Roman" w:cs="Times New Roman"/>
          <w:i/>
          <w:iCs/>
          <w:lang w:val="en-US"/>
        </w:rPr>
        <w:t>in vitro</w:t>
      </w:r>
      <w:r w:rsidR="00491388" w:rsidRPr="00491388">
        <w:rPr>
          <w:rFonts w:ascii="Times New Roman" w:hAnsi="Times New Roman" w:cs="Times New Roman"/>
          <w:lang w:val="en-US"/>
        </w:rPr>
        <w:t xml:space="preserve"> tests eliminated the noticeable differences between rodents and humans, which caused difficulties during the extrapolation of rodent data to humans</w:t>
      </w:r>
      <w:r w:rsidR="00D53597">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92152dca-7e2f-4f9a-b755-a65d2b93ca39+"/>
          <w:id w:val="213629497"/>
          <w:placeholder>
            <w:docPart w:val="DefaultPlaceholder_-1854013440"/>
          </w:placeholder>
        </w:sdtPr>
        <w:sdtEndPr/>
        <w:sdtContent>
          <w:r w:rsidR="00D320D4" w:rsidRPr="00C41A20">
            <w:rPr>
              <w:rFonts w:ascii="Times New Roman" w:eastAsia="Times New Roman" w:hAnsi="Times New Roman" w:cs="Times New Roman"/>
              <w:color w:val="000000"/>
              <w:lang w:val="en-US"/>
            </w:rPr>
            <w:t>[3]</w:t>
          </w:r>
        </w:sdtContent>
      </w:sdt>
      <w:r w:rsidR="5C1D33D0" w:rsidRPr="5FB6B54B">
        <w:rPr>
          <w:rFonts w:ascii="Times New Roman" w:hAnsi="Times New Roman" w:cs="Times New Roman"/>
          <w:lang w:val="en-US"/>
        </w:rPr>
        <w:t>.</w:t>
      </w:r>
      <w:r w:rsidR="006746E6">
        <w:rPr>
          <w:rFonts w:ascii="Times New Roman" w:hAnsi="Times New Roman" w:cs="Times New Roman"/>
          <w:lang w:val="en-US"/>
        </w:rPr>
        <w:t xml:space="preserve"> </w:t>
      </w:r>
      <w:r w:rsidR="00632E1A" w:rsidRPr="00632E1A">
        <w:rPr>
          <w:rFonts w:ascii="Times New Roman" w:hAnsi="Times New Roman" w:cs="Times New Roman"/>
          <w:lang w:val="en-US"/>
        </w:rPr>
        <w:t xml:space="preserve">However, eliminating the link between physiological function and anatomic structure is a significant limitation of </w:t>
      </w:r>
      <w:r w:rsidR="00A256DC">
        <w:rPr>
          <w:rFonts w:ascii="Times New Roman" w:hAnsi="Times New Roman" w:cs="Times New Roman"/>
          <w:lang w:val="en-US"/>
        </w:rPr>
        <w:t xml:space="preserve">the </w:t>
      </w:r>
      <w:r w:rsidR="00632E1A" w:rsidRPr="00CC0272">
        <w:rPr>
          <w:rFonts w:ascii="Times New Roman" w:hAnsi="Times New Roman" w:cs="Times New Roman"/>
          <w:i/>
          <w:iCs/>
          <w:lang w:val="en-US"/>
        </w:rPr>
        <w:t>in vitro</w:t>
      </w:r>
      <w:r w:rsidR="00632E1A" w:rsidRPr="00632E1A">
        <w:rPr>
          <w:rFonts w:ascii="Times New Roman" w:hAnsi="Times New Roman" w:cs="Times New Roman"/>
          <w:lang w:val="en-US"/>
        </w:rPr>
        <w:t xml:space="preserve"> approach.</w:t>
      </w:r>
      <w:r w:rsidR="00632E1A">
        <w:rPr>
          <w:rFonts w:ascii="Times New Roman" w:hAnsi="Times New Roman" w:cs="Times New Roman"/>
          <w:lang w:val="en-US"/>
        </w:rPr>
        <w:t xml:space="preserve"> </w:t>
      </w:r>
      <w:r w:rsidR="00695EE8">
        <w:rPr>
          <w:rFonts w:ascii="Times New Roman" w:hAnsi="Times New Roman" w:cs="Times New Roman"/>
          <w:lang w:val="en-US"/>
        </w:rPr>
        <w:t>At the same time, m</w:t>
      </w:r>
      <w:r w:rsidR="00082B10">
        <w:rPr>
          <w:rFonts w:ascii="Times New Roman" w:hAnsi="Times New Roman" w:cs="Times New Roman"/>
          <w:lang w:val="en-US"/>
        </w:rPr>
        <w:t>any efforts have been made to</w:t>
      </w:r>
      <w:r w:rsidR="00082B10" w:rsidRPr="05859A19">
        <w:rPr>
          <w:rFonts w:ascii="Times New Roman" w:hAnsi="Times New Roman" w:cs="Times New Roman"/>
          <w:lang w:val="en-US"/>
        </w:rPr>
        <w:t xml:space="preserve"> </w:t>
      </w:r>
      <w:r w:rsidR="68579AB9" w:rsidRPr="05859A19">
        <w:rPr>
          <w:rFonts w:ascii="Times New Roman" w:hAnsi="Times New Roman" w:cs="Times New Roman"/>
          <w:lang w:val="en-US"/>
        </w:rPr>
        <w:t>develop</w:t>
      </w:r>
      <w:r w:rsidR="62753677" w:rsidRPr="05859A19">
        <w:rPr>
          <w:rFonts w:ascii="Times New Roman" w:hAnsi="Times New Roman" w:cs="Times New Roman"/>
          <w:lang w:val="en-US"/>
        </w:rPr>
        <w:t xml:space="preserve"> strategies </w:t>
      </w:r>
      <w:r w:rsidR="00A256DC">
        <w:rPr>
          <w:rFonts w:ascii="Times New Roman" w:hAnsi="Times New Roman" w:cs="Times New Roman"/>
          <w:lang w:val="en-US"/>
        </w:rPr>
        <w:t>for</w:t>
      </w:r>
      <w:r w:rsidR="00A256DC" w:rsidRPr="05859A19">
        <w:rPr>
          <w:rFonts w:ascii="Times New Roman" w:hAnsi="Times New Roman" w:cs="Times New Roman"/>
          <w:lang w:val="en-US"/>
        </w:rPr>
        <w:t xml:space="preserve"> </w:t>
      </w:r>
      <w:r w:rsidR="00512D3A" w:rsidRPr="00C645C4">
        <w:rPr>
          <w:rFonts w:ascii="Times New Roman" w:hAnsi="Times New Roman" w:cs="Times New Roman"/>
          <w:i/>
          <w:iCs/>
          <w:lang w:val="en-US"/>
        </w:rPr>
        <w:t xml:space="preserve">in </w:t>
      </w:r>
      <w:r w:rsidR="357EAE6A" w:rsidRPr="00C645C4">
        <w:rPr>
          <w:rFonts w:ascii="Times New Roman" w:hAnsi="Times New Roman" w:cs="Times New Roman"/>
          <w:i/>
          <w:iCs/>
          <w:lang w:val="en-US"/>
        </w:rPr>
        <w:t>vitro</w:t>
      </w:r>
      <w:r w:rsidR="357EAE6A" w:rsidRPr="05859A19">
        <w:rPr>
          <w:rFonts w:ascii="Times New Roman" w:hAnsi="Times New Roman" w:cs="Times New Roman"/>
          <w:lang w:val="en-US"/>
        </w:rPr>
        <w:t xml:space="preserve"> to </w:t>
      </w:r>
      <w:r w:rsidR="357EAE6A" w:rsidRPr="00C645C4">
        <w:rPr>
          <w:rFonts w:ascii="Times New Roman" w:hAnsi="Times New Roman" w:cs="Times New Roman"/>
          <w:i/>
          <w:iCs/>
          <w:lang w:val="en-US"/>
        </w:rPr>
        <w:t>in vivo</w:t>
      </w:r>
      <w:r w:rsidR="357EAE6A" w:rsidRPr="05859A19">
        <w:rPr>
          <w:rFonts w:ascii="Times New Roman" w:hAnsi="Times New Roman" w:cs="Times New Roman"/>
          <w:lang w:val="en-US"/>
        </w:rPr>
        <w:t xml:space="preserve"> extrapolation</w:t>
      </w:r>
      <w:r w:rsidR="00082B10" w:rsidRPr="05859A19">
        <w:rPr>
          <w:rFonts w:ascii="Times New Roman" w:hAnsi="Times New Roman" w:cs="Times New Roman"/>
          <w:lang w:val="en-US"/>
        </w:rPr>
        <w:t xml:space="preserve"> (IVIVE) </w:t>
      </w:r>
      <w:r w:rsidR="00C51459">
        <w:rPr>
          <w:rFonts w:ascii="Times New Roman" w:hAnsi="Times New Roman" w:cs="Times New Roman"/>
          <w:lang w:val="en-US"/>
        </w:rPr>
        <w:t xml:space="preserve">that are applied </w:t>
      </w:r>
      <w:r w:rsidR="00176717">
        <w:rPr>
          <w:rFonts w:ascii="Times New Roman" w:hAnsi="Times New Roman" w:cs="Times New Roman"/>
          <w:lang w:val="en-US"/>
        </w:rPr>
        <w:t xml:space="preserve">to </w:t>
      </w:r>
      <w:r w:rsidR="00AB7CBD">
        <w:rPr>
          <w:rFonts w:ascii="Times New Roman" w:hAnsi="Times New Roman" w:cs="Times New Roman"/>
          <w:lang w:val="en-US"/>
        </w:rPr>
        <w:t xml:space="preserve">estimate </w:t>
      </w:r>
      <w:r w:rsidR="00603A67" w:rsidRPr="00C645C4">
        <w:rPr>
          <w:rFonts w:ascii="Times New Roman" w:hAnsi="Times New Roman" w:cs="Times New Roman"/>
          <w:i/>
          <w:iCs/>
          <w:lang w:val="en-US"/>
        </w:rPr>
        <w:t>i</w:t>
      </w:r>
      <w:r w:rsidR="00976095" w:rsidRPr="00C645C4">
        <w:rPr>
          <w:rFonts w:ascii="Times New Roman" w:hAnsi="Times New Roman" w:cs="Times New Roman"/>
          <w:i/>
          <w:iCs/>
          <w:lang w:val="en-US"/>
        </w:rPr>
        <w:t>n vivo</w:t>
      </w:r>
      <w:r w:rsidR="00976095">
        <w:rPr>
          <w:rFonts w:ascii="Times New Roman" w:hAnsi="Times New Roman" w:cs="Times New Roman"/>
          <w:lang w:val="en-US"/>
        </w:rPr>
        <w:t xml:space="preserve"> </w:t>
      </w:r>
      <w:r w:rsidR="00782419" w:rsidRPr="00782419">
        <w:rPr>
          <w:rFonts w:ascii="Times New Roman" w:hAnsi="Times New Roman" w:cs="Times New Roman"/>
          <w:lang w:val="en-US"/>
        </w:rPr>
        <w:t>dose-response</w:t>
      </w:r>
      <w:r w:rsidR="00782419" w:rsidRPr="00782419" w:rsidDel="00782419">
        <w:rPr>
          <w:rFonts w:ascii="Times New Roman" w:hAnsi="Times New Roman" w:cs="Times New Roman"/>
          <w:lang w:val="en-US"/>
        </w:rPr>
        <w:t xml:space="preserve"> </w:t>
      </w:r>
      <w:r w:rsidR="0054713C">
        <w:rPr>
          <w:rFonts w:ascii="Times New Roman" w:hAnsi="Times New Roman" w:cs="Times New Roman"/>
          <w:lang w:val="en-US"/>
        </w:rPr>
        <w:t>based</w:t>
      </w:r>
      <w:r w:rsidR="00C613CA">
        <w:rPr>
          <w:rFonts w:ascii="Times New Roman" w:hAnsi="Times New Roman" w:cs="Times New Roman"/>
          <w:lang w:val="en-US"/>
        </w:rPr>
        <w:t xml:space="preserve"> </w:t>
      </w:r>
      <w:r w:rsidR="0054713C">
        <w:rPr>
          <w:rFonts w:ascii="Times New Roman" w:hAnsi="Times New Roman" w:cs="Times New Roman"/>
          <w:lang w:val="en-US"/>
        </w:rPr>
        <w:t xml:space="preserve">on </w:t>
      </w:r>
      <w:r w:rsidR="0054713C" w:rsidRPr="00C645C4">
        <w:rPr>
          <w:rFonts w:ascii="Times New Roman" w:hAnsi="Times New Roman" w:cs="Times New Roman"/>
          <w:i/>
          <w:iCs/>
          <w:lang w:val="en-US"/>
        </w:rPr>
        <w:t>in vitro</w:t>
      </w:r>
      <w:r w:rsidR="0054713C">
        <w:rPr>
          <w:rFonts w:ascii="Times New Roman" w:hAnsi="Times New Roman" w:cs="Times New Roman"/>
          <w:lang w:val="en-US"/>
        </w:rPr>
        <w:t xml:space="preserve"> points of </w:t>
      </w:r>
      <w:r w:rsidR="00D53597">
        <w:rPr>
          <w:rFonts w:ascii="Times New Roman" w:hAnsi="Times New Roman" w:cs="Times New Roman"/>
          <w:lang w:val="en-US"/>
        </w:rPr>
        <w:t>departure</w:t>
      </w:r>
      <w:r w:rsidR="0054713C">
        <w:rPr>
          <w:rFonts w:ascii="Times New Roman" w:hAnsi="Times New Roman" w:cs="Times New Roman"/>
          <w:lang w:val="en-US"/>
        </w:rPr>
        <w:t xml:space="preserve"> (PODs)</w:t>
      </w:r>
      <w:sdt>
        <w:sdtPr>
          <w:rPr>
            <w:rFonts w:ascii="Times New Roman" w:hAnsi="Times New Roman" w:cs="Times New Roman"/>
            <w:lang w:val="en-US"/>
          </w:rPr>
          <w:alias w:val="SmartCite Citation"/>
          <w:tag w:val="74a60082-4e53-4f52-a9dc-601fc4d08895:72a18828-0860-4ce9-a8cd-b00c8c0737c8+"/>
          <w:id w:val="166595643"/>
          <w:placeholder>
            <w:docPart w:val="45DFDB824564C94F8D88ECEC4B8BC612"/>
          </w:placeholder>
        </w:sdtPr>
        <w:sdtEndPr/>
        <w:sdtContent>
          <w:r w:rsidR="00D53597">
            <w:rPr>
              <w:rFonts w:ascii="Times New Roman" w:hAnsi="Times New Roman" w:cs="Times New Roman"/>
              <w:lang w:val="en-US"/>
            </w:rPr>
            <w:t xml:space="preserve"> </w:t>
          </w:r>
          <w:r w:rsidR="00D320D4" w:rsidRPr="00C41A20">
            <w:rPr>
              <w:rFonts w:ascii="Times New Roman" w:eastAsia="Times New Roman" w:hAnsi="Times New Roman" w:cs="Times New Roman"/>
              <w:color w:val="000000"/>
              <w:lang w:val="en-US"/>
            </w:rPr>
            <w:t>[4]</w:t>
          </w:r>
        </w:sdtContent>
      </w:sdt>
      <w:r w:rsidR="00082B10" w:rsidRPr="05859A19">
        <w:rPr>
          <w:rFonts w:ascii="Times New Roman" w:hAnsi="Times New Roman" w:cs="Times New Roman"/>
          <w:lang w:val="en-US"/>
        </w:rPr>
        <w:t>.</w:t>
      </w:r>
    </w:p>
    <w:p w14:paraId="48C40AFD" w14:textId="787C7B42" w:rsidR="00A61312" w:rsidRDefault="0021532D" w:rsidP="5BD7E599">
      <w:pPr>
        <w:spacing w:line="360" w:lineRule="auto"/>
        <w:ind w:firstLine="708"/>
        <w:jc w:val="both"/>
        <w:rPr>
          <w:rFonts w:ascii="Times New Roman" w:hAnsi="Times New Roman" w:cs="Times New Roman"/>
          <w:lang w:val="en-US"/>
        </w:rPr>
      </w:pPr>
      <w:r w:rsidRPr="0021532D">
        <w:rPr>
          <w:rFonts w:ascii="Times New Roman" w:hAnsi="Times New Roman" w:cs="Times New Roman"/>
          <w:lang w:val="en-US"/>
        </w:rPr>
        <w:t xml:space="preserve">Computational toxicology is another alternative to animal tests. Among the available </w:t>
      </w:r>
      <w:r w:rsidRPr="0021532D">
        <w:rPr>
          <w:rFonts w:ascii="Times New Roman" w:hAnsi="Times New Roman" w:cs="Times New Roman"/>
          <w:i/>
          <w:iCs/>
          <w:lang w:val="en-US"/>
        </w:rPr>
        <w:t>in silico</w:t>
      </w:r>
      <w:r w:rsidRPr="0021532D">
        <w:rPr>
          <w:rFonts w:ascii="Times New Roman" w:hAnsi="Times New Roman" w:cs="Times New Roman"/>
          <w:lang w:val="en-US"/>
        </w:rPr>
        <w:t xml:space="preserve"> methods nano-Quantitative Structure-Activity Relationships (nano-QSAR) </w:t>
      </w:r>
      <w:r w:rsidR="00261397">
        <w:rPr>
          <w:rFonts w:ascii="Times New Roman" w:hAnsi="Times New Roman" w:cs="Times New Roman"/>
          <w:lang w:val="en-US"/>
        </w:rPr>
        <w:t>are</w:t>
      </w:r>
      <w:r w:rsidRPr="0021532D">
        <w:rPr>
          <w:rFonts w:ascii="Times New Roman" w:hAnsi="Times New Roman" w:cs="Times New Roman"/>
          <w:lang w:val="en-US"/>
        </w:rPr>
        <w:t xml:space="preserve"> one of the leading approaches in nanotoxicological research. Briefly, nano-QSAR links the physicochemical </w:t>
      </w:r>
      <w:r w:rsidR="00D805D0">
        <w:rPr>
          <w:rFonts w:ascii="Times New Roman" w:hAnsi="Times New Roman" w:cs="Times New Roman"/>
          <w:lang w:val="en-US"/>
        </w:rPr>
        <w:t xml:space="preserve">and structural </w:t>
      </w:r>
      <w:r w:rsidRPr="0021532D">
        <w:rPr>
          <w:rFonts w:ascii="Times New Roman" w:hAnsi="Times New Roman" w:cs="Times New Roman"/>
          <w:lang w:val="en-US"/>
        </w:rPr>
        <w:t xml:space="preserve">descriptors of EMNs with </w:t>
      </w:r>
      <w:r w:rsidR="00A256DC">
        <w:rPr>
          <w:rFonts w:ascii="Times New Roman" w:hAnsi="Times New Roman" w:cs="Times New Roman"/>
          <w:lang w:val="en-US"/>
        </w:rPr>
        <w:t xml:space="preserve">their </w:t>
      </w:r>
      <w:r w:rsidRPr="0021532D">
        <w:rPr>
          <w:rFonts w:ascii="Times New Roman" w:hAnsi="Times New Roman" w:cs="Times New Roman"/>
          <w:lang w:val="en-US"/>
        </w:rPr>
        <w:t xml:space="preserve">biological and toxicological properties using mathematical formulas. </w:t>
      </w:r>
      <w:r w:rsidR="00903254" w:rsidRPr="00903254">
        <w:rPr>
          <w:rFonts w:ascii="Times New Roman" w:hAnsi="Times New Roman" w:cs="Times New Roman"/>
          <w:lang w:val="en-US"/>
        </w:rPr>
        <w:t xml:space="preserve">Although nano-QSAR originates from typical QSAR analysis, there are some significant differences between the modeling of an organic molecule and nanoscale particle data sets. </w:t>
      </w:r>
      <w:r w:rsidR="009F31A9">
        <w:rPr>
          <w:rFonts w:ascii="Times New Roman" w:hAnsi="Times New Roman" w:cs="Times New Roman"/>
          <w:lang w:val="en-US"/>
        </w:rPr>
        <w:t xml:space="preserve">For example, </w:t>
      </w:r>
      <w:r w:rsidR="32A52745" w:rsidRPr="5BD7E599">
        <w:rPr>
          <w:rFonts w:ascii="Times New Roman" w:hAnsi="Times New Roman" w:cs="Times New Roman"/>
          <w:lang w:val="en-US"/>
        </w:rPr>
        <w:t>in</w:t>
      </w:r>
      <w:r w:rsidR="00903254" w:rsidRPr="00903254">
        <w:rPr>
          <w:rFonts w:ascii="Times New Roman" w:hAnsi="Times New Roman" w:cs="Times New Roman"/>
          <w:lang w:val="en-US"/>
        </w:rPr>
        <w:t xml:space="preserve"> the context of small organic molecules, QSAR will employ the octanol-water coefficient as the driving force for entering the cell, whereas EMNs </w:t>
      </w:r>
      <w:r w:rsidR="00A101A1">
        <w:rPr>
          <w:rFonts w:ascii="Times New Roman" w:hAnsi="Times New Roman" w:cs="Times New Roman"/>
          <w:lang w:val="en-US"/>
        </w:rPr>
        <w:t xml:space="preserve">internalization by the cell </w:t>
      </w:r>
      <w:r w:rsidR="00895FE9">
        <w:rPr>
          <w:rFonts w:ascii="Times New Roman" w:hAnsi="Times New Roman" w:cs="Times New Roman"/>
          <w:lang w:val="en-US"/>
        </w:rPr>
        <w:t xml:space="preserve">is driven by ENM surface properties and </w:t>
      </w:r>
      <w:r w:rsidR="00A101A1">
        <w:rPr>
          <w:rFonts w:ascii="Times New Roman" w:hAnsi="Times New Roman" w:cs="Times New Roman"/>
          <w:lang w:val="en-US"/>
        </w:rPr>
        <w:t xml:space="preserve">nanoparticle-cell </w:t>
      </w:r>
      <w:r w:rsidR="00A101A1">
        <w:rPr>
          <w:rFonts w:ascii="Times New Roman" w:hAnsi="Times New Roman" w:cs="Times New Roman"/>
          <w:lang w:val="en-US"/>
        </w:rPr>
        <w:lastRenderedPageBreak/>
        <w:t xml:space="preserve">membrane molecular interactions and </w:t>
      </w:r>
      <w:r w:rsidR="009C397B">
        <w:rPr>
          <w:rFonts w:ascii="Times New Roman" w:hAnsi="Times New Roman" w:cs="Times New Roman"/>
          <w:lang w:val="en-US"/>
        </w:rPr>
        <w:t>mechanisms</w:t>
      </w:r>
      <w:r w:rsidR="00A101A1">
        <w:rPr>
          <w:rFonts w:ascii="Times New Roman" w:hAnsi="Times New Roman" w:cs="Times New Roman"/>
          <w:lang w:val="en-US"/>
        </w:rPr>
        <w:t xml:space="preserve">, like </w:t>
      </w:r>
      <w:r w:rsidR="00903254" w:rsidRPr="00903254">
        <w:rPr>
          <w:rFonts w:ascii="Times New Roman" w:hAnsi="Times New Roman" w:cs="Times New Roman"/>
          <w:lang w:val="en-US"/>
        </w:rPr>
        <w:t xml:space="preserve">endocytosis. Another example </w:t>
      </w:r>
      <w:r w:rsidR="00303958">
        <w:rPr>
          <w:rFonts w:ascii="Times New Roman" w:hAnsi="Times New Roman" w:cs="Times New Roman"/>
          <w:lang w:val="en-US"/>
        </w:rPr>
        <w:t xml:space="preserve">of fundamental differences between </w:t>
      </w:r>
      <w:r w:rsidR="00895FE9">
        <w:rPr>
          <w:rFonts w:ascii="Times New Roman" w:hAnsi="Times New Roman" w:cs="Times New Roman"/>
          <w:lang w:val="en-US"/>
        </w:rPr>
        <w:t xml:space="preserve">conventional </w:t>
      </w:r>
      <w:r w:rsidR="00303958">
        <w:rPr>
          <w:rFonts w:ascii="Times New Roman" w:hAnsi="Times New Roman" w:cs="Times New Roman"/>
          <w:lang w:val="en-US"/>
        </w:rPr>
        <w:t>chemical</w:t>
      </w:r>
      <w:r w:rsidR="00895FE9">
        <w:rPr>
          <w:rFonts w:ascii="Times New Roman" w:hAnsi="Times New Roman" w:cs="Times New Roman"/>
          <w:lang w:val="en-US"/>
        </w:rPr>
        <w:t>s</w:t>
      </w:r>
      <w:r w:rsidR="00303958">
        <w:rPr>
          <w:rFonts w:ascii="Times New Roman" w:hAnsi="Times New Roman" w:cs="Times New Roman"/>
          <w:lang w:val="en-US"/>
        </w:rPr>
        <w:t xml:space="preserve"> and nanoform</w:t>
      </w:r>
      <w:r w:rsidR="00895FE9">
        <w:rPr>
          <w:rFonts w:ascii="Times New Roman" w:hAnsi="Times New Roman" w:cs="Times New Roman"/>
          <w:lang w:val="en-US"/>
        </w:rPr>
        <w:t>s</w:t>
      </w:r>
      <w:r w:rsidR="00303958">
        <w:rPr>
          <w:rFonts w:ascii="Times New Roman" w:hAnsi="Times New Roman" w:cs="Times New Roman"/>
          <w:lang w:val="en-US"/>
        </w:rPr>
        <w:t xml:space="preserve"> </w:t>
      </w:r>
      <w:r w:rsidR="00903254" w:rsidRPr="00903254">
        <w:rPr>
          <w:rFonts w:ascii="Times New Roman" w:hAnsi="Times New Roman" w:cs="Times New Roman"/>
          <w:lang w:val="en-US"/>
        </w:rPr>
        <w:t xml:space="preserve">is </w:t>
      </w:r>
      <w:r w:rsidR="00303958">
        <w:rPr>
          <w:rFonts w:ascii="Times New Roman" w:hAnsi="Times New Roman" w:cs="Times New Roman"/>
          <w:lang w:val="en-US"/>
        </w:rPr>
        <w:t xml:space="preserve">the </w:t>
      </w:r>
      <w:r w:rsidR="00903254" w:rsidRPr="00903254">
        <w:rPr>
          <w:rFonts w:ascii="Times New Roman" w:hAnsi="Times New Roman" w:cs="Times New Roman"/>
          <w:lang w:val="en-US"/>
        </w:rPr>
        <w:t>interaction with enzyme</w:t>
      </w:r>
      <w:r w:rsidR="00303958">
        <w:rPr>
          <w:rFonts w:ascii="Times New Roman" w:hAnsi="Times New Roman" w:cs="Times New Roman"/>
          <w:lang w:val="en-US"/>
        </w:rPr>
        <w:t xml:space="preserve">s, i.e. </w:t>
      </w:r>
      <w:r w:rsidR="00903254" w:rsidRPr="00903254">
        <w:rPr>
          <w:rFonts w:ascii="Times New Roman" w:hAnsi="Times New Roman" w:cs="Times New Roman"/>
          <w:lang w:val="en-US"/>
        </w:rPr>
        <w:t>small molecules may dock with an enzyme</w:t>
      </w:r>
      <w:r w:rsidR="00303958">
        <w:rPr>
          <w:rFonts w:ascii="Times New Roman" w:hAnsi="Times New Roman" w:cs="Times New Roman"/>
          <w:lang w:val="en-US"/>
        </w:rPr>
        <w:t xml:space="preserve"> forming different molecular bonds</w:t>
      </w:r>
      <w:r w:rsidR="00903254" w:rsidRPr="00903254">
        <w:rPr>
          <w:rFonts w:ascii="Times New Roman" w:hAnsi="Times New Roman" w:cs="Times New Roman"/>
          <w:lang w:val="en-US"/>
        </w:rPr>
        <w:t>, while enzyme</w:t>
      </w:r>
      <w:r w:rsidR="00895FE9">
        <w:rPr>
          <w:rFonts w:ascii="Times New Roman" w:hAnsi="Times New Roman" w:cs="Times New Roman"/>
          <w:lang w:val="en-US"/>
        </w:rPr>
        <w:t>s</w:t>
      </w:r>
      <w:r w:rsidR="00903254" w:rsidRPr="00903254">
        <w:rPr>
          <w:rFonts w:ascii="Times New Roman" w:hAnsi="Times New Roman" w:cs="Times New Roman"/>
          <w:lang w:val="en-US"/>
        </w:rPr>
        <w:t xml:space="preserve"> </w:t>
      </w:r>
      <w:r w:rsidR="00895FE9">
        <w:rPr>
          <w:rFonts w:ascii="Times New Roman" w:hAnsi="Times New Roman" w:cs="Times New Roman"/>
          <w:lang w:val="en-US"/>
        </w:rPr>
        <w:t>might</w:t>
      </w:r>
      <w:r w:rsidR="00903254" w:rsidRPr="00903254">
        <w:rPr>
          <w:rFonts w:ascii="Times New Roman" w:hAnsi="Times New Roman" w:cs="Times New Roman"/>
          <w:lang w:val="en-US"/>
        </w:rPr>
        <w:t xml:space="preserve"> be adsorbed onto the </w:t>
      </w:r>
      <w:r w:rsidR="00303958">
        <w:rPr>
          <w:rFonts w:ascii="Times New Roman" w:hAnsi="Times New Roman" w:cs="Times New Roman"/>
          <w:lang w:val="en-US"/>
        </w:rPr>
        <w:t xml:space="preserve">nanoparticle </w:t>
      </w:r>
      <w:r w:rsidR="00903254" w:rsidRPr="00903254">
        <w:rPr>
          <w:rFonts w:ascii="Times New Roman" w:hAnsi="Times New Roman" w:cs="Times New Roman"/>
          <w:lang w:val="en-US"/>
        </w:rPr>
        <w:t>surface.</w:t>
      </w:r>
    </w:p>
    <w:p w14:paraId="323D8382" w14:textId="08A7C538" w:rsidR="00A61312" w:rsidRDefault="00CA1791" w:rsidP="0021532D">
      <w:pPr>
        <w:spacing w:line="360" w:lineRule="auto"/>
        <w:ind w:firstLine="708"/>
        <w:jc w:val="both"/>
        <w:rPr>
          <w:rFonts w:ascii="Times New Roman" w:hAnsi="Times New Roman" w:cs="Times New Roman"/>
          <w:lang w:val="en-US"/>
        </w:rPr>
      </w:pPr>
      <w:r>
        <w:rPr>
          <w:rFonts w:ascii="Times New Roman" w:hAnsi="Times New Roman" w:cs="Times New Roman"/>
          <w:lang w:val="en-US"/>
        </w:rPr>
        <w:t>Often</w:t>
      </w:r>
      <w:r w:rsidR="005A246C">
        <w:rPr>
          <w:rFonts w:ascii="Times New Roman" w:hAnsi="Times New Roman" w:cs="Times New Roman"/>
          <w:lang w:val="en-US"/>
        </w:rPr>
        <w:t>,</w:t>
      </w:r>
      <w:r w:rsidR="008F544A" w:rsidRPr="00B76314">
        <w:rPr>
          <w:rFonts w:ascii="Times New Roman" w:hAnsi="Times New Roman" w:cs="Times New Roman"/>
          <w:lang w:val="en-US"/>
        </w:rPr>
        <w:t xml:space="preserve"> </w:t>
      </w:r>
      <w:r w:rsidR="008F544A" w:rsidRPr="00B76314">
        <w:rPr>
          <w:rFonts w:ascii="Times New Roman" w:hAnsi="Times New Roman" w:cs="Times New Roman"/>
          <w:i/>
          <w:iCs/>
          <w:lang w:val="en-US"/>
        </w:rPr>
        <w:t>in vitro</w:t>
      </w:r>
      <w:r w:rsidR="008F544A" w:rsidRPr="00B76314">
        <w:rPr>
          <w:rFonts w:ascii="Times New Roman" w:hAnsi="Times New Roman" w:cs="Times New Roman"/>
          <w:lang w:val="en-US"/>
        </w:rPr>
        <w:t xml:space="preserve"> data are used as endpoints in</w:t>
      </w:r>
      <w:r w:rsidR="00F04FBC">
        <w:rPr>
          <w:rFonts w:ascii="Times New Roman" w:hAnsi="Times New Roman" w:cs="Times New Roman"/>
          <w:lang w:val="en-US"/>
        </w:rPr>
        <w:t xml:space="preserve"> the </w:t>
      </w:r>
      <w:r w:rsidR="0021532D" w:rsidRPr="00F04FBC">
        <w:rPr>
          <w:rFonts w:ascii="Times New Roman" w:hAnsi="Times New Roman" w:cs="Times New Roman"/>
          <w:lang w:val="en-US"/>
        </w:rPr>
        <w:t>nano-QSAR</w:t>
      </w:r>
      <w:r w:rsidR="0021532D">
        <w:rPr>
          <w:rFonts w:ascii="Times New Roman" w:hAnsi="Times New Roman" w:cs="Times New Roman"/>
          <w:lang w:val="en-US"/>
        </w:rPr>
        <w:t xml:space="preserve"> </w:t>
      </w:r>
      <w:r w:rsidR="00F04FBC">
        <w:rPr>
          <w:rFonts w:ascii="Times New Roman" w:hAnsi="Times New Roman" w:cs="Times New Roman"/>
          <w:lang w:val="en-US"/>
        </w:rPr>
        <w:t>modeling</w:t>
      </w:r>
      <w:r w:rsidR="0021532D">
        <w:rPr>
          <w:rFonts w:ascii="Times New Roman" w:hAnsi="Times New Roman" w:cs="Times New Roman"/>
          <w:lang w:val="en-US"/>
        </w:rPr>
        <w:t>.</w:t>
      </w:r>
      <w:r w:rsidR="008F544A">
        <w:rPr>
          <w:rFonts w:ascii="Times New Roman" w:hAnsi="Times New Roman" w:cs="Times New Roman"/>
          <w:lang w:val="en-US"/>
        </w:rPr>
        <w:t xml:space="preserve"> </w:t>
      </w:r>
      <w:r w:rsidR="008F544A" w:rsidRPr="00CC61A9">
        <w:rPr>
          <w:rFonts w:ascii="Times New Roman" w:hAnsi="Times New Roman" w:cs="Times New Roman"/>
          <w:lang w:val="en-US"/>
        </w:rPr>
        <w:t xml:space="preserve">Usually, </w:t>
      </w:r>
      <w:r w:rsidR="003C2F23" w:rsidRPr="00B76314">
        <w:rPr>
          <w:rFonts w:ascii="Times New Roman" w:hAnsi="Times New Roman" w:cs="Times New Roman"/>
          <w:i/>
          <w:iCs/>
          <w:lang w:val="en-US"/>
        </w:rPr>
        <w:t>in vitro</w:t>
      </w:r>
      <w:r w:rsidR="003C2F23" w:rsidRPr="00B76314">
        <w:rPr>
          <w:rFonts w:ascii="Times New Roman" w:hAnsi="Times New Roman" w:cs="Times New Roman"/>
          <w:lang w:val="en-US"/>
        </w:rPr>
        <w:t xml:space="preserve"> data </w:t>
      </w:r>
      <w:r w:rsidR="008F544A" w:rsidRPr="00CC61A9">
        <w:rPr>
          <w:rFonts w:ascii="Times New Roman" w:hAnsi="Times New Roman" w:cs="Times New Roman"/>
          <w:lang w:val="en-US"/>
        </w:rPr>
        <w:t xml:space="preserve">are available for </w:t>
      </w:r>
      <w:r w:rsidR="002E07F5" w:rsidRPr="002E07F5">
        <w:rPr>
          <w:rFonts w:ascii="Times New Roman" w:hAnsi="Times New Roman" w:cs="Times New Roman"/>
          <w:lang w:val="en-US"/>
        </w:rPr>
        <w:t xml:space="preserve">a </w:t>
      </w:r>
      <w:r w:rsidR="005C39DF">
        <w:rPr>
          <w:rFonts w:ascii="Times New Roman" w:hAnsi="Times New Roman" w:cs="Times New Roman"/>
          <w:lang w:val="en-US"/>
        </w:rPr>
        <w:t>broader</w:t>
      </w:r>
      <w:r w:rsidR="002E07F5" w:rsidRPr="002E07F5">
        <w:rPr>
          <w:rFonts w:ascii="Times New Roman" w:hAnsi="Times New Roman" w:cs="Times New Roman"/>
          <w:lang w:val="en-US"/>
        </w:rPr>
        <w:t xml:space="preserve"> spectrum</w:t>
      </w:r>
      <w:r w:rsidR="008F544A" w:rsidRPr="00CC61A9">
        <w:rPr>
          <w:rFonts w:ascii="Times New Roman" w:hAnsi="Times New Roman" w:cs="Times New Roman"/>
          <w:lang w:val="en-US"/>
        </w:rPr>
        <w:t xml:space="preserve"> of </w:t>
      </w:r>
      <w:r w:rsidR="006A0017" w:rsidRPr="006A0017">
        <w:rPr>
          <w:rFonts w:ascii="Times New Roman" w:hAnsi="Times New Roman" w:cs="Times New Roman"/>
          <w:lang w:val="en-US"/>
        </w:rPr>
        <w:t>ENMs</w:t>
      </w:r>
      <w:r w:rsidR="006A0017">
        <w:rPr>
          <w:rFonts w:ascii="Times New Roman" w:hAnsi="Times New Roman" w:cs="Times New Roman"/>
          <w:lang w:val="en-US"/>
        </w:rPr>
        <w:t xml:space="preserve"> </w:t>
      </w:r>
      <w:r w:rsidR="005C39DF">
        <w:rPr>
          <w:rFonts w:ascii="Times New Roman" w:hAnsi="Times New Roman" w:cs="Times New Roman"/>
          <w:lang w:val="en-US"/>
        </w:rPr>
        <w:t xml:space="preserve">compared to animal </w:t>
      </w:r>
      <w:r w:rsidR="00263D87">
        <w:rPr>
          <w:rFonts w:ascii="Times New Roman" w:hAnsi="Times New Roman" w:cs="Times New Roman"/>
          <w:lang w:val="en-US"/>
        </w:rPr>
        <w:t>data</w:t>
      </w:r>
      <w:r w:rsidR="00762FEB">
        <w:rPr>
          <w:rFonts w:ascii="Times New Roman" w:hAnsi="Times New Roman" w:cs="Times New Roman"/>
          <w:lang w:val="en-US"/>
        </w:rPr>
        <w:t xml:space="preserve">, which is highly </w:t>
      </w:r>
      <w:r w:rsidR="00B25B13">
        <w:rPr>
          <w:rFonts w:ascii="Times New Roman" w:hAnsi="Times New Roman" w:cs="Times New Roman"/>
          <w:lang w:val="en-US"/>
        </w:rPr>
        <w:t>desired</w:t>
      </w:r>
      <w:r w:rsidR="00762FEB">
        <w:rPr>
          <w:rFonts w:ascii="Times New Roman" w:hAnsi="Times New Roman" w:cs="Times New Roman"/>
          <w:lang w:val="en-US"/>
        </w:rPr>
        <w:t xml:space="preserve"> for</w:t>
      </w:r>
      <w:r w:rsidR="00762FEB" w:rsidRPr="00762FEB">
        <w:rPr>
          <w:rFonts w:ascii="Times New Roman" w:hAnsi="Times New Roman" w:cs="Times New Roman"/>
          <w:lang w:val="en-US"/>
        </w:rPr>
        <w:t xml:space="preserve"> </w:t>
      </w:r>
      <w:r w:rsidR="00762FEB">
        <w:rPr>
          <w:rFonts w:ascii="Times New Roman" w:hAnsi="Times New Roman" w:cs="Times New Roman"/>
          <w:lang w:val="en-US"/>
        </w:rPr>
        <w:t xml:space="preserve">QSAR </w:t>
      </w:r>
      <w:r w:rsidR="00B25B13">
        <w:rPr>
          <w:rFonts w:ascii="Times New Roman" w:hAnsi="Times New Roman" w:cs="Times New Roman"/>
          <w:lang w:val="en-US"/>
        </w:rPr>
        <w:t>modeling</w:t>
      </w:r>
      <w:r w:rsidR="00CB5A25">
        <w:rPr>
          <w:rFonts w:ascii="Times New Roman" w:hAnsi="Times New Roman" w:cs="Times New Roman"/>
          <w:lang w:val="en-US"/>
        </w:rPr>
        <w:t xml:space="preserve"> since </w:t>
      </w:r>
      <w:r w:rsidR="00B70FF6">
        <w:rPr>
          <w:rFonts w:ascii="Times New Roman" w:hAnsi="Times New Roman" w:cs="Times New Roman"/>
          <w:lang w:val="en-US"/>
        </w:rPr>
        <w:t xml:space="preserve">it allows </w:t>
      </w:r>
      <w:r w:rsidR="00872E29">
        <w:rPr>
          <w:rFonts w:ascii="Times New Roman" w:hAnsi="Times New Roman" w:cs="Times New Roman"/>
          <w:lang w:val="en-US"/>
        </w:rPr>
        <w:t>extending</w:t>
      </w:r>
      <w:r w:rsidR="7B2AE1FC" w:rsidRPr="05859A19">
        <w:rPr>
          <w:rFonts w:ascii="Times New Roman" w:hAnsi="Times New Roman" w:cs="Times New Roman"/>
          <w:lang w:val="en-US"/>
        </w:rPr>
        <w:t xml:space="preserve"> the </w:t>
      </w:r>
      <w:r w:rsidR="0067723A" w:rsidRPr="0067723A">
        <w:rPr>
          <w:rFonts w:ascii="Times New Roman" w:hAnsi="Times New Roman" w:cs="Times New Roman"/>
          <w:lang w:val="en-US"/>
        </w:rPr>
        <w:t xml:space="preserve">domain of </w:t>
      </w:r>
      <w:r w:rsidR="00872E29">
        <w:rPr>
          <w:rFonts w:ascii="Times New Roman" w:hAnsi="Times New Roman" w:cs="Times New Roman"/>
          <w:lang w:val="en-US"/>
        </w:rPr>
        <w:t xml:space="preserve">the </w:t>
      </w:r>
      <w:r w:rsidR="7B2AE1FC" w:rsidRPr="05859A19">
        <w:rPr>
          <w:rFonts w:ascii="Times New Roman" w:hAnsi="Times New Roman" w:cs="Times New Roman"/>
          <w:lang w:val="en-US"/>
        </w:rPr>
        <w:t>obtained</w:t>
      </w:r>
      <w:r w:rsidR="0067723A" w:rsidRPr="0067723A">
        <w:rPr>
          <w:rFonts w:ascii="Times New Roman" w:hAnsi="Times New Roman" w:cs="Times New Roman"/>
          <w:lang w:val="en-US"/>
        </w:rPr>
        <w:t xml:space="preserve"> model</w:t>
      </w:r>
      <w:r w:rsidR="00D53597">
        <w:rPr>
          <w:rFonts w:ascii="Times New Roman" w:hAnsi="Times New Roman" w:cs="Times New Roman"/>
          <w:lang w:val="en-US"/>
        </w:rPr>
        <w:t xml:space="preserve"> </w:t>
      </w:r>
      <w:sdt>
        <w:sdtPr>
          <w:rPr>
            <w:rFonts w:ascii="Times New Roman" w:hAnsi="Times New Roman" w:cs="Times New Roman"/>
            <w:lang w:val="en-US"/>
          </w:rPr>
          <w:alias w:val="SmartCite Citation"/>
          <w:tag w:val="74a60082-4e53-4f52-a9dc-601fc4d08895:6a15ccad-01e7-456a-9a07-dbd2cf97c48d+"/>
          <w:id w:val="-1890486286"/>
          <w:placeholder>
            <w:docPart w:val="DefaultPlaceholder_-1854013440"/>
          </w:placeholder>
        </w:sdtPr>
        <w:sdtEndPr/>
        <w:sdtContent>
          <w:r w:rsidR="00D320D4" w:rsidRPr="00C41A20">
            <w:rPr>
              <w:rFonts w:ascii="Times New Roman" w:eastAsia="Times New Roman" w:hAnsi="Times New Roman" w:cs="Times New Roman"/>
              <w:color w:val="000000"/>
              <w:lang w:val="en-US"/>
            </w:rPr>
            <w:t>[5]</w:t>
          </w:r>
        </w:sdtContent>
      </w:sdt>
      <w:r w:rsidR="002D157E" w:rsidRPr="5BD7E599">
        <w:rPr>
          <w:rFonts w:ascii="Times New Roman" w:eastAsia="Times New Roman" w:hAnsi="Times New Roman" w:cs="Times New Roman"/>
          <w:color w:val="000000" w:themeColor="text1"/>
          <w:lang w:val="en-US"/>
        </w:rPr>
        <w:t xml:space="preserve">. </w:t>
      </w:r>
      <w:r w:rsidR="005D7A3D" w:rsidRPr="6FBDBF76">
        <w:rPr>
          <w:rFonts w:ascii="Times New Roman" w:hAnsi="Times New Roman" w:cs="Times New Roman"/>
          <w:lang w:val="en-US"/>
        </w:rPr>
        <w:t xml:space="preserve">Most </w:t>
      </w:r>
      <w:r w:rsidR="002D157E" w:rsidRPr="6FBDBF76">
        <w:rPr>
          <w:rFonts w:ascii="Times New Roman" w:hAnsi="Times New Roman" w:cs="Times New Roman"/>
          <w:lang w:val="en-US"/>
        </w:rPr>
        <w:t>experiment</w:t>
      </w:r>
      <w:r w:rsidR="002D157E">
        <w:rPr>
          <w:rFonts w:ascii="Times New Roman" w:hAnsi="Times New Roman" w:cs="Times New Roman"/>
          <w:lang w:val="en-US"/>
        </w:rPr>
        <w:t>al</w:t>
      </w:r>
      <w:r w:rsidR="002D157E" w:rsidRPr="6FBDBF76">
        <w:rPr>
          <w:rFonts w:ascii="Times New Roman" w:hAnsi="Times New Roman" w:cs="Times New Roman"/>
          <w:lang w:val="en-US"/>
        </w:rPr>
        <w:t xml:space="preserve"> </w:t>
      </w:r>
      <w:r w:rsidR="005D7A3D" w:rsidRPr="6FBDBF76">
        <w:rPr>
          <w:rFonts w:ascii="Times New Roman" w:hAnsi="Times New Roman" w:cs="Times New Roman"/>
          <w:lang w:val="en-US"/>
        </w:rPr>
        <w:t xml:space="preserve">studies are based on two-dimensional (2D) cell cultures </w:t>
      </w:r>
      <w:r w:rsidR="005D7A3D" w:rsidRPr="6FBDBF76">
        <w:rPr>
          <w:rFonts w:ascii="Times New Roman" w:hAnsi="Times New Roman" w:cs="Times New Roman"/>
          <w:i/>
          <w:iCs/>
          <w:lang w:val="en-US"/>
        </w:rPr>
        <w:t xml:space="preserve">in </w:t>
      </w:r>
      <w:r w:rsidR="005D7A3D" w:rsidRPr="00D53597">
        <w:rPr>
          <w:rFonts w:ascii="Times New Roman" w:hAnsi="Times New Roman" w:cs="Times New Roman"/>
          <w:i/>
          <w:iCs/>
          <w:lang w:val="en-US"/>
        </w:rPr>
        <w:t>vitro</w:t>
      </w:r>
      <w:r w:rsidR="00DD7E10" w:rsidRPr="00782419">
        <w:rPr>
          <w:rFonts w:ascii="Times New Roman" w:hAnsi="Times New Roman" w:cs="Times New Roman"/>
          <w:lang w:val="en-US"/>
        </w:rPr>
        <w:t xml:space="preserve"> that, however, are </w:t>
      </w:r>
      <w:r w:rsidR="00DD7E10">
        <w:rPr>
          <w:rFonts w:ascii="Times New Roman" w:hAnsi="Times New Roman" w:cs="Times New Roman"/>
          <w:lang w:val="en-US"/>
        </w:rPr>
        <w:t>limited in</w:t>
      </w:r>
      <w:r w:rsidR="00DD7E10" w:rsidRPr="00782419">
        <w:rPr>
          <w:rFonts w:ascii="Times New Roman" w:hAnsi="Times New Roman" w:cs="Times New Roman"/>
          <w:lang w:val="en-US"/>
        </w:rPr>
        <w:t xml:space="preserve"> mimic</w:t>
      </w:r>
      <w:r w:rsidR="00DD7E10">
        <w:rPr>
          <w:rFonts w:ascii="Times New Roman" w:hAnsi="Times New Roman" w:cs="Times New Roman"/>
          <w:lang w:val="en-US"/>
        </w:rPr>
        <w:t>king</w:t>
      </w:r>
      <w:r w:rsidR="00DD7E10" w:rsidRPr="00782419">
        <w:rPr>
          <w:rFonts w:ascii="Times New Roman" w:hAnsi="Times New Roman" w:cs="Times New Roman"/>
          <w:lang w:val="en-US"/>
        </w:rPr>
        <w:t xml:space="preserve"> the complexity of the </w:t>
      </w:r>
      <w:r w:rsidR="00DD7E10" w:rsidRPr="00DD7E10">
        <w:rPr>
          <w:rFonts w:ascii="Times New Roman" w:hAnsi="Times New Roman" w:cs="Times New Roman"/>
          <w:i/>
          <w:iCs/>
          <w:lang w:val="en-US"/>
        </w:rPr>
        <w:t>in vivo</w:t>
      </w:r>
      <w:r w:rsidR="00DD7E10" w:rsidRPr="00782419">
        <w:rPr>
          <w:rFonts w:ascii="Times New Roman" w:hAnsi="Times New Roman" w:cs="Times New Roman"/>
          <w:lang w:val="en-US"/>
        </w:rPr>
        <w:t xml:space="preserve"> environment.</w:t>
      </w:r>
      <w:r w:rsidR="005D7A3D" w:rsidRPr="6FBDBF76">
        <w:rPr>
          <w:rFonts w:ascii="Times New Roman" w:hAnsi="Times New Roman" w:cs="Times New Roman"/>
          <w:i/>
          <w:iCs/>
          <w:lang w:val="en-US"/>
        </w:rPr>
        <w:t xml:space="preserve"> </w:t>
      </w:r>
      <w:r w:rsidR="0069582D" w:rsidRPr="6FBDBF76">
        <w:rPr>
          <w:rFonts w:ascii="Times New Roman" w:hAnsi="Times New Roman" w:cs="Times New Roman"/>
          <w:lang w:val="en-US"/>
        </w:rPr>
        <w:t>Consequently</w:t>
      </w:r>
      <w:r w:rsidR="008A20B7" w:rsidRPr="6FBDBF76">
        <w:rPr>
          <w:rFonts w:ascii="Times New Roman" w:hAnsi="Times New Roman" w:cs="Times New Roman"/>
          <w:lang w:val="en-US"/>
        </w:rPr>
        <w:t xml:space="preserve">, </w:t>
      </w:r>
      <w:r w:rsidR="001E10AA">
        <w:rPr>
          <w:rFonts w:ascii="Times New Roman" w:hAnsi="Times New Roman" w:cs="Times New Roman"/>
          <w:lang w:val="en-US"/>
        </w:rPr>
        <w:t xml:space="preserve">the </w:t>
      </w:r>
      <w:r w:rsidR="008A20B7" w:rsidRPr="6FBDBF76">
        <w:rPr>
          <w:rFonts w:ascii="Times New Roman" w:hAnsi="Times New Roman" w:cs="Times New Roman"/>
          <w:lang w:val="en-US"/>
        </w:rPr>
        <w:t xml:space="preserve">intensive development of three-dimensional (3D) </w:t>
      </w:r>
      <w:r w:rsidR="008A20B7" w:rsidRPr="6FBDBF76">
        <w:rPr>
          <w:rFonts w:ascii="Times New Roman" w:hAnsi="Times New Roman" w:cs="Times New Roman"/>
          <w:i/>
          <w:iCs/>
          <w:lang w:val="en-US"/>
        </w:rPr>
        <w:t>in vitro</w:t>
      </w:r>
      <w:r w:rsidR="008A20B7" w:rsidRPr="6FBDBF76">
        <w:rPr>
          <w:rFonts w:ascii="Times New Roman" w:hAnsi="Times New Roman" w:cs="Times New Roman"/>
          <w:lang w:val="en-US"/>
        </w:rPr>
        <w:t xml:space="preserve"> system</w:t>
      </w:r>
      <w:r w:rsidR="006F27B4" w:rsidRPr="6FBDBF76">
        <w:rPr>
          <w:rFonts w:ascii="Times New Roman" w:hAnsi="Times New Roman" w:cs="Times New Roman"/>
          <w:lang w:val="en-US"/>
        </w:rPr>
        <w:t>s</w:t>
      </w:r>
      <w:r w:rsidR="000401FA" w:rsidRPr="6FBDBF76">
        <w:rPr>
          <w:rFonts w:ascii="Times New Roman" w:hAnsi="Times New Roman" w:cs="Times New Roman"/>
          <w:lang w:val="en-US"/>
        </w:rPr>
        <w:t xml:space="preserve"> aiming to </w:t>
      </w:r>
      <w:r w:rsidR="00DF4DDD" w:rsidRPr="6FBDBF76">
        <w:rPr>
          <w:rFonts w:ascii="Times New Roman" w:hAnsi="Times New Roman" w:cs="Times New Roman"/>
          <w:lang w:val="en-US"/>
        </w:rPr>
        <w:t>bridg</w:t>
      </w:r>
      <w:r w:rsidR="000401FA" w:rsidRPr="6FBDBF76">
        <w:rPr>
          <w:rFonts w:ascii="Times New Roman" w:hAnsi="Times New Roman" w:cs="Times New Roman"/>
          <w:lang w:val="en-US"/>
        </w:rPr>
        <w:t>e</w:t>
      </w:r>
      <w:r w:rsidR="00DF4DDD" w:rsidRPr="6FBDBF76">
        <w:rPr>
          <w:rFonts w:ascii="Times New Roman" w:hAnsi="Times New Roman" w:cs="Times New Roman"/>
          <w:lang w:val="en-US"/>
        </w:rPr>
        <w:t xml:space="preserve"> the gap</w:t>
      </w:r>
      <w:r w:rsidR="00F62E59" w:rsidRPr="6FBDBF76">
        <w:rPr>
          <w:rFonts w:ascii="Times New Roman" w:hAnsi="Times New Roman" w:cs="Times New Roman"/>
          <w:lang w:val="en-US"/>
        </w:rPr>
        <w:t>s</w:t>
      </w:r>
      <w:r w:rsidR="00DF4DDD" w:rsidRPr="6FBDBF76">
        <w:rPr>
          <w:rFonts w:ascii="Times New Roman" w:hAnsi="Times New Roman" w:cs="Times New Roman"/>
          <w:lang w:val="en-US"/>
        </w:rPr>
        <w:t xml:space="preserve"> between classical </w:t>
      </w:r>
      <w:r w:rsidR="00DF4DDD" w:rsidRPr="00944AC1">
        <w:rPr>
          <w:rFonts w:ascii="Times New Roman" w:hAnsi="Times New Roman" w:cs="Times New Roman"/>
          <w:i/>
          <w:iCs/>
          <w:lang w:val="en-US"/>
        </w:rPr>
        <w:t>in vitro</w:t>
      </w:r>
      <w:r w:rsidR="00DF4DDD" w:rsidRPr="6FBDBF76">
        <w:rPr>
          <w:rFonts w:ascii="Times New Roman" w:hAnsi="Times New Roman" w:cs="Times New Roman"/>
          <w:lang w:val="en-US"/>
        </w:rPr>
        <w:t xml:space="preserve"> cell culture-based and </w:t>
      </w:r>
      <w:r w:rsidR="00DF4DDD" w:rsidRPr="6FBDBF76">
        <w:rPr>
          <w:rFonts w:ascii="Times New Roman" w:hAnsi="Times New Roman" w:cs="Times New Roman"/>
          <w:i/>
          <w:iCs/>
          <w:lang w:val="en-US"/>
        </w:rPr>
        <w:t>in vivo</w:t>
      </w:r>
      <w:r w:rsidR="00DF4DDD" w:rsidRPr="6FBDBF76">
        <w:rPr>
          <w:rFonts w:ascii="Times New Roman" w:hAnsi="Times New Roman" w:cs="Times New Roman"/>
          <w:lang w:val="en-US"/>
        </w:rPr>
        <w:t xml:space="preserve"> animal-based studies</w:t>
      </w:r>
      <w:r w:rsidR="00AD19C4" w:rsidRPr="6FBDBF76">
        <w:rPr>
          <w:rFonts w:ascii="Times New Roman" w:hAnsi="Times New Roman" w:cs="Times New Roman"/>
          <w:lang w:val="en-US"/>
        </w:rPr>
        <w:t xml:space="preserve"> </w:t>
      </w:r>
      <w:r w:rsidR="001E10AA">
        <w:rPr>
          <w:rFonts w:ascii="Times New Roman" w:hAnsi="Times New Roman" w:cs="Times New Roman"/>
          <w:lang w:val="en-US"/>
        </w:rPr>
        <w:t>has been</w:t>
      </w:r>
      <w:r w:rsidR="001E10AA" w:rsidRPr="6FBDBF76">
        <w:rPr>
          <w:rFonts w:ascii="Times New Roman" w:hAnsi="Times New Roman" w:cs="Times New Roman"/>
          <w:lang w:val="en-US"/>
        </w:rPr>
        <w:t xml:space="preserve"> </w:t>
      </w:r>
      <w:r w:rsidR="001D4488" w:rsidRPr="6FBDBF76">
        <w:rPr>
          <w:rFonts w:ascii="Times New Roman" w:hAnsi="Times New Roman" w:cs="Times New Roman"/>
          <w:lang w:val="en-US"/>
        </w:rPr>
        <w:t>observed</w:t>
      </w:r>
      <w:r w:rsidR="000401FA" w:rsidRPr="6FBDBF76">
        <w:rPr>
          <w:rFonts w:ascii="Times New Roman" w:hAnsi="Times New Roman" w:cs="Times New Roman"/>
          <w:lang w:val="en-US"/>
        </w:rPr>
        <w:t xml:space="preserve"> during the last </w:t>
      </w:r>
      <w:r w:rsidR="00CC0272">
        <w:rPr>
          <w:rFonts w:ascii="Times New Roman" w:hAnsi="Times New Roman" w:cs="Times New Roman"/>
          <w:lang w:val="en-US"/>
        </w:rPr>
        <w:t xml:space="preserve">few </w:t>
      </w:r>
      <w:r w:rsidR="000401FA" w:rsidRPr="6FBDBF76">
        <w:rPr>
          <w:rFonts w:ascii="Times New Roman" w:hAnsi="Times New Roman" w:cs="Times New Roman"/>
          <w:lang w:val="en-US"/>
        </w:rPr>
        <w:t>years</w:t>
      </w:r>
      <w:r w:rsidR="00801306" w:rsidRPr="6FBDBF76">
        <w:rPr>
          <w:rFonts w:ascii="Times New Roman" w:hAnsi="Times New Roman" w:cs="Times New Roman"/>
          <w:lang w:val="en-US"/>
        </w:rPr>
        <w:t>.</w:t>
      </w:r>
      <w:r w:rsidR="00BB4ED6" w:rsidRPr="6FBDBF76">
        <w:rPr>
          <w:rFonts w:ascii="Times New Roman" w:hAnsi="Times New Roman" w:cs="Times New Roman"/>
          <w:lang w:val="en-US"/>
        </w:rPr>
        <w:t xml:space="preserve"> </w:t>
      </w:r>
    </w:p>
    <w:p w14:paraId="5585449E" w14:textId="2745B9C1" w:rsidR="007C4D07" w:rsidRDefault="007C4D07" w:rsidP="007C4D07">
      <w:pPr>
        <w:spacing w:line="360" w:lineRule="auto"/>
        <w:ind w:firstLine="708"/>
        <w:jc w:val="both"/>
        <w:rPr>
          <w:rFonts w:ascii="Times New Roman" w:hAnsi="Times New Roman" w:cs="Times New Roman"/>
          <w:lang w:val="en-US"/>
        </w:rPr>
      </w:pPr>
      <w:r w:rsidRPr="6FBDBF76">
        <w:rPr>
          <w:rFonts w:ascii="Times New Roman" w:hAnsi="Times New Roman" w:cs="Times New Roman"/>
          <w:lang w:val="en-US"/>
        </w:rPr>
        <w:t xml:space="preserve">Next-generation risk assessment (NGRA) </w:t>
      </w:r>
      <w:r w:rsidR="001E10AA">
        <w:rPr>
          <w:rFonts w:ascii="Times New Roman" w:hAnsi="Times New Roman" w:cs="Times New Roman"/>
          <w:lang w:val="en-US"/>
        </w:rPr>
        <w:t xml:space="preserve">strategy </w:t>
      </w:r>
      <w:r w:rsidR="001E10AA" w:rsidRPr="6FBDBF76">
        <w:rPr>
          <w:rFonts w:ascii="Times New Roman" w:hAnsi="Times New Roman" w:cs="Times New Roman"/>
          <w:lang w:val="en-US"/>
        </w:rPr>
        <w:t>propose</w:t>
      </w:r>
      <w:r w:rsidR="001E10AA">
        <w:rPr>
          <w:rFonts w:ascii="Times New Roman" w:hAnsi="Times New Roman" w:cs="Times New Roman"/>
          <w:lang w:val="en-US"/>
        </w:rPr>
        <w:t>s</w:t>
      </w:r>
      <w:r w:rsidR="001E10AA" w:rsidRPr="6FBDBF76">
        <w:rPr>
          <w:rFonts w:ascii="Times New Roman" w:hAnsi="Times New Roman" w:cs="Times New Roman"/>
          <w:lang w:val="en-US"/>
        </w:rPr>
        <w:t xml:space="preserve"> </w:t>
      </w:r>
      <w:r w:rsidRPr="6FBDBF76">
        <w:rPr>
          <w:rFonts w:ascii="Times New Roman" w:hAnsi="Times New Roman" w:cs="Times New Roman"/>
          <w:lang w:val="en-US"/>
        </w:rPr>
        <w:t xml:space="preserve">a shift from animal experiments to exposure-led, hypothesis-driven risk assessment, putting emphasis on integrating new approach </w:t>
      </w:r>
      <w:r w:rsidR="002D157E" w:rsidRPr="6FBDBF76">
        <w:rPr>
          <w:rFonts w:ascii="Times New Roman" w:hAnsi="Times New Roman" w:cs="Times New Roman"/>
          <w:lang w:val="en-US"/>
        </w:rPr>
        <w:t>methodolog</w:t>
      </w:r>
      <w:r w:rsidR="002D157E">
        <w:rPr>
          <w:rFonts w:ascii="Times New Roman" w:hAnsi="Times New Roman" w:cs="Times New Roman"/>
          <w:lang w:val="en-US"/>
        </w:rPr>
        <w:t>ies</w:t>
      </w:r>
      <w:r w:rsidR="002D157E" w:rsidRPr="6FBDBF76">
        <w:rPr>
          <w:rFonts w:ascii="Times New Roman" w:hAnsi="Times New Roman" w:cs="Times New Roman"/>
          <w:lang w:val="en-US"/>
        </w:rPr>
        <w:t xml:space="preserve"> </w:t>
      </w:r>
      <w:r w:rsidRPr="6FBDBF76">
        <w:rPr>
          <w:rFonts w:ascii="Times New Roman" w:hAnsi="Times New Roman" w:cs="Times New Roman"/>
          <w:lang w:val="en-US"/>
        </w:rPr>
        <w:t>(NAM</w:t>
      </w:r>
      <w:r w:rsidR="006802EC">
        <w:rPr>
          <w:rFonts w:ascii="Times New Roman" w:hAnsi="Times New Roman" w:cs="Times New Roman"/>
          <w:lang w:val="en-US"/>
        </w:rPr>
        <w:t>s</w:t>
      </w:r>
      <w:r w:rsidRPr="6FBDBF76">
        <w:rPr>
          <w:rFonts w:ascii="Times New Roman" w:hAnsi="Times New Roman" w:cs="Times New Roman"/>
          <w:lang w:val="en-US"/>
        </w:rPr>
        <w:t xml:space="preserve">), </w:t>
      </w:r>
      <w:r w:rsidR="00CA1791">
        <w:rPr>
          <w:rFonts w:ascii="Times New Roman" w:hAnsi="Times New Roman" w:cs="Times New Roman"/>
          <w:lang w:val="en-US"/>
        </w:rPr>
        <w:t>preferably based on</w:t>
      </w:r>
      <w:r w:rsidR="00CA1791" w:rsidRPr="6FBDBF76">
        <w:rPr>
          <w:rFonts w:ascii="Times New Roman" w:hAnsi="Times New Roman" w:cs="Times New Roman"/>
          <w:lang w:val="en-US"/>
        </w:rPr>
        <w:t xml:space="preserve"> </w:t>
      </w:r>
      <w:r w:rsidRPr="001531B8">
        <w:rPr>
          <w:rFonts w:ascii="Times New Roman" w:hAnsi="Times New Roman" w:cs="Times New Roman"/>
          <w:i/>
          <w:iCs/>
          <w:lang w:val="en-US"/>
        </w:rPr>
        <w:t>in vitro</w:t>
      </w:r>
      <w:r w:rsidRPr="6FBDBF76">
        <w:rPr>
          <w:rFonts w:ascii="Times New Roman" w:hAnsi="Times New Roman" w:cs="Times New Roman"/>
          <w:lang w:val="en-US"/>
        </w:rPr>
        <w:t xml:space="preserve"> and </w:t>
      </w:r>
      <w:r w:rsidRPr="001531B8">
        <w:rPr>
          <w:rFonts w:ascii="Times New Roman" w:hAnsi="Times New Roman" w:cs="Times New Roman"/>
          <w:i/>
          <w:iCs/>
          <w:lang w:val="en-US"/>
        </w:rPr>
        <w:t>in silico</w:t>
      </w:r>
      <w:r w:rsidR="00CA1791">
        <w:rPr>
          <w:rFonts w:ascii="Times New Roman" w:hAnsi="Times New Roman" w:cs="Times New Roman"/>
          <w:i/>
          <w:iCs/>
          <w:lang w:val="en-US"/>
        </w:rPr>
        <w:t xml:space="preserve"> </w:t>
      </w:r>
      <w:r w:rsidR="00CA1791">
        <w:rPr>
          <w:rFonts w:ascii="Times New Roman" w:hAnsi="Times New Roman" w:cs="Times New Roman"/>
          <w:lang w:val="en-US"/>
        </w:rPr>
        <w:t>approaches</w:t>
      </w:r>
      <w:r w:rsidRPr="6FBDBF76">
        <w:rPr>
          <w:rFonts w:ascii="Times New Roman" w:hAnsi="Times New Roman" w:cs="Times New Roman"/>
          <w:lang w:val="en-US"/>
        </w:rPr>
        <w:t xml:space="preserve">, to support health </w:t>
      </w:r>
      <w:r w:rsidR="001E10AA" w:rsidRPr="6FBDBF76">
        <w:rPr>
          <w:rFonts w:ascii="Times New Roman" w:hAnsi="Times New Roman" w:cs="Times New Roman"/>
          <w:lang w:val="en-US"/>
        </w:rPr>
        <w:t>hazard</w:t>
      </w:r>
      <w:r w:rsidR="001E10AA">
        <w:rPr>
          <w:rFonts w:ascii="Times New Roman" w:hAnsi="Times New Roman" w:cs="Times New Roman"/>
          <w:lang w:val="en-US"/>
        </w:rPr>
        <w:t xml:space="preserve"> assessment</w:t>
      </w:r>
      <w:r w:rsidR="001E10AA" w:rsidRPr="6FBDBF76">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751c1618-4b4c-46e2-9dd9-1a3aec7e5d1c+"/>
          <w:id w:val="-362975005"/>
          <w:placeholder>
            <w:docPart w:val="BADAB2F401B94B83AA3BC39128E26384"/>
          </w:placeholder>
        </w:sdtPr>
        <w:sdtEndPr/>
        <w:sdtContent>
          <w:r w:rsidR="00D320D4" w:rsidRPr="00C41A20">
            <w:rPr>
              <w:rFonts w:ascii="Times New Roman" w:eastAsia="Times New Roman" w:hAnsi="Times New Roman" w:cs="Times New Roman"/>
              <w:color w:val="000000"/>
              <w:lang w:val="en-US"/>
            </w:rPr>
            <w:t>[6]</w:t>
          </w:r>
        </w:sdtContent>
      </w:sdt>
      <w:r w:rsidRPr="6FBDBF76">
        <w:rPr>
          <w:rFonts w:ascii="Times New Roman" w:hAnsi="Times New Roman" w:cs="Times New Roman"/>
          <w:lang w:val="en-US"/>
        </w:rPr>
        <w:t xml:space="preserve">. </w:t>
      </w:r>
    </w:p>
    <w:p w14:paraId="486D4B8D" w14:textId="1F0779B1" w:rsidR="00D736A0" w:rsidRDefault="00D736A0" w:rsidP="007C4D07">
      <w:pPr>
        <w:spacing w:line="360" w:lineRule="auto"/>
        <w:ind w:firstLine="708"/>
        <w:jc w:val="both"/>
        <w:rPr>
          <w:rFonts w:ascii="Times New Roman" w:hAnsi="Times New Roman" w:cs="Times New Roman"/>
          <w:lang w:val="en-US"/>
        </w:rPr>
      </w:pPr>
      <w:r w:rsidRPr="00D736A0">
        <w:rPr>
          <w:rFonts w:ascii="Times New Roman" w:hAnsi="Times New Roman" w:cs="Times New Roman"/>
          <w:lang w:val="en-US"/>
        </w:rPr>
        <w:t xml:space="preserve">During </w:t>
      </w:r>
      <w:r w:rsidR="00D97118">
        <w:rPr>
          <w:rFonts w:ascii="Times New Roman" w:hAnsi="Times New Roman" w:cs="Times New Roman"/>
          <w:lang w:val="en-US"/>
        </w:rPr>
        <w:t xml:space="preserve">the </w:t>
      </w:r>
      <w:r w:rsidRPr="00D736A0">
        <w:rPr>
          <w:rFonts w:ascii="Times New Roman" w:hAnsi="Times New Roman" w:cs="Times New Roman"/>
          <w:lang w:val="en-US"/>
        </w:rPr>
        <w:t>development of a NAM</w:t>
      </w:r>
      <w:r w:rsidR="00D53597">
        <w:rPr>
          <w:rFonts w:ascii="Times New Roman" w:hAnsi="Times New Roman" w:cs="Times New Roman"/>
          <w:lang w:val="en-US"/>
        </w:rPr>
        <w:t>,</w:t>
      </w:r>
      <w:r w:rsidRPr="00D736A0">
        <w:rPr>
          <w:rFonts w:ascii="Times New Roman" w:hAnsi="Times New Roman" w:cs="Times New Roman"/>
          <w:lang w:val="en-US"/>
        </w:rPr>
        <w:t xml:space="preserve"> it is now generally accepted that the NAM should fulfill several criteria in order to go successfully through </w:t>
      </w:r>
      <w:r w:rsidR="002C147E">
        <w:rPr>
          <w:rFonts w:ascii="Times New Roman" w:hAnsi="Times New Roman" w:cs="Times New Roman"/>
          <w:lang w:val="en-US"/>
        </w:rPr>
        <w:t xml:space="preserve">the </w:t>
      </w:r>
      <w:r w:rsidRPr="00D736A0">
        <w:rPr>
          <w:rFonts w:ascii="Times New Roman" w:hAnsi="Times New Roman" w:cs="Times New Roman"/>
          <w:lang w:val="en-US"/>
        </w:rPr>
        <w:t>validation process and become regulatory accepted</w:t>
      </w:r>
      <w:r w:rsidR="00D53597">
        <w:rPr>
          <w:rFonts w:ascii="Times New Roman" w:hAnsi="Times New Roman" w:cs="Times New Roman"/>
          <w:lang w:val="en-US"/>
        </w:rPr>
        <w:t xml:space="preserve"> </w:t>
      </w:r>
      <w:sdt>
        <w:sdtPr>
          <w:rPr>
            <w:rFonts w:ascii="Times New Roman" w:hAnsi="Times New Roman" w:cs="Times New Roman"/>
            <w:lang w:val="en-US"/>
          </w:rPr>
          <w:alias w:val="SmartCite Citation"/>
          <w:tag w:val="39d9349f-ee7b-45ce-afab-ebadfcdc044f:3dff3ed4-f152-431f-9865-4f054af6dde2+"/>
          <w:id w:val="-792829320"/>
          <w:placeholder>
            <w:docPart w:val="DefaultPlaceholder_-1854013440"/>
          </w:placeholder>
        </w:sdtPr>
        <w:sdtEndPr/>
        <w:sdtContent>
          <w:r w:rsidR="00D320D4" w:rsidRPr="00C41A20">
            <w:rPr>
              <w:rFonts w:ascii="Times New Roman" w:eastAsia="Times New Roman" w:hAnsi="Times New Roman" w:cs="Times New Roman"/>
              <w:color w:val="000000"/>
              <w:lang w:val="en-US"/>
            </w:rPr>
            <w:t>[7]</w:t>
          </w:r>
        </w:sdtContent>
      </w:sdt>
      <w:r w:rsidRPr="00D736A0">
        <w:rPr>
          <w:rFonts w:ascii="Times New Roman" w:hAnsi="Times New Roman" w:cs="Times New Roman"/>
          <w:lang w:val="en-US"/>
        </w:rPr>
        <w:t xml:space="preserve">. Clearly defined regulatory purposes that the NAM is intended to address within the framework of each regulatory agency should be established. The NAM should provide information with the level of acceptable uncertainty defined by the regulators. As underscored by different US and European agencies the NAM development should involve an interactive communication between all interested stakeholders, possibly at the earliest stages of the process. At the international level, the </w:t>
      </w:r>
      <w:proofErr w:type="spellStart"/>
      <w:r w:rsidRPr="00D736A0">
        <w:rPr>
          <w:rFonts w:ascii="Times New Roman" w:hAnsi="Times New Roman" w:cs="Times New Roman"/>
          <w:lang w:val="en-US"/>
        </w:rPr>
        <w:t>Organisation</w:t>
      </w:r>
      <w:proofErr w:type="spellEnd"/>
      <w:r w:rsidRPr="00D736A0">
        <w:rPr>
          <w:rFonts w:ascii="Times New Roman" w:hAnsi="Times New Roman" w:cs="Times New Roman"/>
          <w:lang w:val="en-US"/>
        </w:rPr>
        <w:t xml:space="preserve"> for Economic Co-operation and Development (OECD) collaborates with member countries and other stakeholders to enhance and harmonize toxicological risk assessment methods (including NAMs) for all sorts of substances like chemicals, pesticides, biocides, novel food additives, and also ENMs. Recently, OECD has introduced a concept called Integrated Approaches to Testing and Assessment (IATA) with the aim of helping regulators to make decisions by combining various types of information, including </w:t>
      </w:r>
      <w:r w:rsidRPr="00927B23">
        <w:rPr>
          <w:rFonts w:ascii="Times New Roman" w:hAnsi="Times New Roman" w:cs="Times New Roman"/>
          <w:i/>
          <w:iCs/>
          <w:lang w:val="en-US"/>
        </w:rPr>
        <w:t>in silico</w:t>
      </w:r>
      <w:r w:rsidRPr="00D736A0">
        <w:rPr>
          <w:rFonts w:ascii="Times New Roman" w:hAnsi="Times New Roman" w:cs="Times New Roman"/>
          <w:lang w:val="en-US"/>
        </w:rPr>
        <w:t xml:space="preserve">, </w:t>
      </w:r>
      <w:r w:rsidRPr="00927B23">
        <w:rPr>
          <w:rFonts w:ascii="Times New Roman" w:hAnsi="Times New Roman" w:cs="Times New Roman"/>
          <w:i/>
          <w:iCs/>
          <w:lang w:val="en-US"/>
        </w:rPr>
        <w:t xml:space="preserve">in </w:t>
      </w:r>
      <w:proofErr w:type="spellStart"/>
      <w:r w:rsidRPr="00927B23">
        <w:rPr>
          <w:rFonts w:ascii="Times New Roman" w:hAnsi="Times New Roman" w:cs="Times New Roman"/>
          <w:i/>
          <w:iCs/>
          <w:lang w:val="en-US"/>
        </w:rPr>
        <w:t>chemico</w:t>
      </w:r>
      <w:proofErr w:type="spellEnd"/>
      <w:r w:rsidRPr="00D736A0">
        <w:rPr>
          <w:rFonts w:ascii="Times New Roman" w:hAnsi="Times New Roman" w:cs="Times New Roman"/>
          <w:lang w:val="en-US"/>
        </w:rPr>
        <w:t xml:space="preserve">, and </w:t>
      </w:r>
      <w:r w:rsidRPr="00927B23">
        <w:rPr>
          <w:rFonts w:ascii="Times New Roman" w:hAnsi="Times New Roman" w:cs="Times New Roman"/>
          <w:i/>
          <w:iCs/>
          <w:lang w:val="en-US"/>
        </w:rPr>
        <w:t>in vitro</w:t>
      </w:r>
      <w:r w:rsidRPr="00D736A0">
        <w:rPr>
          <w:rFonts w:ascii="Times New Roman" w:hAnsi="Times New Roman" w:cs="Times New Roman"/>
          <w:lang w:val="en-US"/>
        </w:rPr>
        <w:t>.</w:t>
      </w:r>
    </w:p>
    <w:p w14:paraId="1BB406A5" w14:textId="45452685" w:rsidR="00801306" w:rsidRDefault="001E10AA" w:rsidP="00694098">
      <w:pPr>
        <w:spacing w:line="360" w:lineRule="auto"/>
        <w:ind w:firstLine="708"/>
        <w:jc w:val="both"/>
        <w:rPr>
          <w:rFonts w:ascii="Times New Roman" w:hAnsi="Times New Roman" w:cs="Times New Roman"/>
          <w:lang w:val="en-US"/>
        </w:rPr>
      </w:pPr>
      <w:r w:rsidRPr="00514BF2">
        <w:rPr>
          <w:rFonts w:ascii="Times New Roman" w:hAnsi="Times New Roman" w:cs="Times New Roman"/>
          <w:lang w:val="en-US"/>
        </w:rPr>
        <w:t>Already in the last decades</w:t>
      </w:r>
      <w:r w:rsidR="00CC0272" w:rsidRPr="00514BF2">
        <w:rPr>
          <w:rFonts w:ascii="Times New Roman" w:hAnsi="Times New Roman" w:cs="Times New Roman"/>
          <w:lang w:val="en-US"/>
        </w:rPr>
        <w:t>,</w:t>
      </w:r>
      <w:r w:rsidRPr="00514BF2">
        <w:rPr>
          <w:rFonts w:ascii="Times New Roman" w:hAnsi="Times New Roman" w:cs="Times New Roman"/>
          <w:lang w:val="en-US"/>
        </w:rPr>
        <w:t xml:space="preserve"> it has been observed the tendency to move forward</w:t>
      </w:r>
      <w:r w:rsidR="00FE7A2C" w:rsidRPr="00514BF2">
        <w:rPr>
          <w:rFonts w:ascii="Times New Roman" w:hAnsi="Times New Roman" w:cs="Times New Roman"/>
          <w:lang w:val="en-US"/>
        </w:rPr>
        <w:t xml:space="preserve"> </w:t>
      </w:r>
      <w:r w:rsidR="00FE7A2C" w:rsidRPr="00514BF2">
        <w:rPr>
          <w:rFonts w:ascii="Times New Roman" w:hAnsi="Times New Roman" w:cs="Times New Roman"/>
          <w:i/>
          <w:iCs/>
          <w:lang w:val="en-US"/>
        </w:rPr>
        <w:t>in vitro</w:t>
      </w:r>
      <w:r w:rsidR="00581D45" w:rsidRPr="00514BF2">
        <w:rPr>
          <w:rFonts w:ascii="Times New Roman" w:hAnsi="Times New Roman" w:cs="Times New Roman"/>
          <w:lang w:val="en-US"/>
        </w:rPr>
        <w:t xml:space="preserve"> </w:t>
      </w:r>
      <w:r w:rsidR="000D7293" w:rsidRPr="00514BF2">
        <w:rPr>
          <w:rFonts w:ascii="Times New Roman" w:hAnsi="Times New Roman" w:cs="Times New Roman"/>
          <w:lang w:val="en-US"/>
        </w:rPr>
        <w:t>alternative</w:t>
      </w:r>
      <w:r w:rsidRPr="00514BF2">
        <w:rPr>
          <w:rFonts w:ascii="Times New Roman" w:hAnsi="Times New Roman" w:cs="Times New Roman"/>
          <w:lang w:val="en-US"/>
        </w:rPr>
        <w:t>s</w:t>
      </w:r>
      <w:r w:rsidR="00581D45" w:rsidRPr="00514BF2">
        <w:rPr>
          <w:rFonts w:ascii="Times New Roman" w:hAnsi="Times New Roman" w:cs="Times New Roman"/>
          <w:lang w:val="en-US"/>
        </w:rPr>
        <w:t xml:space="preserve"> </w:t>
      </w:r>
      <w:r w:rsidR="00BB4ED6" w:rsidRPr="00514BF2">
        <w:rPr>
          <w:rFonts w:ascii="Times New Roman" w:hAnsi="Times New Roman" w:cs="Times New Roman"/>
          <w:lang w:val="en-US"/>
        </w:rPr>
        <w:t xml:space="preserve">straightforward adaptation of classical toxicology paradigms and methodologies of toxicity testing, </w:t>
      </w:r>
      <w:r w:rsidRPr="00514BF2">
        <w:rPr>
          <w:rFonts w:ascii="Times New Roman" w:hAnsi="Times New Roman" w:cs="Times New Roman"/>
          <w:lang w:val="en-US"/>
        </w:rPr>
        <w:t xml:space="preserve">especially for the </w:t>
      </w:r>
      <w:r w:rsidR="00BB4ED6" w:rsidRPr="00514BF2">
        <w:rPr>
          <w:rFonts w:ascii="Times New Roman" w:hAnsi="Times New Roman" w:cs="Times New Roman"/>
          <w:lang w:val="en-US"/>
        </w:rPr>
        <w:t>investigation of short-term effects</w:t>
      </w:r>
      <w:r w:rsidR="00D805D0">
        <w:rPr>
          <w:rFonts w:ascii="Times New Roman" w:hAnsi="Times New Roman" w:cs="Times New Roman"/>
          <w:lang w:val="en-US"/>
        </w:rPr>
        <w:t>.</w:t>
      </w:r>
      <w:r w:rsidR="00BB4ED6" w:rsidRPr="00514BF2">
        <w:rPr>
          <w:rFonts w:ascii="Times New Roman" w:hAnsi="Times New Roman" w:cs="Times New Roman"/>
          <w:lang w:val="en-US"/>
        </w:rPr>
        <w:t xml:space="preserve"> Importantly,</w:t>
      </w:r>
      <w:r w:rsidR="00BB4ED6" w:rsidRPr="6FBDBF76">
        <w:rPr>
          <w:rFonts w:ascii="Times New Roman" w:hAnsi="Times New Roman" w:cs="Times New Roman"/>
          <w:lang w:val="en-US"/>
        </w:rPr>
        <w:t xml:space="preserve"> the tested doses </w:t>
      </w:r>
      <w:r w:rsidR="00515FF3" w:rsidRPr="6FBDBF76">
        <w:rPr>
          <w:rFonts w:ascii="Times New Roman" w:hAnsi="Times New Roman" w:cs="Times New Roman"/>
          <w:lang w:val="en-US"/>
        </w:rPr>
        <w:t xml:space="preserve">in </w:t>
      </w:r>
      <w:r w:rsidR="00515FF3" w:rsidRPr="00944AC1">
        <w:rPr>
          <w:rFonts w:ascii="Times New Roman" w:hAnsi="Times New Roman" w:cs="Times New Roman"/>
          <w:i/>
          <w:iCs/>
          <w:lang w:val="en-US"/>
        </w:rPr>
        <w:t>in vitro</w:t>
      </w:r>
      <w:r w:rsidR="00515FF3" w:rsidRPr="6FBDBF76">
        <w:rPr>
          <w:rFonts w:ascii="Times New Roman" w:hAnsi="Times New Roman" w:cs="Times New Roman"/>
          <w:lang w:val="en-US"/>
        </w:rPr>
        <w:t xml:space="preserve"> tests </w:t>
      </w:r>
      <w:r w:rsidR="00BB4ED6" w:rsidRPr="6FBDBF76">
        <w:rPr>
          <w:rFonts w:ascii="Times New Roman" w:hAnsi="Times New Roman" w:cs="Times New Roman"/>
          <w:lang w:val="en-US"/>
        </w:rPr>
        <w:t xml:space="preserve">are often </w:t>
      </w:r>
      <w:r w:rsidR="00E95825" w:rsidRPr="6FBDBF76">
        <w:rPr>
          <w:rFonts w:ascii="Times New Roman" w:hAnsi="Times New Roman" w:cs="Times New Roman"/>
          <w:lang w:val="en-US"/>
        </w:rPr>
        <w:t>excessively</w:t>
      </w:r>
      <w:r w:rsidR="00BB4ED6" w:rsidRPr="6FBDBF76">
        <w:rPr>
          <w:rFonts w:ascii="Times New Roman" w:hAnsi="Times New Roman" w:cs="Times New Roman"/>
          <w:lang w:val="en-US"/>
        </w:rPr>
        <w:t xml:space="preserve"> high when compared to the realistic levels of human </w:t>
      </w:r>
      <w:r w:rsidR="00BB4ED6" w:rsidRPr="6FBDBF76">
        <w:rPr>
          <w:rFonts w:ascii="Times New Roman" w:hAnsi="Times New Roman" w:cs="Times New Roman"/>
          <w:lang w:val="en-US"/>
        </w:rPr>
        <w:lastRenderedPageBreak/>
        <w:t>exposure</w:t>
      </w:r>
      <w:r w:rsidR="00CA1791">
        <w:rPr>
          <w:rFonts w:ascii="Times New Roman" w:hAnsi="Times New Roman" w:cs="Times New Roman"/>
          <w:lang w:val="en-US"/>
        </w:rPr>
        <w:t xml:space="preserve">, which can lead to the overload of the </w:t>
      </w:r>
      <w:r w:rsidR="00CA1791">
        <w:rPr>
          <w:rFonts w:ascii="Times New Roman" w:hAnsi="Times New Roman" w:cs="Times New Roman"/>
          <w:i/>
          <w:iCs/>
          <w:lang w:val="en-US"/>
        </w:rPr>
        <w:t xml:space="preserve">in vitro </w:t>
      </w:r>
      <w:r w:rsidR="00CA1791">
        <w:rPr>
          <w:rFonts w:ascii="Times New Roman" w:hAnsi="Times New Roman" w:cs="Times New Roman"/>
          <w:lang w:val="en-US"/>
        </w:rPr>
        <w:t>system and, in turn, to incorrect responsiveness</w:t>
      </w:r>
      <w:r>
        <w:rPr>
          <w:rFonts w:ascii="Times New Roman" w:hAnsi="Times New Roman" w:cs="Times New Roman"/>
          <w:lang w:val="en-US"/>
        </w:rPr>
        <w:t xml:space="preserve"> and results’ misinterpretation</w:t>
      </w:r>
      <w:r w:rsidR="00BB4ED6" w:rsidRPr="6FBDBF76">
        <w:rPr>
          <w:rFonts w:ascii="Times New Roman" w:hAnsi="Times New Roman" w:cs="Times New Roman"/>
          <w:lang w:val="en-US"/>
        </w:rPr>
        <w:t xml:space="preserve">. </w:t>
      </w:r>
      <w:r w:rsidR="00CA1791">
        <w:rPr>
          <w:rFonts w:ascii="Times New Roman" w:hAnsi="Times New Roman" w:cs="Times New Roman"/>
          <w:lang w:val="en-US"/>
        </w:rPr>
        <w:t xml:space="preserve">Another </w:t>
      </w:r>
      <w:r>
        <w:rPr>
          <w:rFonts w:ascii="Times New Roman" w:hAnsi="Times New Roman" w:cs="Times New Roman"/>
          <w:lang w:val="en-US"/>
        </w:rPr>
        <w:t xml:space="preserve">disadvantage </w:t>
      </w:r>
      <w:r w:rsidR="00CA1791">
        <w:rPr>
          <w:rFonts w:ascii="Times New Roman" w:hAnsi="Times New Roman" w:cs="Times New Roman"/>
          <w:lang w:val="en-US"/>
        </w:rPr>
        <w:t xml:space="preserve">of </w:t>
      </w:r>
      <w:r w:rsidR="00CA1791">
        <w:rPr>
          <w:rFonts w:ascii="Times New Roman" w:hAnsi="Times New Roman" w:cs="Times New Roman"/>
          <w:i/>
          <w:iCs/>
          <w:lang w:val="en-US"/>
        </w:rPr>
        <w:t xml:space="preserve">in vitro </w:t>
      </w:r>
      <w:r w:rsidR="00CA1791">
        <w:rPr>
          <w:rFonts w:ascii="Times New Roman" w:hAnsi="Times New Roman" w:cs="Times New Roman"/>
          <w:lang w:val="en-US"/>
        </w:rPr>
        <w:t>models is that they do not always allow</w:t>
      </w:r>
      <w:r w:rsidR="00241ED5">
        <w:rPr>
          <w:rFonts w:ascii="Times New Roman" w:hAnsi="Times New Roman" w:cs="Times New Roman"/>
          <w:lang w:val="en-US"/>
        </w:rPr>
        <w:t xml:space="preserve"> </w:t>
      </w:r>
      <w:r>
        <w:rPr>
          <w:rFonts w:ascii="Times New Roman" w:hAnsi="Times New Roman" w:cs="Times New Roman"/>
          <w:lang w:val="en-US"/>
        </w:rPr>
        <w:t>for investigating</w:t>
      </w:r>
      <w:r w:rsidR="00CA1791">
        <w:rPr>
          <w:rFonts w:ascii="Times New Roman" w:hAnsi="Times New Roman" w:cs="Times New Roman"/>
          <w:lang w:val="en-US"/>
        </w:rPr>
        <w:t xml:space="preserve"> low repeated doses, making it </w:t>
      </w:r>
      <w:r w:rsidR="00241ED5">
        <w:rPr>
          <w:rFonts w:ascii="Times New Roman" w:hAnsi="Times New Roman" w:cs="Times New Roman"/>
          <w:lang w:val="en-US"/>
        </w:rPr>
        <w:t>difficult</w:t>
      </w:r>
      <w:r w:rsidR="00CA1791">
        <w:rPr>
          <w:rFonts w:ascii="Times New Roman" w:hAnsi="Times New Roman" w:cs="Times New Roman"/>
          <w:lang w:val="en-US"/>
        </w:rPr>
        <w:t xml:space="preserve"> to assess </w:t>
      </w:r>
      <w:r w:rsidR="00BB4ED6" w:rsidRPr="6FBDBF76">
        <w:rPr>
          <w:rFonts w:ascii="Times New Roman" w:hAnsi="Times New Roman" w:cs="Times New Roman"/>
          <w:lang w:val="en-US"/>
        </w:rPr>
        <w:t>long-term exp</w:t>
      </w:r>
      <w:r w:rsidR="00794A16" w:rsidRPr="6FBDBF76">
        <w:rPr>
          <w:rFonts w:ascii="Times New Roman" w:hAnsi="Times New Roman" w:cs="Times New Roman"/>
          <w:lang w:val="en-US"/>
        </w:rPr>
        <w:t>osure</w:t>
      </w:r>
      <w:r w:rsidR="00BB4ED6" w:rsidRPr="6FBDBF76">
        <w:rPr>
          <w:rFonts w:ascii="Times New Roman" w:hAnsi="Times New Roman" w:cs="Times New Roman"/>
          <w:lang w:val="en-US"/>
        </w:rPr>
        <w:t>. In effect, the risk of developing chronic, non-communicable diseases related to expos</w:t>
      </w:r>
      <w:r w:rsidR="00783C29" w:rsidRPr="6FBDBF76">
        <w:rPr>
          <w:rFonts w:ascii="Times New Roman" w:hAnsi="Times New Roman" w:cs="Times New Roman"/>
          <w:lang w:val="en-US"/>
        </w:rPr>
        <w:t>ure to</w:t>
      </w:r>
      <w:r w:rsidR="00BB4ED6" w:rsidRPr="6FBDBF76">
        <w:rPr>
          <w:rFonts w:ascii="Times New Roman" w:hAnsi="Times New Roman" w:cs="Times New Roman"/>
          <w:lang w:val="en-US"/>
        </w:rPr>
        <w:t xml:space="preserve"> hazardous chemicals is not appropriately </w:t>
      </w:r>
      <w:r>
        <w:rPr>
          <w:rFonts w:ascii="Times New Roman" w:hAnsi="Times New Roman" w:cs="Times New Roman"/>
          <w:lang w:val="en-US"/>
        </w:rPr>
        <w:t xml:space="preserve">addressed by evaluating standard </w:t>
      </w:r>
      <w:r w:rsidRPr="00241ED5">
        <w:rPr>
          <w:rFonts w:ascii="Times New Roman" w:hAnsi="Times New Roman" w:cs="Times New Roman"/>
          <w:i/>
          <w:iCs/>
          <w:lang w:val="en-US"/>
        </w:rPr>
        <w:t>in vitro</w:t>
      </w:r>
      <w:r>
        <w:rPr>
          <w:rFonts w:ascii="Times New Roman" w:hAnsi="Times New Roman" w:cs="Times New Roman"/>
          <w:lang w:val="en-US"/>
        </w:rPr>
        <w:t xml:space="preserve"> endpoints</w:t>
      </w:r>
      <w:r w:rsidR="00BB4ED6" w:rsidRPr="6FBDBF76">
        <w:rPr>
          <w:rFonts w:ascii="Times New Roman" w:hAnsi="Times New Roman" w:cs="Times New Roman"/>
          <w:lang w:val="en-US"/>
        </w:rPr>
        <w:t>.</w:t>
      </w:r>
      <w:r w:rsidR="00BB4ED6" w:rsidRPr="6FBDBF76">
        <w:rPr>
          <w:lang w:val="en-US"/>
        </w:rPr>
        <w:t xml:space="preserve"> </w:t>
      </w:r>
      <w:r w:rsidR="00F34A28" w:rsidRPr="6FBDBF76">
        <w:rPr>
          <w:rFonts w:ascii="Times New Roman" w:hAnsi="Times New Roman" w:cs="Times New Roman"/>
          <w:lang w:val="en-US"/>
        </w:rPr>
        <w:t xml:space="preserve">To complement </w:t>
      </w:r>
      <w:r w:rsidR="001C3424" w:rsidRPr="00944AC1">
        <w:rPr>
          <w:rFonts w:ascii="Times New Roman" w:hAnsi="Times New Roman" w:cs="Times New Roman"/>
          <w:lang w:val="en-US"/>
        </w:rPr>
        <w:t>toxic</w:t>
      </w:r>
      <w:r w:rsidR="001C3424" w:rsidRPr="6FBDBF76">
        <w:rPr>
          <w:rFonts w:ascii="Times New Roman" w:hAnsi="Times New Roman" w:cs="Times New Roman"/>
          <w:lang w:val="en-US"/>
        </w:rPr>
        <w:t>ological</w:t>
      </w:r>
      <w:r w:rsidR="00F961FA" w:rsidRPr="6FBDBF76">
        <w:rPr>
          <w:rFonts w:ascii="Times New Roman" w:hAnsi="Times New Roman" w:cs="Times New Roman"/>
          <w:lang w:val="en-US"/>
        </w:rPr>
        <w:t xml:space="preserve"> tests </w:t>
      </w:r>
      <w:r w:rsidR="00BB4ED6" w:rsidRPr="6FBDBF76">
        <w:rPr>
          <w:rFonts w:ascii="Times New Roman" w:hAnsi="Times New Roman" w:cs="Times New Roman"/>
          <w:lang w:val="en-US"/>
        </w:rPr>
        <w:t>multi-omics analysis (transcriptomics, proteomics, metabolomics</w:t>
      </w:r>
      <w:r w:rsidR="00273D4A" w:rsidRPr="6FBDBF76">
        <w:rPr>
          <w:rFonts w:ascii="Times New Roman" w:hAnsi="Times New Roman" w:cs="Times New Roman"/>
          <w:lang w:val="en-US"/>
        </w:rPr>
        <w:t xml:space="preserve">, </w:t>
      </w:r>
      <w:proofErr w:type="spellStart"/>
      <w:r w:rsidR="004819BD" w:rsidRPr="6FBDBF76">
        <w:rPr>
          <w:rFonts w:ascii="Times New Roman" w:hAnsi="Times New Roman" w:cs="Times New Roman"/>
          <w:lang w:val="en-US"/>
        </w:rPr>
        <w:t>lipidomics</w:t>
      </w:r>
      <w:proofErr w:type="spellEnd"/>
      <w:r w:rsidR="00BB4ED6" w:rsidRPr="6FBDBF76">
        <w:rPr>
          <w:rFonts w:ascii="Times New Roman" w:hAnsi="Times New Roman" w:cs="Times New Roman"/>
          <w:lang w:val="en-US"/>
        </w:rPr>
        <w:t xml:space="preserve">) </w:t>
      </w:r>
      <w:r w:rsidR="12984BD6" w:rsidRPr="6FBDBF76">
        <w:rPr>
          <w:rFonts w:ascii="Times New Roman" w:hAnsi="Times New Roman" w:cs="Times New Roman"/>
          <w:lang w:val="en-US"/>
        </w:rPr>
        <w:t xml:space="preserve">are </w:t>
      </w:r>
      <w:r w:rsidR="00F961FA" w:rsidRPr="6FBDBF76">
        <w:rPr>
          <w:rFonts w:ascii="Times New Roman" w:hAnsi="Times New Roman" w:cs="Times New Roman"/>
          <w:lang w:val="en-US"/>
        </w:rPr>
        <w:t>recently be</w:t>
      </w:r>
      <w:r w:rsidR="00F80B83" w:rsidRPr="6FBDBF76">
        <w:rPr>
          <w:rFonts w:ascii="Times New Roman" w:hAnsi="Times New Roman" w:cs="Times New Roman"/>
          <w:lang w:val="en-US"/>
        </w:rPr>
        <w:t>ing</w:t>
      </w:r>
      <w:r w:rsidR="00F961FA" w:rsidRPr="6FBDBF76">
        <w:rPr>
          <w:rFonts w:ascii="Times New Roman" w:hAnsi="Times New Roman" w:cs="Times New Roman"/>
          <w:lang w:val="en-US"/>
        </w:rPr>
        <w:t xml:space="preserve"> </w:t>
      </w:r>
      <w:r w:rsidR="006C4927" w:rsidRPr="6FBDBF76">
        <w:rPr>
          <w:rFonts w:ascii="Times New Roman" w:hAnsi="Times New Roman" w:cs="Times New Roman"/>
          <w:lang w:val="en-US"/>
        </w:rPr>
        <w:t>introduced</w:t>
      </w:r>
      <w:r w:rsidR="00BB4ED6" w:rsidRPr="6FBDBF76">
        <w:rPr>
          <w:rFonts w:ascii="Times New Roman" w:hAnsi="Times New Roman" w:cs="Times New Roman"/>
          <w:lang w:val="en-US"/>
        </w:rPr>
        <w:t>.</w:t>
      </w:r>
      <w:r w:rsidR="00BB5A73" w:rsidRPr="6FBDBF76">
        <w:rPr>
          <w:rFonts w:ascii="Times New Roman" w:hAnsi="Times New Roman" w:cs="Times New Roman"/>
          <w:lang w:val="en-US"/>
        </w:rPr>
        <w:t xml:space="preserve"> </w:t>
      </w:r>
      <w:r w:rsidR="0020183E" w:rsidRPr="6FBDBF76">
        <w:rPr>
          <w:rFonts w:ascii="Times New Roman" w:hAnsi="Times New Roman" w:cs="Times New Roman"/>
          <w:lang w:val="en-US"/>
        </w:rPr>
        <w:t>O</w:t>
      </w:r>
      <w:r w:rsidR="00F708F3" w:rsidRPr="6FBDBF76">
        <w:rPr>
          <w:rFonts w:ascii="Times New Roman" w:hAnsi="Times New Roman" w:cs="Times New Roman"/>
          <w:lang w:val="en-US"/>
        </w:rPr>
        <w:t xml:space="preserve">mics technologies </w:t>
      </w:r>
      <w:r w:rsidR="24FCD142" w:rsidRPr="6FBDBF76">
        <w:rPr>
          <w:rFonts w:ascii="Times New Roman" w:hAnsi="Times New Roman" w:cs="Times New Roman"/>
          <w:lang w:val="en-US"/>
        </w:rPr>
        <w:t>might</w:t>
      </w:r>
      <w:r w:rsidR="0020183E" w:rsidRPr="6FBDBF76">
        <w:rPr>
          <w:rFonts w:ascii="Times New Roman" w:hAnsi="Times New Roman" w:cs="Times New Roman"/>
          <w:lang w:val="en-US"/>
        </w:rPr>
        <w:t xml:space="preserve"> </w:t>
      </w:r>
      <w:r w:rsidR="00B70A1D" w:rsidRPr="6FBDBF76">
        <w:rPr>
          <w:rFonts w:ascii="Times New Roman" w:hAnsi="Times New Roman" w:cs="Times New Roman"/>
          <w:lang w:val="en-US"/>
        </w:rPr>
        <w:t>be</w:t>
      </w:r>
      <w:r w:rsidR="0020183E" w:rsidRPr="6FBDBF76">
        <w:rPr>
          <w:rFonts w:ascii="Times New Roman" w:hAnsi="Times New Roman" w:cs="Times New Roman"/>
          <w:lang w:val="en-US"/>
        </w:rPr>
        <w:t xml:space="preserve"> </w:t>
      </w:r>
      <w:r w:rsidR="00F708F3" w:rsidRPr="6FBDBF76">
        <w:rPr>
          <w:rFonts w:ascii="Times New Roman" w:hAnsi="Times New Roman" w:cs="Times New Roman"/>
          <w:lang w:val="en-US"/>
        </w:rPr>
        <w:t xml:space="preserve">used for the detection and measurement of </w:t>
      </w:r>
      <w:r w:rsidR="007576D6" w:rsidRPr="6FBDBF76">
        <w:rPr>
          <w:rFonts w:ascii="Times New Roman" w:hAnsi="Times New Roman" w:cs="Times New Roman"/>
          <w:lang w:val="en-US"/>
        </w:rPr>
        <w:t>dysfunctions</w:t>
      </w:r>
      <w:r w:rsidR="00F708F3" w:rsidRPr="6FBDBF76">
        <w:rPr>
          <w:rFonts w:ascii="Times New Roman" w:hAnsi="Times New Roman" w:cs="Times New Roman"/>
          <w:lang w:val="en-US"/>
        </w:rPr>
        <w:t xml:space="preserve"> at a molecular level caused by low doses</w:t>
      </w:r>
      <w:r w:rsidR="12A1498C" w:rsidRPr="6FBDBF76">
        <w:rPr>
          <w:rFonts w:ascii="Times New Roman" w:hAnsi="Times New Roman" w:cs="Times New Roman"/>
          <w:lang w:val="en-US"/>
        </w:rPr>
        <w:t xml:space="preserve"> of a stressor</w:t>
      </w:r>
      <w:r w:rsidR="007576D6" w:rsidRPr="6FBDBF76">
        <w:rPr>
          <w:rFonts w:ascii="Times New Roman" w:hAnsi="Times New Roman" w:cs="Times New Roman"/>
          <w:lang w:val="en-US"/>
        </w:rPr>
        <w:t xml:space="preserve">. Hence, </w:t>
      </w:r>
      <w:r w:rsidR="003B065F" w:rsidRPr="6FBDBF76">
        <w:rPr>
          <w:rFonts w:ascii="Times New Roman" w:hAnsi="Times New Roman" w:cs="Times New Roman"/>
          <w:lang w:val="en-US"/>
        </w:rPr>
        <w:t xml:space="preserve">the </w:t>
      </w:r>
      <w:r w:rsidR="007576D6" w:rsidRPr="6FBDBF76">
        <w:rPr>
          <w:rFonts w:ascii="Times New Roman" w:hAnsi="Times New Roman" w:cs="Times New Roman"/>
          <w:lang w:val="en-US"/>
        </w:rPr>
        <w:t>omics approach</w:t>
      </w:r>
      <w:r w:rsidR="00F708F3" w:rsidRPr="6FBDBF76">
        <w:rPr>
          <w:rFonts w:ascii="Times New Roman" w:hAnsi="Times New Roman" w:cs="Times New Roman"/>
          <w:lang w:val="en-US"/>
        </w:rPr>
        <w:t xml:space="preserve"> </w:t>
      </w:r>
      <w:r w:rsidR="00BB5A73" w:rsidRPr="6FBDBF76">
        <w:rPr>
          <w:rFonts w:ascii="Times New Roman" w:hAnsi="Times New Roman" w:cs="Times New Roman"/>
          <w:lang w:val="en-US"/>
        </w:rPr>
        <w:t xml:space="preserve">allows the detection of subclinical harmful effects that </w:t>
      </w:r>
      <w:r w:rsidR="00FF3F3C" w:rsidRPr="6FBDBF76">
        <w:rPr>
          <w:rFonts w:ascii="Times New Roman" w:hAnsi="Times New Roman" w:cs="Times New Roman"/>
          <w:lang w:val="en-US"/>
        </w:rPr>
        <w:t>may</w:t>
      </w:r>
      <w:r w:rsidR="00BB5A73" w:rsidRPr="6FBDBF76">
        <w:rPr>
          <w:rFonts w:ascii="Times New Roman" w:hAnsi="Times New Roman" w:cs="Times New Roman"/>
          <w:lang w:val="en-US"/>
        </w:rPr>
        <w:t xml:space="preserve"> be overlooked using traditional methods</w:t>
      </w:r>
      <w:r w:rsidR="00072C3F" w:rsidRPr="6FBDBF76">
        <w:rPr>
          <w:rFonts w:ascii="Times New Roman" w:hAnsi="Times New Roman" w:cs="Times New Roman"/>
          <w:lang w:val="en-US"/>
        </w:rPr>
        <w:t>,</w:t>
      </w:r>
      <w:r w:rsidR="00C71512" w:rsidRPr="6FBDBF76">
        <w:rPr>
          <w:rFonts w:ascii="Times New Roman" w:hAnsi="Times New Roman" w:cs="Times New Roman"/>
          <w:lang w:val="en-US"/>
        </w:rPr>
        <w:t xml:space="preserve"> including in </w:t>
      </w:r>
      <w:r w:rsidR="00C71512" w:rsidRPr="00944AC1">
        <w:rPr>
          <w:rFonts w:ascii="Times New Roman" w:hAnsi="Times New Roman" w:cs="Times New Roman"/>
          <w:i/>
          <w:iCs/>
          <w:lang w:val="en-US"/>
        </w:rPr>
        <w:t>vitro</w:t>
      </w:r>
      <w:r w:rsidR="00C71512" w:rsidRPr="6FBDBF76">
        <w:rPr>
          <w:rFonts w:ascii="Times New Roman" w:hAnsi="Times New Roman" w:cs="Times New Roman"/>
          <w:lang w:val="en-US"/>
        </w:rPr>
        <w:t xml:space="preserve"> and in </w:t>
      </w:r>
      <w:r w:rsidR="00072C3F" w:rsidRPr="00944AC1">
        <w:rPr>
          <w:rFonts w:ascii="Times New Roman" w:hAnsi="Times New Roman" w:cs="Times New Roman"/>
          <w:i/>
          <w:iCs/>
          <w:lang w:val="en-US"/>
        </w:rPr>
        <w:t>vivo</w:t>
      </w:r>
      <w:r w:rsidR="00072C3F" w:rsidRPr="6FBDBF76">
        <w:rPr>
          <w:rFonts w:ascii="Times New Roman" w:hAnsi="Times New Roman" w:cs="Times New Roman"/>
          <w:lang w:val="en-US"/>
        </w:rPr>
        <w:t xml:space="preserve"> approaches</w:t>
      </w:r>
      <w:r w:rsidR="00D53597">
        <w:rPr>
          <w:rFonts w:ascii="Times New Roman" w:hAnsi="Times New Roman" w:cs="Times New Roman"/>
          <w:lang w:val="en-US"/>
        </w:rPr>
        <w:t xml:space="preserve"> </w:t>
      </w:r>
      <w:sdt>
        <w:sdtPr>
          <w:rPr>
            <w:rFonts w:ascii="Times New Roman" w:hAnsi="Times New Roman" w:cs="Times New Roman"/>
            <w:lang w:val="en-US"/>
          </w:rPr>
          <w:alias w:val="SmartCite Citation"/>
          <w:tag w:val="39a08844-43fa-4dd7-96e2-7c8431dae41d:57a8ce14-25ce-4778-b9f1-65ac1b666a5c+"/>
          <w:id w:val="1474641130"/>
          <w:placeholder>
            <w:docPart w:val="DefaultPlaceholder_-1854013440"/>
          </w:placeholder>
        </w:sdtPr>
        <w:sdtEndPr/>
        <w:sdtContent>
          <w:r w:rsidR="00D320D4" w:rsidRPr="00C41A20">
            <w:rPr>
              <w:rFonts w:ascii="Times New Roman" w:eastAsia="Times New Roman" w:hAnsi="Times New Roman" w:cs="Times New Roman"/>
              <w:color w:val="000000"/>
              <w:lang w:val="en-US"/>
            </w:rPr>
            <w:t>[8]</w:t>
          </w:r>
        </w:sdtContent>
      </w:sdt>
      <w:r w:rsidR="0094284C">
        <w:rPr>
          <w:rFonts w:ascii="Times New Roman" w:hAnsi="Times New Roman" w:cs="Times New Roman"/>
          <w:lang w:val="en-US"/>
        </w:rPr>
        <w:t>.</w:t>
      </w:r>
      <w:r w:rsidR="00741E12" w:rsidRPr="6FBDBF76">
        <w:rPr>
          <w:rFonts w:ascii="Times New Roman" w:hAnsi="Times New Roman" w:cs="Times New Roman"/>
          <w:lang w:val="en-US"/>
        </w:rPr>
        <w:t xml:space="preserve"> </w:t>
      </w:r>
      <w:r w:rsidR="00CA1791">
        <w:rPr>
          <w:rFonts w:ascii="Times New Roman" w:hAnsi="Times New Roman" w:cs="Times New Roman"/>
          <w:lang w:val="en-US"/>
        </w:rPr>
        <w:t>However, it is of pivotal importanc</w:t>
      </w:r>
      <w:r>
        <w:rPr>
          <w:rFonts w:ascii="Times New Roman" w:hAnsi="Times New Roman" w:cs="Times New Roman"/>
          <w:lang w:val="en-US"/>
        </w:rPr>
        <w:t>e</w:t>
      </w:r>
      <w:r w:rsidR="00CA1791">
        <w:rPr>
          <w:rFonts w:ascii="Times New Roman" w:hAnsi="Times New Roman" w:cs="Times New Roman"/>
          <w:lang w:val="en-US"/>
        </w:rPr>
        <w:t xml:space="preserve"> that the mechanism of toxicity is fully elucidated and the molecular targets are known. </w:t>
      </w:r>
      <w:r w:rsidR="00741E12" w:rsidRPr="6FBDBF76">
        <w:rPr>
          <w:rFonts w:ascii="Times New Roman" w:hAnsi="Times New Roman" w:cs="Times New Roman"/>
          <w:lang w:val="en-US"/>
        </w:rPr>
        <w:t>This</w:t>
      </w:r>
      <w:r w:rsidR="00C37C88" w:rsidRPr="00944AC1">
        <w:rPr>
          <w:lang w:val="en-US"/>
        </w:rPr>
        <w:t xml:space="preserve"> </w:t>
      </w:r>
      <w:r w:rsidR="00C37C88" w:rsidRPr="6FBDBF76">
        <w:rPr>
          <w:rFonts w:ascii="Times New Roman" w:hAnsi="Times New Roman" w:cs="Times New Roman"/>
          <w:lang w:val="en-US"/>
        </w:rPr>
        <w:t>give</w:t>
      </w:r>
      <w:r w:rsidR="006B1B10" w:rsidRPr="6FBDBF76">
        <w:rPr>
          <w:rFonts w:ascii="Times New Roman" w:hAnsi="Times New Roman" w:cs="Times New Roman"/>
          <w:lang w:val="en-US"/>
        </w:rPr>
        <w:t>s</w:t>
      </w:r>
      <w:r w:rsidR="00C37C88" w:rsidRPr="6FBDBF76">
        <w:rPr>
          <w:rFonts w:ascii="Times New Roman" w:hAnsi="Times New Roman" w:cs="Times New Roman"/>
          <w:lang w:val="en-US"/>
        </w:rPr>
        <w:t xml:space="preserve"> the opportunity</w:t>
      </w:r>
      <w:r w:rsidR="00051E7E" w:rsidRPr="6FBDBF76">
        <w:rPr>
          <w:rFonts w:ascii="Times New Roman" w:hAnsi="Times New Roman" w:cs="Times New Roman"/>
          <w:lang w:val="en-US"/>
        </w:rPr>
        <w:t xml:space="preserve"> </w:t>
      </w:r>
      <w:r w:rsidR="006F5FAD" w:rsidRPr="6FBDBF76">
        <w:rPr>
          <w:rFonts w:ascii="Times New Roman" w:hAnsi="Times New Roman" w:cs="Times New Roman"/>
          <w:lang w:val="en-US"/>
        </w:rPr>
        <w:t xml:space="preserve">to link </w:t>
      </w:r>
      <w:r w:rsidR="000A22FD">
        <w:rPr>
          <w:rFonts w:ascii="Times New Roman" w:hAnsi="Times New Roman" w:cs="Times New Roman"/>
          <w:lang w:val="en-US"/>
        </w:rPr>
        <w:t xml:space="preserve">the </w:t>
      </w:r>
      <w:r w:rsidR="00024ED3" w:rsidRPr="6FBDBF76">
        <w:rPr>
          <w:rFonts w:ascii="Times New Roman" w:hAnsi="Times New Roman" w:cs="Times New Roman"/>
          <w:lang w:val="en-US"/>
        </w:rPr>
        <w:t>causative</w:t>
      </w:r>
      <w:r w:rsidR="00323FDB" w:rsidRPr="6FBDBF76">
        <w:rPr>
          <w:rFonts w:ascii="Times New Roman" w:hAnsi="Times New Roman" w:cs="Times New Roman"/>
          <w:lang w:val="en-US"/>
        </w:rPr>
        <w:t xml:space="preserve"> effects induced at the molecular level with </w:t>
      </w:r>
      <w:r w:rsidR="000A22FD">
        <w:rPr>
          <w:rFonts w:ascii="Times New Roman" w:hAnsi="Times New Roman" w:cs="Times New Roman"/>
          <w:lang w:val="en-US"/>
        </w:rPr>
        <w:t xml:space="preserve">the </w:t>
      </w:r>
      <w:r w:rsidR="00741E12" w:rsidRPr="6FBDBF76">
        <w:rPr>
          <w:rFonts w:ascii="Times New Roman" w:hAnsi="Times New Roman" w:cs="Times New Roman"/>
          <w:lang w:val="en-US"/>
        </w:rPr>
        <w:t xml:space="preserve">events observed at the </w:t>
      </w:r>
      <w:r w:rsidR="00DC4E7C" w:rsidRPr="6FBDBF76">
        <w:rPr>
          <w:rFonts w:ascii="Times New Roman" w:hAnsi="Times New Roman" w:cs="Times New Roman"/>
          <w:lang w:val="en-US"/>
        </w:rPr>
        <w:t>increasing</w:t>
      </w:r>
      <w:r w:rsidR="00E942BD" w:rsidRPr="6FBDBF76">
        <w:rPr>
          <w:rFonts w:ascii="Times New Roman" w:hAnsi="Times New Roman" w:cs="Times New Roman"/>
          <w:lang w:val="en-US"/>
        </w:rPr>
        <w:t xml:space="preserve"> organism organization level</w:t>
      </w:r>
      <w:r w:rsidR="00DC4E7C" w:rsidRPr="6FBDBF76">
        <w:rPr>
          <w:rFonts w:ascii="Times New Roman" w:hAnsi="Times New Roman" w:cs="Times New Roman"/>
          <w:lang w:val="en-US"/>
        </w:rPr>
        <w:t xml:space="preserve"> (cells, tissues, organs)</w:t>
      </w:r>
      <w:r w:rsidR="00E942BD" w:rsidRPr="6FBDBF76">
        <w:rPr>
          <w:rFonts w:ascii="Times New Roman" w:hAnsi="Times New Roman" w:cs="Times New Roman"/>
          <w:lang w:val="en-US"/>
        </w:rPr>
        <w:t>, and</w:t>
      </w:r>
      <w:r w:rsidR="00CC2A37" w:rsidRPr="6FBDBF76">
        <w:rPr>
          <w:rFonts w:ascii="Times New Roman" w:hAnsi="Times New Roman" w:cs="Times New Roman"/>
          <w:lang w:val="en-US"/>
        </w:rPr>
        <w:t>,</w:t>
      </w:r>
      <w:r w:rsidR="00E942BD" w:rsidRPr="6FBDBF76">
        <w:rPr>
          <w:rFonts w:ascii="Times New Roman" w:hAnsi="Times New Roman" w:cs="Times New Roman"/>
          <w:lang w:val="en-US"/>
        </w:rPr>
        <w:t xml:space="preserve"> finally, with the adverse outcome</w:t>
      </w:r>
      <w:r w:rsidR="00BC3BA4">
        <w:rPr>
          <w:rFonts w:ascii="Times New Roman" w:hAnsi="Times New Roman" w:cs="Times New Roman"/>
          <w:lang w:val="en-US"/>
        </w:rPr>
        <w:t>s</w:t>
      </w:r>
      <w:r w:rsidR="001B046F" w:rsidRPr="6FBDBF76">
        <w:rPr>
          <w:rFonts w:ascii="Times New Roman" w:hAnsi="Times New Roman" w:cs="Times New Roman"/>
          <w:lang w:val="en-US"/>
        </w:rPr>
        <w:t xml:space="preserve"> </w:t>
      </w:r>
      <w:r w:rsidR="004834DA">
        <w:rPr>
          <w:rFonts w:ascii="Times New Roman" w:hAnsi="Times New Roman" w:cs="Times New Roman"/>
          <w:lang w:val="en-US"/>
        </w:rPr>
        <w:t xml:space="preserve">observed at the organism level according to adverse outcome </w:t>
      </w:r>
      <w:r w:rsidR="001B046F" w:rsidRPr="6FBDBF76">
        <w:rPr>
          <w:rFonts w:ascii="Times New Roman" w:hAnsi="Times New Roman" w:cs="Times New Roman"/>
          <w:lang w:val="en-US"/>
        </w:rPr>
        <w:t xml:space="preserve">pathways (AOPs). </w:t>
      </w:r>
      <w:r w:rsidR="56B9BD5A" w:rsidRPr="6FBDBF76">
        <w:rPr>
          <w:rFonts w:ascii="Times New Roman" w:hAnsi="Times New Roman" w:cs="Times New Roman"/>
          <w:lang w:val="en-US"/>
        </w:rPr>
        <w:t xml:space="preserve"> </w:t>
      </w:r>
      <w:r w:rsidR="00530DF7" w:rsidRPr="00530DF7">
        <w:rPr>
          <w:rFonts w:ascii="Times New Roman" w:hAnsi="Times New Roman" w:cs="Times New Roman"/>
          <w:lang w:val="en-US"/>
        </w:rPr>
        <w:t>The logical trend of moving away from the traditional reliance on animal models (</w:t>
      </w:r>
      <w:r w:rsidR="00530DF7" w:rsidRPr="00782419">
        <w:rPr>
          <w:rFonts w:ascii="Times New Roman" w:hAnsi="Times New Roman" w:cs="Times New Roman"/>
          <w:i/>
          <w:iCs/>
          <w:lang w:val="en-US"/>
        </w:rPr>
        <w:t>in vivo</w:t>
      </w:r>
      <w:r w:rsidR="00530DF7" w:rsidRPr="00530DF7">
        <w:rPr>
          <w:rFonts w:ascii="Times New Roman" w:hAnsi="Times New Roman" w:cs="Times New Roman"/>
          <w:lang w:val="en-US"/>
        </w:rPr>
        <w:t xml:space="preserve"> studies) towards a combination of abiotic studies and </w:t>
      </w:r>
      <w:r w:rsidR="00530DF7" w:rsidRPr="00782419">
        <w:rPr>
          <w:rFonts w:ascii="Times New Roman" w:hAnsi="Times New Roman" w:cs="Times New Roman"/>
          <w:i/>
          <w:iCs/>
          <w:lang w:val="en-US"/>
        </w:rPr>
        <w:t>in vitro</w:t>
      </w:r>
      <w:r w:rsidR="00530DF7" w:rsidRPr="00530DF7">
        <w:rPr>
          <w:rFonts w:ascii="Times New Roman" w:hAnsi="Times New Roman" w:cs="Times New Roman"/>
          <w:lang w:val="en-US"/>
        </w:rPr>
        <w:t xml:space="preserve"> testing should be augmented by computational modeling. These methods are already in use but usually serve to develop the study design of an </w:t>
      </w:r>
      <w:r w:rsidR="00530DF7" w:rsidRPr="00782419">
        <w:rPr>
          <w:rFonts w:ascii="Times New Roman" w:hAnsi="Times New Roman" w:cs="Times New Roman"/>
          <w:i/>
          <w:iCs/>
          <w:lang w:val="en-US"/>
        </w:rPr>
        <w:t>in vivo</w:t>
      </w:r>
      <w:r w:rsidR="00530DF7" w:rsidRPr="00530DF7">
        <w:rPr>
          <w:rFonts w:ascii="Times New Roman" w:hAnsi="Times New Roman" w:cs="Times New Roman"/>
          <w:lang w:val="en-US"/>
        </w:rPr>
        <w:t xml:space="preserve"> test or extend the results of an </w:t>
      </w:r>
      <w:r w:rsidR="00530DF7" w:rsidRPr="00782419">
        <w:rPr>
          <w:rFonts w:ascii="Times New Roman" w:hAnsi="Times New Roman" w:cs="Times New Roman"/>
          <w:i/>
          <w:iCs/>
          <w:lang w:val="en-US"/>
        </w:rPr>
        <w:t>in vivo</w:t>
      </w:r>
      <w:r w:rsidR="00530DF7" w:rsidRPr="00530DF7">
        <w:rPr>
          <w:rFonts w:ascii="Times New Roman" w:hAnsi="Times New Roman" w:cs="Times New Roman"/>
          <w:lang w:val="en-US"/>
        </w:rPr>
        <w:t xml:space="preserve"> study to a broader group of chemicals as an administrative tool for grouping and read-across exercises. These methods, however, are not sufficient in their current practice to replace animal models. However, </w:t>
      </w:r>
      <w:r w:rsidR="000524D9">
        <w:rPr>
          <w:rFonts w:ascii="Times New Roman" w:hAnsi="Times New Roman" w:cs="Times New Roman"/>
          <w:lang w:val="en-US"/>
        </w:rPr>
        <w:t xml:space="preserve">the </w:t>
      </w:r>
      <w:r w:rsidR="00530DF7" w:rsidRPr="00530DF7">
        <w:rPr>
          <w:rFonts w:ascii="Times New Roman" w:hAnsi="Times New Roman" w:cs="Times New Roman"/>
          <w:lang w:val="en-US"/>
        </w:rPr>
        <w:t xml:space="preserve">on-going development of 3D advanced </w:t>
      </w:r>
      <w:r w:rsidR="00530DF7" w:rsidRPr="00782419">
        <w:rPr>
          <w:rFonts w:ascii="Times New Roman" w:hAnsi="Times New Roman" w:cs="Times New Roman"/>
          <w:i/>
          <w:iCs/>
          <w:lang w:val="en-US"/>
        </w:rPr>
        <w:t>in vitro</w:t>
      </w:r>
      <w:r w:rsidR="00530DF7" w:rsidRPr="00530DF7">
        <w:rPr>
          <w:rFonts w:ascii="Times New Roman" w:hAnsi="Times New Roman" w:cs="Times New Roman"/>
          <w:lang w:val="en-US"/>
        </w:rPr>
        <w:t xml:space="preserve"> models and their validation for ENMs and advanced materials may provide reliable and complex input data for computational scientists. </w:t>
      </w:r>
      <w:r w:rsidR="00BA72FF">
        <w:rPr>
          <w:rFonts w:ascii="Times New Roman" w:hAnsi="Times New Roman" w:cs="Times New Roman"/>
          <w:lang w:val="en-US"/>
        </w:rPr>
        <w:t>The cooperation</w:t>
      </w:r>
      <w:r w:rsidR="00530DF7" w:rsidRPr="00530DF7">
        <w:rPr>
          <w:rFonts w:ascii="Times New Roman" w:hAnsi="Times New Roman" w:cs="Times New Roman"/>
          <w:lang w:val="en-US"/>
        </w:rPr>
        <w:t xml:space="preserve"> of the researchers from </w:t>
      </w:r>
      <w:r w:rsidR="008E3B70">
        <w:rPr>
          <w:rFonts w:ascii="Times New Roman" w:hAnsi="Times New Roman" w:cs="Times New Roman"/>
          <w:lang w:val="en-US"/>
        </w:rPr>
        <w:t xml:space="preserve">the </w:t>
      </w:r>
      <w:r w:rsidR="00530DF7" w:rsidRPr="00530DF7">
        <w:rPr>
          <w:rFonts w:ascii="Times New Roman" w:hAnsi="Times New Roman" w:cs="Times New Roman"/>
          <w:lang w:val="en-US"/>
        </w:rPr>
        <w:t>two fields must continue in a coordinated fashion.</w:t>
      </w:r>
    </w:p>
    <w:p w14:paraId="143971EE" w14:textId="20713245" w:rsidR="005323D3" w:rsidRPr="0ACCB77D" w:rsidRDefault="00083767" w:rsidP="005323D3">
      <w:pPr>
        <w:spacing w:line="360" w:lineRule="auto"/>
        <w:ind w:firstLine="705"/>
        <w:jc w:val="both"/>
        <w:rPr>
          <w:rFonts w:ascii="Times New Roman" w:hAnsi="Times New Roman" w:cs="Times New Roman"/>
          <w:lang w:val="en-US"/>
        </w:rPr>
      </w:pPr>
      <w:r w:rsidRPr="0ACCB77D">
        <w:rPr>
          <w:rFonts w:ascii="Times New Roman" w:eastAsia="Times New Roman" w:hAnsi="Times New Roman" w:cs="Times New Roman"/>
          <w:lang w:val="en-US"/>
        </w:rPr>
        <w:t xml:space="preserve">The nature of biological/toxicological experiments has changed over the last decades, and now </w:t>
      </w:r>
      <w:r w:rsidR="003527A8">
        <w:rPr>
          <w:rFonts w:ascii="Times New Roman" w:eastAsia="Times New Roman" w:hAnsi="Times New Roman" w:cs="Times New Roman"/>
          <w:lang w:val="en-US"/>
        </w:rPr>
        <w:t xml:space="preserve">using different high throughput techniques </w:t>
      </w:r>
      <w:r w:rsidR="37F899A9" w:rsidRPr="0ACCB77D">
        <w:rPr>
          <w:rFonts w:ascii="Times New Roman" w:eastAsia="Times New Roman" w:hAnsi="Times New Roman" w:cs="Times New Roman"/>
          <w:lang w:val="en-US"/>
        </w:rPr>
        <w:t xml:space="preserve">one </w:t>
      </w:r>
      <w:r w:rsidR="00FC0C88">
        <w:rPr>
          <w:rFonts w:ascii="Times New Roman" w:eastAsia="Times New Roman" w:hAnsi="Times New Roman" w:cs="Times New Roman"/>
          <w:lang w:val="en-US"/>
        </w:rPr>
        <w:t xml:space="preserve">can </w:t>
      </w:r>
      <w:r w:rsidR="37F899A9" w:rsidRPr="0ACCB77D">
        <w:rPr>
          <w:rFonts w:ascii="Times New Roman" w:eastAsia="Times New Roman" w:hAnsi="Times New Roman" w:cs="Times New Roman"/>
          <w:lang w:val="en-US"/>
        </w:rPr>
        <w:t xml:space="preserve">provide </w:t>
      </w:r>
      <w:r w:rsidR="00FC0C88">
        <w:rPr>
          <w:rFonts w:ascii="Times New Roman" w:eastAsia="Times New Roman" w:hAnsi="Times New Roman" w:cs="Times New Roman"/>
          <w:lang w:val="en-US"/>
        </w:rPr>
        <w:t xml:space="preserve">a multitude of </w:t>
      </w:r>
      <w:r w:rsidR="002D157E" w:rsidRPr="0ACCB77D">
        <w:rPr>
          <w:rFonts w:ascii="Times New Roman" w:eastAsia="Times New Roman" w:hAnsi="Times New Roman" w:cs="Times New Roman"/>
          <w:lang w:val="en-US"/>
        </w:rPr>
        <w:t xml:space="preserve">measurements of </w:t>
      </w:r>
      <w:r w:rsidR="37F899A9" w:rsidRPr="0ACCB77D">
        <w:rPr>
          <w:rFonts w:ascii="Times New Roman" w:eastAsia="Times New Roman" w:hAnsi="Times New Roman" w:cs="Times New Roman"/>
          <w:lang w:val="en-US"/>
        </w:rPr>
        <w:t xml:space="preserve">the </w:t>
      </w:r>
      <w:r w:rsidR="00FC0C88">
        <w:rPr>
          <w:rFonts w:ascii="Times New Roman" w:eastAsia="Times New Roman" w:hAnsi="Times New Roman" w:cs="Times New Roman"/>
          <w:lang w:val="en-US"/>
        </w:rPr>
        <w:t xml:space="preserve">cells and </w:t>
      </w:r>
      <w:r w:rsidR="37F899A9" w:rsidRPr="0ACCB77D">
        <w:rPr>
          <w:rFonts w:ascii="Times New Roman" w:eastAsia="Times New Roman" w:hAnsi="Times New Roman" w:cs="Times New Roman"/>
          <w:lang w:val="en-US"/>
        </w:rPr>
        <w:t xml:space="preserve">organism's functioning at the </w:t>
      </w:r>
      <w:r w:rsidR="00FC0C88">
        <w:rPr>
          <w:rFonts w:ascii="Times New Roman" w:eastAsia="Times New Roman" w:hAnsi="Times New Roman" w:cs="Times New Roman"/>
          <w:lang w:val="en-US"/>
        </w:rPr>
        <w:t xml:space="preserve">different </w:t>
      </w:r>
      <w:r w:rsidR="37F899A9" w:rsidRPr="0ACCB77D">
        <w:rPr>
          <w:rFonts w:ascii="Times New Roman" w:eastAsia="Times New Roman" w:hAnsi="Times New Roman" w:cs="Times New Roman"/>
          <w:lang w:val="en-US"/>
        </w:rPr>
        <w:t>level</w:t>
      </w:r>
      <w:r w:rsidR="00D4067A">
        <w:rPr>
          <w:rFonts w:ascii="Times New Roman" w:eastAsia="Times New Roman" w:hAnsi="Times New Roman" w:cs="Times New Roman"/>
          <w:lang w:val="en-US"/>
        </w:rPr>
        <w:t>s</w:t>
      </w:r>
      <w:r w:rsidR="00FC0C88">
        <w:rPr>
          <w:rFonts w:ascii="Times New Roman" w:eastAsia="Times New Roman" w:hAnsi="Times New Roman" w:cs="Times New Roman"/>
          <w:lang w:val="en-US"/>
        </w:rPr>
        <w:t xml:space="preserve"> of organization (molecular, organelle, single cell</w:t>
      </w:r>
      <w:r w:rsidR="007F504F">
        <w:rPr>
          <w:rFonts w:ascii="Times New Roman" w:eastAsia="Times New Roman" w:hAnsi="Times New Roman" w:cs="Times New Roman"/>
          <w:lang w:val="en-US"/>
        </w:rPr>
        <w:t>,</w:t>
      </w:r>
      <w:r w:rsidR="00FC0C88">
        <w:rPr>
          <w:rFonts w:ascii="Times New Roman" w:eastAsia="Times New Roman" w:hAnsi="Times New Roman" w:cs="Times New Roman"/>
          <w:lang w:val="en-US"/>
        </w:rPr>
        <w:t xml:space="preserve"> or tissue)</w:t>
      </w:r>
      <w:r w:rsidR="37F899A9" w:rsidRPr="0ACCB77D">
        <w:rPr>
          <w:rFonts w:ascii="Times New Roman" w:eastAsia="Times New Roman" w:hAnsi="Times New Roman" w:cs="Times New Roman"/>
          <w:lang w:val="en-US"/>
        </w:rPr>
        <w:t xml:space="preserve">. Simultaneously, the </w:t>
      </w:r>
      <w:r w:rsidR="000A22FD" w:rsidRPr="0ACCB77D">
        <w:rPr>
          <w:rFonts w:ascii="Times New Roman" w:eastAsia="Times New Roman" w:hAnsi="Times New Roman" w:cs="Times New Roman"/>
          <w:lang w:val="en-US"/>
        </w:rPr>
        <w:t>c</w:t>
      </w:r>
      <w:r w:rsidR="000A22FD">
        <w:rPr>
          <w:rFonts w:ascii="Times New Roman" w:eastAsia="Times New Roman" w:hAnsi="Times New Roman" w:cs="Times New Roman"/>
          <w:lang w:val="en-US"/>
        </w:rPr>
        <w:t>apacity</w:t>
      </w:r>
      <w:r w:rsidR="000A22FD" w:rsidRPr="0ACCB77D">
        <w:rPr>
          <w:rFonts w:ascii="Times New Roman" w:eastAsia="Times New Roman" w:hAnsi="Times New Roman" w:cs="Times New Roman"/>
          <w:lang w:val="en-US"/>
        </w:rPr>
        <w:t xml:space="preserve"> </w:t>
      </w:r>
      <w:r w:rsidR="37F899A9" w:rsidRPr="0ACCB77D">
        <w:rPr>
          <w:rFonts w:ascii="Times New Roman" w:eastAsia="Times New Roman" w:hAnsi="Times New Roman" w:cs="Times New Roman"/>
          <w:lang w:val="en-US"/>
        </w:rPr>
        <w:t xml:space="preserve">of the </w:t>
      </w:r>
      <w:r w:rsidR="37F899A9" w:rsidRPr="0ACCB77D">
        <w:rPr>
          <w:rFonts w:ascii="Times New Roman" w:eastAsia="Times New Roman" w:hAnsi="Times New Roman" w:cs="Times New Roman"/>
          <w:i/>
          <w:iCs/>
          <w:lang w:val="en-US"/>
        </w:rPr>
        <w:t>in vitro</w:t>
      </w:r>
      <w:r w:rsidR="37F899A9" w:rsidRPr="0ACCB77D">
        <w:rPr>
          <w:rFonts w:ascii="Times New Roman" w:eastAsia="Times New Roman" w:hAnsi="Times New Roman" w:cs="Times New Roman"/>
          <w:lang w:val="en-US"/>
        </w:rPr>
        <w:t xml:space="preserve"> systems to mimic the human body </w:t>
      </w:r>
      <w:r w:rsidR="00FC0C88">
        <w:rPr>
          <w:rFonts w:ascii="Times New Roman" w:eastAsia="Times New Roman" w:hAnsi="Times New Roman" w:cs="Times New Roman"/>
          <w:lang w:val="en-US"/>
        </w:rPr>
        <w:t>by including additional cell types, real-time measurements of interactions between the cells</w:t>
      </w:r>
      <w:r w:rsidR="00C62178">
        <w:rPr>
          <w:rFonts w:ascii="Times New Roman" w:eastAsia="Times New Roman" w:hAnsi="Times New Roman" w:cs="Times New Roman"/>
          <w:lang w:val="en-US"/>
        </w:rPr>
        <w:t xml:space="preserve"> (metabolites, cytokines, signaling molecules, etc.)</w:t>
      </w:r>
      <w:r w:rsidR="00FC0C88">
        <w:rPr>
          <w:rFonts w:ascii="Times New Roman" w:eastAsia="Times New Roman" w:hAnsi="Times New Roman" w:cs="Times New Roman"/>
          <w:lang w:val="en-US"/>
        </w:rPr>
        <w:t xml:space="preserve">, </w:t>
      </w:r>
      <w:r w:rsidR="00E14417">
        <w:rPr>
          <w:rFonts w:ascii="Times New Roman" w:eastAsia="Times New Roman" w:hAnsi="Times New Roman" w:cs="Times New Roman"/>
          <w:lang w:val="en-US"/>
        </w:rPr>
        <w:t xml:space="preserve">greatly increased detection and resolution capabilities of analytical methods, </w:t>
      </w:r>
      <w:r w:rsidR="00FC0C88">
        <w:rPr>
          <w:rFonts w:ascii="Times New Roman" w:eastAsia="Times New Roman" w:hAnsi="Times New Roman" w:cs="Times New Roman"/>
          <w:lang w:val="en-US"/>
        </w:rPr>
        <w:t xml:space="preserve">prolonging the incubation times with xenobiotics, etc. </w:t>
      </w:r>
      <w:r w:rsidR="00450DB8">
        <w:rPr>
          <w:rFonts w:ascii="Times New Roman" w:eastAsia="Times New Roman" w:hAnsi="Times New Roman" w:cs="Times New Roman"/>
          <w:lang w:val="en-US"/>
        </w:rPr>
        <w:t>are</w:t>
      </w:r>
      <w:r w:rsidR="00450DB8" w:rsidRPr="0ACCB77D">
        <w:rPr>
          <w:rFonts w:ascii="Times New Roman" w:eastAsia="Times New Roman" w:hAnsi="Times New Roman" w:cs="Times New Roman"/>
          <w:lang w:val="en-US"/>
        </w:rPr>
        <w:t xml:space="preserve"> </w:t>
      </w:r>
      <w:r w:rsidR="37F899A9" w:rsidRPr="0ACCB77D">
        <w:rPr>
          <w:rFonts w:ascii="Times New Roman" w:eastAsia="Times New Roman" w:hAnsi="Times New Roman" w:cs="Times New Roman"/>
          <w:lang w:val="en-US"/>
        </w:rPr>
        <w:t xml:space="preserve">also improving significantly. </w:t>
      </w:r>
      <w:r w:rsidR="009A7E63" w:rsidRPr="0ACCB77D">
        <w:rPr>
          <w:rFonts w:ascii="Times New Roman" w:eastAsia="Times New Roman" w:hAnsi="Times New Roman" w:cs="Times New Roman"/>
          <w:lang w:val="en-US"/>
        </w:rPr>
        <w:t>Hence,</w:t>
      </w:r>
      <w:r w:rsidR="37F899A9" w:rsidRPr="0ACCB77D">
        <w:rPr>
          <w:rFonts w:ascii="Times New Roman" w:eastAsia="Times New Roman" w:hAnsi="Times New Roman" w:cs="Times New Roman"/>
          <w:lang w:val="en-US"/>
        </w:rPr>
        <w:t xml:space="preserve"> we would like to discuss whether nano-QSAR </w:t>
      </w:r>
      <w:r w:rsidR="00241ED5">
        <w:rPr>
          <w:rFonts w:ascii="Times New Roman" w:eastAsia="Times New Roman" w:hAnsi="Times New Roman" w:cs="Times New Roman"/>
          <w:lang w:val="en-US"/>
        </w:rPr>
        <w:t xml:space="preserve">approach </w:t>
      </w:r>
      <w:r w:rsidR="37F899A9" w:rsidRPr="0ACCB77D">
        <w:rPr>
          <w:rFonts w:ascii="Times New Roman" w:eastAsia="Times New Roman" w:hAnsi="Times New Roman" w:cs="Times New Roman"/>
          <w:lang w:val="en-US"/>
        </w:rPr>
        <w:t xml:space="preserve">follows </w:t>
      </w:r>
      <w:r w:rsidR="0008165E">
        <w:rPr>
          <w:rFonts w:ascii="Times New Roman" w:eastAsia="Times New Roman" w:hAnsi="Times New Roman" w:cs="Times New Roman"/>
          <w:lang w:val="en-US"/>
        </w:rPr>
        <w:t xml:space="preserve">the </w:t>
      </w:r>
      <w:r w:rsidR="003E3449">
        <w:rPr>
          <w:rFonts w:ascii="Times New Roman" w:eastAsia="Times New Roman" w:hAnsi="Times New Roman" w:cs="Times New Roman"/>
          <w:lang w:val="en-US"/>
        </w:rPr>
        <w:t>progress</w:t>
      </w:r>
      <w:r w:rsidR="0008165E">
        <w:rPr>
          <w:rFonts w:ascii="Times New Roman" w:eastAsia="Times New Roman" w:hAnsi="Times New Roman" w:cs="Times New Roman"/>
          <w:lang w:val="en-US"/>
        </w:rPr>
        <w:t xml:space="preserve"> of </w:t>
      </w:r>
      <w:r w:rsidR="37F899A9" w:rsidRPr="0ACCB77D">
        <w:rPr>
          <w:rFonts w:ascii="Times New Roman" w:eastAsia="Times New Roman" w:hAnsi="Times New Roman" w:cs="Times New Roman"/>
          <w:lang w:val="en-US"/>
        </w:rPr>
        <w:t>modern biological/toxicological studies</w:t>
      </w:r>
      <w:r w:rsidR="005323D3">
        <w:rPr>
          <w:rFonts w:ascii="Times New Roman" w:eastAsia="Times New Roman" w:hAnsi="Times New Roman" w:cs="Times New Roman"/>
          <w:lang w:val="en-US"/>
        </w:rPr>
        <w:t xml:space="preserve"> </w:t>
      </w:r>
      <w:r w:rsidR="005323D3" w:rsidRPr="005323D3">
        <w:rPr>
          <w:rFonts w:ascii="Times New Roman" w:eastAsia="Times New Roman" w:hAnsi="Times New Roman" w:cs="Times New Roman"/>
          <w:lang w:val="en-US"/>
        </w:rPr>
        <w:t>and takes full advantage of the opportunities offered by NAMs and modern analytical methods</w:t>
      </w:r>
      <w:r w:rsidR="37F899A9" w:rsidRPr="0ACCB77D">
        <w:rPr>
          <w:rFonts w:ascii="Times New Roman" w:eastAsia="Times New Roman" w:hAnsi="Times New Roman" w:cs="Times New Roman"/>
          <w:lang w:val="en-US"/>
        </w:rPr>
        <w:t xml:space="preserve">. </w:t>
      </w:r>
      <w:r w:rsidR="37F899A9" w:rsidRPr="0ACCB77D">
        <w:rPr>
          <w:rFonts w:ascii="Times New Roman" w:eastAsia="Times New Roman" w:hAnsi="Times New Roman" w:cs="Times New Roman"/>
          <w:lang w:val="en-US"/>
        </w:rPr>
        <w:lastRenderedPageBreak/>
        <w:t xml:space="preserve">To the best of our knowledge, this is the first </w:t>
      </w:r>
      <w:r w:rsidR="00544DAB" w:rsidRPr="0ACCB77D">
        <w:rPr>
          <w:rFonts w:ascii="Times New Roman" w:eastAsia="Times New Roman" w:hAnsi="Times New Roman" w:cs="Times New Roman"/>
          <w:lang w:val="en-US"/>
        </w:rPr>
        <w:t>article</w:t>
      </w:r>
      <w:r w:rsidR="37F899A9" w:rsidRPr="0ACCB77D">
        <w:rPr>
          <w:rFonts w:ascii="Times New Roman" w:eastAsia="Times New Roman" w:hAnsi="Times New Roman" w:cs="Times New Roman"/>
          <w:lang w:val="en-US"/>
        </w:rPr>
        <w:t xml:space="preserve"> where the emphasis is put on the </w:t>
      </w:r>
      <w:r w:rsidR="00372934">
        <w:rPr>
          <w:rFonts w:ascii="Times New Roman" w:eastAsia="Times New Roman" w:hAnsi="Times New Roman" w:cs="Times New Roman"/>
          <w:lang w:val="en-US"/>
        </w:rPr>
        <w:t>“</w:t>
      </w:r>
      <w:r w:rsidR="00ED2BB7" w:rsidRPr="0ACCB77D">
        <w:rPr>
          <w:rFonts w:ascii="Times New Roman" w:eastAsia="Times New Roman" w:hAnsi="Times New Roman" w:cs="Times New Roman"/>
          <w:lang w:val="en-US"/>
        </w:rPr>
        <w:t xml:space="preserve">nanoparticle </w:t>
      </w:r>
      <w:r w:rsidR="00372934" w:rsidRPr="0ACCB77D">
        <w:rPr>
          <w:rFonts w:ascii="Times New Roman" w:eastAsia="Times New Roman" w:hAnsi="Times New Roman" w:cs="Times New Roman"/>
          <w:lang w:val="en-US"/>
        </w:rPr>
        <w:t>activity</w:t>
      </w:r>
      <w:r w:rsidR="00372934">
        <w:rPr>
          <w:rFonts w:ascii="Times New Roman" w:eastAsia="Times New Roman" w:hAnsi="Times New Roman" w:cs="Times New Roman"/>
          <w:lang w:val="en-US"/>
        </w:rPr>
        <w:t>”</w:t>
      </w:r>
      <w:r w:rsidR="00372934" w:rsidRPr="0ACCB77D">
        <w:rPr>
          <w:rFonts w:ascii="Times New Roman" w:eastAsia="Times New Roman" w:hAnsi="Times New Roman" w:cs="Times New Roman"/>
          <w:lang w:val="en-US"/>
        </w:rPr>
        <w:t xml:space="preserve"> </w:t>
      </w:r>
      <w:r w:rsidR="37F899A9" w:rsidRPr="0ACCB77D">
        <w:rPr>
          <w:rFonts w:ascii="Times New Roman" w:eastAsia="Times New Roman" w:hAnsi="Times New Roman" w:cs="Times New Roman"/>
          <w:lang w:val="en-US"/>
        </w:rPr>
        <w:t>as a component of nano-QSAR</w:t>
      </w:r>
      <w:r w:rsidR="00372934">
        <w:rPr>
          <w:rFonts w:ascii="Times New Roman" w:eastAsia="Times New Roman" w:hAnsi="Times New Roman" w:cs="Times New Roman"/>
          <w:lang w:val="en-US"/>
        </w:rPr>
        <w:t>s</w:t>
      </w:r>
      <w:r w:rsidR="37F899A9" w:rsidRPr="0ACCB77D">
        <w:rPr>
          <w:rFonts w:ascii="Times New Roman" w:eastAsia="Times New Roman" w:hAnsi="Times New Roman" w:cs="Times New Roman"/>
          <w:lang w:val="en-US"/>
        </w:rPr>
        <w:t xml:space="preserve"> instead of the </w:t>
      </w:r>
      <w:r w:rsidR="00372934">
        <w:rPr>
          <w:rFonts w:ascii="Times New Roman" w:eastAsia="Times New Roman" w:hAnsi="Times New Roman" w:cs="Times New Roman"/>
          <w:lang w:val="en-US"/>
        </w:rPr>
        <w:t>“</w:t>
      </w:r>
      <w:r w:rsidR="00ED2BB7" w:rsidRPr="0ACCB77D">
        <w:rPr>
          <w:rFonts w:ascii="Times New Roman" w:eastAsia="Times New Roman" w:hAnsi="Times New Roman" w:cs="Times New Roman"/>
          <w:lang w:val="en-US"/>
        </w:rPr>
        <w:t xml:space="preserve">nanoparticle </w:t>
      </w:r>
      <w:r w:rsidR="37F899A9" w:rsidRPr="0ACCB77D">
        <w:rPr>
          <w:rFonts w:ascii="Times New Roman" w:eastAsia="Times New Roman" w:hAnsi="Times New Roman" w:cs="Times New Roman"/>
          <w:lang w:val="en-US"/>
        </w:rPr>
        <w:t>structure</w:t>
      </w:r>
      <w:r w:rsidR="00372934">
        <w:rPr>
          <w:rFonts w:ascii="Times New Roman" w:eastAsia="Times New Roman" w:hAnsi="Times New Roman" w:cs="Times New Roman"/>
          <w:lang w:val="en-US"/>
        </w:rPr>
        <w:t>”</w:t>
      </w:r>
      <w:r w:rsidR="00DD7E10">
        <w:rPr>
          <w:rFonts w:ascii="Times New Roman" w:eastAsia="Times New Roman" w:hAnsi="Times New Roman" w:cs="Times New Roman"/>
          <w:lang w:val="en-US"/>
        </w:rPr>
        <w:t>,</w:t>
      </w:r>
      <w:r w:rsidR="37F899A9" w:rsidRPr="0ACCB77D">
        <w:rPr>
          <w:rFonts w:ascii="Times New Roman" w:eastAsia="Times New Roman" w:hAnsi="Times New Roman" w:cs="Times New Roman"/>
          <w:lang w:val="en-US"/>
        </w:rPr>
        <w:t xml:space="preserve"> </w:t>
      </w:r>
      <w:r w:rsidR="00372934">
        <w:rPr>
          <w:rFonts w:ascii="Times New Roman" w:eastAsia="Times New Roman" w:hAnsi="Times New Roman" w:cs="Times New Roman"/>
          <w:lang w:val="en-US"/>
        </w:rPr>
        <w:t>as it</w:t>
      </w:r>
      <w:r w:rsidR="00372934" w:rsidRPr="0ACCB77D">
        <w:rPr>
          <w:rFonts w:ascii="Times New Roman" w:eastAsia="Times New Roman" w:hAnsi="Times New Roman" w:cs="Times New Roman"/>
          <w:lang w:val="en-US"/>
        </w:rPr>
        <w:t xml:space="preserve"> </w:t>
      </w:r>
      <w:r w:rsidR="37F899A9" w:rsidRPr="0ACCB77D">
        <w:rPr>
          <w:rFonts w:ascii="Times New Roman" w:eastAsia="Times New Roman" w:hAnsi="Times New Roman" w:cs="Times New Roman"/>
          <w:lang w:val="en-US"/>
        </w:rPr>
        <w:t xml:space="preserve">was recently discussed </w:t>
      </w:r>
      <w:r w:rsidR="00372934">
        <w:rPr>
          <w:rFonts w:ascii="Times New Roman" w:eastAsia="Times New Roman" w:hAnsi="Times New Roman" w:cs="Times New Roman"/>
          <w:lang w:val="en-US"/>
        </w:rPr>
        <w:t>with</w:t>
      </w:r>
      <w:r w:rsidR="37F899A9" w:rsidRPr="0ACCB77D">
        <w:rPr>
          <w:rFonts w:ascii="Times New Roman" w:eastAsia="Times New Roman" w:hAnsi="Times New Roman" w:cs="Times New Roman"/>
          <w:lang w:val="en-US"/>
        </w:rPr>
        <w:t xml:space="preserve">in the </w:t>
      </w:r>
      <w:proofErr w:type="spellStart"/>
      <w:r w:rsidR="37F899A9" w:rsidRPr="0ACCB77D">
        <w:rPr>
          <w:rFonts w:ascii="Times New Roman" w:eastAsia="Times New Roman" w:hAnsi="Times New Roman" w:cs="Times New Roman"/>
          <w:lang w:val="en-US"/>
        </w:rPr>
        <w:t>nanosafety</w:t>
      </w:r>
      <w:proofErr w:type="spellEnd"/>
      <w:r w:rsidR="37F899A9" w:rsidRPr="0ACCB77D">
        <w:rPr>
          <w:rFonts w:ascii="Times New Roman" w:eastAsia="Times New Roman" w:hAnsi="Times New Roman" w:cs="Times New Roman"/>
          <w:lang w:val="en-US"/>
        </w:rPr>
        <w:t xml:space="preserve"> community. We already know </w:t>
      </w:r>
      <w:r w:rsidR="000A22FD">
        <w:rPr>
          <w:rFonts w:ascii="Times New Roman" w:eastAsia="Times New Roman" w:hAnsi="Times New Roman" w:cs="Times New Roman"/>
          <w:lang w:val="en-US"/>
        </w:rPr>
        <w:t>a lot</w:t>
      </w:r>
      <w:r w:rsidR="000A22FD" w:rsidRPr="0ACCB77D">
        <w:rPr>
          <w:rFonts w:ascii="Times New Roman" w:eastAsia="Times New Roman" w:hAnsi="Times New Roman" w:cs="Times New Roman"/>
          <w:lang w:val="en-US"/>
        </w:rPr>
        <w:t xml:space="preserve"> </w:t>
      </w:r>
      <w:r w:rsidR="37F899A9" w:rsidRPr="0ACCB77D">
        <w:rPr>
          <w:rFonts w:ascii="Times New Roman" w:eastAsia="Times New Roman" w:hAnsi="Times New Roman" w:cs="Times New Roman"/>
          <w:lang w:val="en-US"/>
        </w:rPr>
        <w:t>about how to describe the nano-specific structural properties appropriately</w:t>
      </w:r>
      <w:r w:rsidR="005323D3">
        <w:rPr>
          <w:rFonts w:ascii="Times New Roman" w:eastAsia="Times New Roman" w:hAnsi="Times New Roman" w:cs="Times New Roman"/>
          <w:lang w:val="en-US"/>
        </w:rPr>
        <w:t>,</w:t>
      </w:r>
      <w:r w:rsidR="000A22FD">
        <w:rPr>
          <w:rFonts w:ascii="Times New Roman" w:eastAsia="Times New Roman" w:hAnsi="Times New Roman" w:cs="Times New Roman"/>
          <w:lang w:val="en-US"/>
        </w:rPr>
        <w:t xml:space="preserve"> and now,</w:t>
      </w:r>
      <w:r w:rsidR="37F899A9" w:rsidRPr="0ACCB77D">
        <w:rPr>
          <w:rFonts w:ascii="Times New Roman" w:eastAsia="Times New Roman" w:hAnsi="Times New Roman" w:cs="Times New Roman"/>
          <w:lang w:val="en-US"/>
        </w:rPr>
        <w:t xml:space="preserve"> the adaptation of nano-QSAR</w:t>
      </w:r>
      <w:r w:rsidR="00372934">
        <w:rPr>
          <w:rFonts w:ascii="Times New Roman" w:eastAsia="Times New Roman" w:hAnsi="Times New Roman" w:cs="Times New Roman"/>
          <w:lang w:val="en-US"/>
        </w:rPr>
        <w:t>s</w:t>
      </w:r>
      <w:r w:rsidR="37F899A9" w:rsidRPr="0ACCB77D">
        <w:rPr>
          <w:rFonts w:ascii="Times New Roman" w:eastAsia="Times New Roman" w:hAnsi="Times New Roman" w:cs="Times New Roman"/>
          <w:lang w:val="en-US"/>
        </w:rPr>
        <w:t xml:space="preserve"> to follow the </w:t>
      </w:r>
      <w:r w:rsidR="00372934" w:rsidRPr="0ACCB77D">
        <w:rPr>
          <w:rFonts w:ascii="Times New Roman" w:eastAsia="Times New Roman" w:hAnsi="Times New Roman" w:cs="Times New Roman"/>
          <w:lang w:val="en-US"/>
        </w:rPr>
        <w:t xml:space="preserve">nanotoxicity </w:t>
      </w:r>
      <w:r w:rsidR="37F899A9" w:rsidRPr="0ACCB77D">
        <w:rPr>
          <w:rFonts w:ascii="Times New Roman" w:eastAsia="Times New Roman" w:hAnsi="Times New Roman" w:cs="Times New Roman"/>
          <w:lang w:val="en-US"/>
        </w:rPr>
        <w:t xml:space="preserve">paradigm shift is required. </w:t>
      </w:r>
    </w:p>
    <w:p w14:paraId="2E98BDEB" w14:textId="4E348D51" w:rsidR="00C764A7" w:rsidRPr="008521F2" w:rsidRDefault="00096A2A" w:rsidP="00D40FFB">
      <w:pPr>
        <w:spacing w:line="360" w:lineRule="auto"/>
        <w:ind w:firstLine="705"/>
        <w:jc w:val="both"/>
        <w:rPr>
          <w:rFonts w:ascii="Times New Roman" w:hAnsi="Times New Roman" w:cs="Times New Roman"/>
          <w:lang w:val="en-US"/>
        </w:rPr>
      </w:pPr>
      <w:r w:rsidRPr="00096A2A">
        <w:rPr>
          <w:rFonts w:ascii="Times New Roman" w:hAnsi="Times New Roman" w:cs="Times New Roman"/>
          <w:lang w:val="en-US"/>
        </w:rPr>
        <w:t>Considering the potential exposure to ENMs, which should be the starting point for risk assessment from the NGRA perspective, the current knowledge of nano-QSAR in modeling biological effects in cell lines originating from the essential biological barriers (lung, skin, intestine)</w:t>
      </w:r>
      <w:r w:rsidR="0035104E">
        <w:rPr>
          <w:rFonts w:ascii="Times New Roman" w:hAnsi="Times New Roman" w:cs="Times New Roman"/>
          <w:lang w:val="en-US"/>
        </w:rPr>
        <w:t xml:space="preserve"> reflecting the exposure routes (</w:t>
      </w:r>
      <w:r w:rsidR="0035104E" w:rsidRPr="0035104E">
        <w:rPr>
          <w:rFonts w:ascii="Times New Roman" w:hAnsi="Times New Roman" w:cs="Times New Roman"/>
          <w:lang w:val="en-US"/>
        </w:rPr>
        <w:t>inhalation, dermal</w:t>
      </w:r>
      <w:r w:rsidR="009066A4">
        <w:rPr>
          <w:rFonts w:ascii="Times New Roman" w:hAnsi="Times New Roman" w:cs="Times New Roman"/>
          <w:lang w:val="en-US"/>
        </w:rPr>
        <w:t xml:space="preserve">, </w:t>
      </w:r>
      <w:r w:rsidR="009066A4" w:rsidRPr="0035104E">
        <w:rPr>
          <w:rFonts w:ascii="Times New Roman" w:hAnsi="Times New Roman" w:cs="Times New Roman"/>
          <w:lang w:val="en-US"/>
        </w:rPr>
        <w:t>ingestion</w:t>
      </w:r>
      <w:r w:rsidR="0035104E">
        <w:rPr>
          <w:rFonts w:ascii="Times New Roman" w:hAnsi="Times New Roman" w:cs="Times New Roman"/>
          <w:lang w:val="en-US"/>
        </w:rPr>
        <w:t xml:space="preserve">) </w:t>
      </w:r>
      <w:r w:rsidRPr="00096A2A">
        <w:rPr>
          <w:rFonts w:ascii="Times New Roman" w:hAnsi="Times New Roman" w:cs="Times New Roman"/>
          <w:lang w:val="en-US"/>
        </w:rPr>
        <w:t>is summarized</w:t>
      </w:r>
      <w:r>
        <w:rPr>
          <w:rFonts w:ascii="Times New Roman" w:hAnsi="Times New Roman" w:cs="Times New Roman"/>
          <w:lang w:val="en-US"/>
        </w:rPr>
        <w:t>,</w:t>
      </w:r>
      <w:r w:rsidRPr="00096A2A">
        <w:rPr>
          <w:rFonts w:ascii="Times New Roman" w:hAnsi="Times New Roman" w:cs="Times New Roman"/>
          <w:lang w:val="en-US"/>
        </w:rPr>
        <w:t xml:space="preserve"> and critically evaluated. </w:t>
      </w:r>
      <w:r w:rsidR="00287707" w:rsidRPr="0ACCB77D">
        <w:rPr>
          <w:rFonts w:ascii="Times New Roman" w:eastAsia="Times New Roman" w:hAnsi="Times New Roman" w:cs="Times New Roman"/>
          <w:lang w:val="en-US"/>
        </w:rPr>
        <w:t xml:space="preserve">Next, </w:t>
      </w:r>
      <w:r w:rsidR="00C54AEB" w:rsidRPr="0ACCB77D">
        <w:rPr>
          <w:rFonts w:ascii="Times New Roman" w:eastAsia="Times New Roman" w:hAnsi="Times New Roman" w:cs="Times New Roman"/>
          <w:lang w:val="en-US"/>
        </w:rPr>
        <w:t xml:space="preserve">nano-QSAR </w:t>
      </w:r>
      <w:r w:rsidR="00C54AEB">
        <w:rPr>
          <w:rFonts w:ascii="Times New Roman" w:eastAsia="Times New Roman" w:hAnsi="Times New Roman" w:cs="Times New Roman"/>
          <w:lang w:val="en-US"/>
        </w:rPr>
        <w:t xml:space="preserve">models related to </w:t>
      </w:r>
      <w:r w:rsidR="0035104E">
        <w:rPr>
          <w:rFonts w:ascii="Times New Roman" w:eastAsia="Times New Roman" w:hAnsi="Times New Roman" w:cs="Times New Roman"/>
          <w:lang w:val="en-US"/>
        </w:rPr>
        <w:t xml:space="preserve">secondary </w:t>
      </w:r>
      <w:r w:rsidR="00287707" w:rsidRPr="0ACCB77D">
        <w:rPr>
          <w:rFonts w:ascii="Times New Roman" w:eastAsia="Times New Roman" w:hAnsi="Times New Roman" w:cs="Times New Roman"/>
          <w:lang w:val="en-US"/>
        </w:rPr>
        <w:t xml:space="preserve">organs </w:t>
      </w:r>
      <w:r w:rsidR="00C54AEB">
        <w:rPr>
          <w:rFonts w:ascii="Times New Roman" w:eastAsia="Times New Roman" w:hAnsi="Times New Roman" w:cs="Times New Roman"/>
          <w:lang w:val="en-US"/>
        </w:rPr>
        <w:t>where</w:t>
      </w:r>
      <w:r w:rsidR="006802EC" w:rsidRPr="0ACCB77D">
        <w:rPr>
          <w:rFonts w:ascii="Times New Roman" w:eastAsia="Times New Roman" w:hAnsi="Times New Roman" w:cs="Times New Roman"/>
          <w:lang w:val="en-US"/>
        </w:rPr>
        <w:t xml:space="preserve"> </w:t>
      </w:r>
      <w:r w:rsidR="00287707" w:rsidRPr="0ACCB77D">
        <w:rPr>
          <w:rFonts w:ascii="Times New Roman" w:eastAsia="Times New Roman" w:hAnsi="Times New Roman" w:cs="Times New Roman"/>
          <w:lang w:val="en-US"/>
        </w:rPr>
        <w:t xml:space="preserve">distribution, elimination, and possible accumulation of </w:t>
      </w:r>
      <w:r w:rsidR="006A0017" w:rsidRPr="006A0017">
        <w:rPr>
          <w:rFonts w:ascii="Times New Roman" w:hAnsi="Times New Roman" w:cs="Times New Roman"/>
          <w:lang w:val="en-US"/>
        </w:rPr>
        <w:t>ENMs</w:t>
      </w:r>
      <w:r w:rsidR="009066A4">
        <w:rPr>
          <w:rFonts w:ascii="Times New Roman" w:hAnsi="Times New Roman" w:cs="Times New Roman"/>
          <w:lang w:val="en-US"/>
        </w:rPr>
        <w:t xml:space="preserve">, which </w:t>
      </w:r>
      <w:r w:rsidR="009066A4" w:rsidRPr="009066A4">
        <w:rPr>
          <w:rFonts w:ascii="Times New Roman" w:hAnsi="Times New Roman" w:cs="Times New Roman"/>
          <w:lang w:val="en-US"/>
        </w:rPr>
        <w:t>pas</w:t>
      </w:r>
      <w:r w:rsidR="009066A4">
        <w:rPr>
          <w:rFonts w:ascii="Times New Roman" w:hAnsi="Times New Roman" w:cs="Times New Roman"/>
          <w:lang w:val="en-US"/>
        </w:rPr>
        <w:t>s</w:t>
      </w:r>
      <w:r w:rsidR="009066A4" w:rsidRPr="009066A4">
        <w:rPr>
          <w:rFonts w:ascii="Times New Roman" w:hAnsi="Times New Roman" w:cs="Times New Roman"/>
          <w:lang w:val="en-US"/>
        </w:rPr>
        <w:t xml:space="preserve"> </w:t>
      </w:r>
      <w:r w:rsidR="00B82E61">
        <w:rPr>
          <w:rFonts w:ascii="Times New Roman" w:hAnsi="Times New Roman" w:cs="Times New Roman"/>
          <w:lang w:val="en-US"/>
        </w:rPr>
        <w:t xml:space="preserve">through </w:t>
      </w:r>
      <w:r w:rsidR="009066A4" w:rsidRPr="009066A4">
        <w:rPr>
          <w:rFonts w:ascii="Times New Roman" w:hAnsi="Times New Roman" w:cs="Times New Roman"/>
          <w:lang w:val="en-US"/>
        </w:rPr>
        <w:t>an epithelial barrier</w:t>
      </w:r>
      <w:r w:rsidR="009066A4">
        <w:rPr>
          <w:rFonts w:ascii="Times New Roman" w:hAnsi="Times New Roman" w:cs="Times New Roman"/>
          <w:lang w:val="en-US"/>
        </w:rPr>
        <w:t>,</w:t>
      </w:r>
      <w:r w:rsidR="009066A4" w:rsidRPr="009066A4">
        <w:rPr>
          <w:rFonts w:ascii="Times New Roman" w:hAnsi="Times New Roman" w:cs="Times New Roman"/>
          <w:lang w:val="en-US"/>
        </w:rPr>
        <w:t xml:space="preserve"> </w:t>
      </w:r>
      <w:r w:rsidR="00ED2BB7" w:rsidRPr="0ACCB77D">
        <w:rPr>
          <w:rFonts w:ascii="Times New Roman" w:eastAsia="Times New Roman" w:hAnsi="Times New Roman" w:cs="Times New Roman"/>
          <w:lang w:val="en-US"/>
        </w:rPr>
        <w:t xml:space="preserve">can </w:t>
      </w:r>
      <w:r w:rsidR="00287707" w:rsidRPr="0ACCB77D">
        <w:rPr>
          <w:rFonts w:ascii="Times New Roman" w:eastAsia="Times New Roman" w:hAnsi="Times New Roman" w:cs="Times New Roman"/>
          <w:lang w:val="en-US"/>
        </w:rPr>
        <w:t xml:space="preserve">occur </w:t>
      </w:r>
      <w:r w:rsidR="00C54AEB">
        <w:rPr>
          <w:rFonts w:ascii="Times New Roman" w:eastAsia="Times New Roman" w:hAnsi="Times New Roman" w:cs="Times New Roman"/>
          <w:lang w:val="en-US"/>
        </w:rPr>
        <w:t>are</w:t>
      </w:r>
      <w:r w:rsidR="006802EC" w:rsidRPr="0ACCB77D">
        <w:rPr>
          <w:rFonts w:ascii="Times New Roman" w:eastAsia="Times New Roman" w:hAnsi="Times New Roman" w:cs="Times New Roman"/>
          <w:lang w:val="en-US"/>
        </w:rPr>
        <w:t xml:space="preserve"> </w:t>
      </w:r>
      <w:r w:rsidR="00287707" w:rsidRPr="0ACCB77D">
        <w:rPr>
          <w:rFonts w:ascii="Times New Roman" w:eastAsia="Times New Roman" w:hAnsi="Times New Roman" w:cs="Times New Roman"/>
          <w:lang w:val="en-US"/>
        </w:rPr>
        <w:t xml:space="preserve">discussed. </w:t>
      </w:r>
      <w:r w:rsidR="00C86C51" w:rsidRPr="0ACCB77D">
        <w:rPr>
          <w:rFonts w:ascii="Times New Roman" w:eastAsia="Times New Roman" w:hAnsi="Times New Roman" w:cs="Times New Roman"/>
          <w:lang w:val="en-US"/>
        </w:rPr>
        <w:t xml:space="preserve">Special attention is </w:t>
      </w:r>
      <w:r w:rsidR="007559B4" w:rsidRPr="0ACCB77D">
        <w:rPr>
          <w:rFonts w:ascii="Times New Roman" w:eastAsia="Times New Roman" w:hAnsi="Times New Roman" w:cs="Times New Roman"/>
          <w:lang w:val="en-US"/>
        </w:rPr>
        <w:t xml:space="preserve">drawn to </w:t>
      </w:r>
      <w:r w:rsidR="00C86C51" w:rsidRPr="0ACCB77D">
        <w:rPr>
          <w:rFonts w:ascii="Times New Roman" w:eastAsia="Times New Roman" w:hAnsi="Times New Roman" w:cs="Times New Roman"/>
          <w:lang w:val="en-US"/>
        </w:rPr>
        <w:t xml:space="preserve">the future integration of the nano-QSAR and 3D </w:t>
      </w:r>
      <w:r w:rsidR="00C86C51" w:rsidRPr="0ACCB77D">
        <w:rPr>
          <w:rFonts w:ascii="Times New Roman" w:eastAsia="Times New Roman" w:hAnsi="Times New Roman" w:cs="Times New Roman"/>
          <w:i/>
          <w:iCs/>
          <w:lang w:val="en-US"/>
        </w:rPr>
        <w:t>in vitro</w:t>
      </w:r>
      <w:r w:rsidR="00C86C51" w:rsidRPr="0ACCB77D">
        <w:rPr>
          <w:rFonts w:ascii="Times New Roman" w:eastAsia="Times New Roman" w:hAnsi="Times New Roman" w:cs="Times New Roman"/>
          <w:lang w:val="en-US"/>
        </w:rPr>
        <w:t xml:space="preserve"> </w:t>
      </w:r>
      <w:r w:rsidR="00ED2BB7" w:rsidRPr="0ACCB77D">
        <w:rPr>
          <w:rFonts w:ascii="Times New Roman" w:eastAsia="Times New Roman" w:hAnsi="Times New Roman" w:cs="Times New Roman"/>
          <w:lang w:val="en-US"/>
        </w:rPr>
        <w:t xml:space="preserve">models </w:t>
      </w:r>
      <w:r w:rsidR="00C86C51" w:rsidRPr="0ACCB77D">
        <w:rPr>
          <w:rFonts w:ascii="Times New Roman" w:eastAsia="Times New Roman" w:hAnsi="Times New Roman" w:cs="Times New Roman"/>
          <w:lang w:val="en-US"/>
        </w:rPr>
        <w:t xml:space="preserve">since they mimic </w:t>
      </w:r>
      <w:r w:rsidR="00952F45">
        <w:rPr>
          <w:rFonts w:ascii="Times New Roman" w:eastAsia="Times New Roman" w:hAnsi="Times New Roman" w:cs="Times New Roman"/>
          <w:lang w:val="en-US"/>
        </w:rPr>
        <w:t xml:space="preserve">the </w:t>
      </w:r>
      <w:r w:rsidR="00C86C51" w:rsidRPr="0ACCB77D">
        <w:rPr>
          <w:rFonts w:ascii="Times New Roman" w:eastAsia="Times New Roman" w:hAnsi="Times New Roman" w:cs="Times New Roman"/>
          <w:lang w:val="en-US"/>
        </w:rPr>
        <w:t>functionality of biological barriers and organs, includ</w:t>
      </w:r>
      <w:r w:rsidR="00ED2BB7" w:rsidRPr="0ACCB77D">
        <w:rPr>
          <w:rFonts w:ascii="Times New Roman" w:eastAsia="Times New Roman" w:hAnsi="Times New Roman" w:cs="Times New Roman"/>
          <w:lang w:val="en-US"/>
        </w:rPr>
        <w:t>ing</w:t>
      </w:r>
      <w:r w:rsidR="00C86C51" w:rsidRPr="0ACCB77D">
        <w:rPr>
          <w:rFonts w:ascii="Times New Roman" w:eastAsia="Times New Roman" w:hAnsi="Times New Roman" w:cs="Times New Roman"/>
          <w:lang w:val="en-US"/>
        </w:rPr>
        <w:t xml:space="preserve"> </w:t>
      </w:r>
      <w:r w:rsidR="00952F45">
        <w:rPr>
          <w:rFonts w:ascii="Times New Roman" w:eastAsia="Times New Roman" w:hAnsi="Times New Roman" w:cs="Times New Roman"/>
          <w:lang w:val="en-US"/>
        </w:rPr>
        <w:t xml:space="preserve">e.g. </w:t>
      </w:r>
      <w:r w:rsidR="00C86C51" w:rsidRPr="0ACCB77D">
        <w:rPr>
          <w:rFonts w:ascii="Times New Roman" w:eastAsia="Times New Roman" w:hAnsi="Times New Roman" w:cs="Times New Roman"/>
          <w:lang w:val="en-US"/>
        </w:rPr>
        <w:t xml:space="preserve">permeability. </w:t>
      </w:r>
      <w:r w:rsidR="00C86C51" w:rsidRPr="0ACCB77D">
        <w:rPr>
          <w:rFonts w:ascii="Times New Roman" w:hAnsi="Times New Roman" w:cs="Times New Roman"/>
          <w:lang w:val="en-US"/>
        </w:rPr>
        <w:t xml:space="preserve">This is </w:t>
      </w:r>
      <w:r w:rsidR="00ED091F" w:rsidRPr="0ACCB77D">
        <w:rPr>
          <w:rFonts w:ascii="Times New Roman" w:hAnsi="Times New Roman" w:cs="Times New Roman"/>
          <w:lang w:val="en-US"/>
        </w:rPr>
        <w:t>especially</w:t>
      </w:r>
      <w:r w:rsidR="00C86C51" w:rsidRPr="0ACCB77D">
        <w:rPr>
          <w:rFonts w:ascii="Times New Roman" w:hAnsi="Times New Roman" w:cs="Times New Roman"/>
          <w:lang w:val="en-US"/>
        </w:rPr>
        <w:t xml:space="preserve"> important from the NGRA perspective, where exposure and penetration through biological membranes are pivotal for further assessment of systemic toxicity</w:t>
      </w:r>
      <w:r w:rsidR="00ED2BB7" w:rsidRPr="0ACCB77D">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a9eafdd1-5441-4a1a-907c-1a43f2efefaf,a80f59c5-b059-4484-a631-66b5dcf52ebc:69d2c552-639a-4605-bed1-92ca1bfca83f+"/>
          <w:id w:val="1929523967"/>
          <w:placeholder>
            <w:docPart w:val="BA5E03CFF353D74A888BE9C50FE7356D"/>
          </w:placeholder>
        </w:sdtPr>
        <w:sdtEndPr/>
        <w:sdtContent>
          <w:r w:rsidR="00D320D4" w:rsidRPr="00C41A20">
            <w:rPr>
              <w:rFonts w:ascii="Times New Roman" w:eastAsia="Times New Roman" w:hAnsi="Times New Roman" w:cs="Times New Roman"/>
              <w:color w:val="000000"/>
              <w:lang w:val="en-US"/>
            </w:rPr>
            <w:t>[9,10]</w:t>
          </w:r>
        </w:sdtContent>
      </w:sdt>
      <w:r w:rsidR="00C86C51" w:rsidRPr="0ACCB77D">
        <w:rPr>
          <w:rFonts w:ascii="Times New Roman" w:hAnsi="Times New Roman" w:cs="Times New Roman"/>
          <w:lang w:val="en-US"/>
        </w:rPr>
        <w:t xml:space="preserve">. </w:t>
      </w:r>
      <w:r w:rsidR="410A9275" w:rsidRPr="0ACCB77D">
        <w:rPr>
          <w:rFonts w:ascii="Times New Roman" w:hAnsi="Times New Roman" w:cs="Times New Roman"/>
          <w:lang w:val="en-US"/>
        </w:rPr>
        <w:t xml:space="preserve">Nevertheless, this article should not be considered a comprehensive review of </w:t>
      </w:r>
      <w:r w:rsidR="004E7C11">
        <w:rPr>
          <w:rFonts w:ascii="Times New Roman" w:hAnsi="Times New Roman" w:cs="Times New Roman"/>
          <w:lang w:val="en-US"/>
        </w:rPr>
        <w:t xml:space="preserve">the </w:t>
      </w:r>
      <w:r w:rsidR="410A9275" w:rsidRPr="0ACCB77D">
        <w:rPr>
          <w:rFonts w:ascii="Times New Roman" w:hAnsi="Times New Roman" w:cs="Times New Roman"/>
          <w:lang w:val="en-US"/>
        </w:rPr>
        <w:t>a</w:t>
      </w:r>
      <w:r w:rsidR="004E7C11">
        <w:rPr>
          <w:rFonts w:ascii="Times New Roman" w:hAnsi="Times New Roman" w:cs="Times New Roman"/>
          <w:lang w:val="en-US"/>
        </w:rPr>
        <w:t>p</w:t>
      </w:r>
      <w:r w:rsidR="410A9275" w:rsidRPr="0ACCB77D">
        <w:rPr>
          <w:rFonts w:ascii="Times New Roman" w:hAnsi="Times New Roman" w:cs="Times New Roman"/>
          <w:lang w:val="en-US"/>
        </w:rPr>
        <w:t xml:space="preserve">plication of 3D </w:t>
      </w:r>
      <w:r w:rsidR="410A9275" w:rsidRPr="005A5226">
        <w:rPr>
          <w:rFonts w:ascii="Times New Roman" w:hAnsi="Times New Roman" w:cs="Times New Roman"/>
          <w:i/>
          <w:lang w:val="en-US"/>
        </w:rPr>
        <w:t>in vitro</w:t>
      </w:r>
      <w:r w:rsidR="410A9275" w:rsidRPr="0ACCB77D">
        <w:rPr>
          <w:rFonts w:ascii="Times New Roman" w:hAnsi="Times New Roman" w:cs="Times New Roman"/>
          <w:lang w:val="en-US"/>
        </w:rPr>
        <w:t xml:space="preserve"> </w:t>
      </w:r>
      <w:r w:rsidR="00D84CD7">
        <w:rPr>
          <w:rFonts w:ascii="Times New Roman" w:hAnsi="Times New Roman" w:cs="Times New Roman"/>
          <w:lang w:val="en-US"/>
        </w:rPr>
        <w:t xml:space="preserve">technology </w:t>
      </w:r>
      <w:r w:rsidR="410A9275" w:rsidRPr="0ACCB77D">
        <w:rPr>
          <w:rFonts w:ascii="Times New Roman" w:hAnsi="Times New Roman" w:cs="Times New Roman"/>
          <w:lang w:val="en-US"/>
        </w:rPr>
        <w:t>and other NAMs into nanotoxicolo</w:t>
      </w:r>
      <w:r w:rsidR="004E7C11">
        <w:rPr>
          <w:rFonts w:ascii="Times New Roman" w:hAnsi="Times New Roman" w:cs="Times New Roman"/>
          <w:lang w:val="en-US"/>
        </w:rPr>
        <w:t>gy</w:t>
      </w:r>
      <w:r w:rsidR="410A9275" w:rsidRPr="0ACCB77D">
        <w:rPr>
          <w:rFonts w:ascii="Times New Roman" w:hAnsi="Times New Roman" w:cs="Times New Roman"/>
          <w:lang w:val="en-US"/>
        </w:rPr>
        <w:t xml:space="preserve"> but rather as a forward-looking perspective on how NAMs can be linked with nano-QSAR.</w:t>
      </w:r>
      <w:r w:rsidR="00904B4D">
        <w:rPr>
          <w:rFonts w:ascii="Times New Roman" w:hAnsi="Times New Roman" w:cs="Times New Roman"/>
          <w:lang w:val="en-US"/>
        </w:rPr>
        <w:t xml:space="preserve"> </w:t>
      </w:r>
      <w:r w:rsidR="00904B4D" w:rsidRPr="00904B4D">
        <w:rPr>
          <w:rFonts w:ascii="Times New Roman" w:hAnsi="Times New Roman" w:cs="Times New Roman"/>
          <w:lang w:val="en-US"/>
        </w:rPr>
        <w:t>The strategy to reach this goal follow</w:t>
      </w:r>
      <w:r w:rsidR="008426DC">
        <w:rPr>
          <w:rFonts w:ascii="Times New Roman" w:hAnsi="Times New Roman" w:cs="Times New Roman"/>
          <w:lang w:val="en-US"/>
        </w:rPr>
        <w:t>s</w:t>
      </w:r>
      <w:r w:rsidR="00904B4D" w:rsidRPr="00904B4D">
        <w:rPr>
          <w:rFonts w:ascii="Times New Roman" w:hAnsi="Times New Roman" w:cs="Times New Roman"/>
          <w:lang w:val="en-US"/>
        </w:rPr>
        <w:t xml:space="preserve"> in general three steps: 1/ presenting nano(Q)SAR developed so far for 2D </w:t>
      </w:r>
      <w:r w:rsidR="00904B4D" w:rsidRPr="00782419">
        <w:rPr>
          <w:rFonts w:ascii="Times New Roman" w:hAnsi="Times New Roman" w:cs="Times New Roman"/>
          <w:i/>
          <w:iCs/>
          <w:lang w:val="en-US"/>
        </w:rPr>
        <w:t>in vitro</w:t>
      </w:r>
      <w:r w:rsidR="00904B4D" w:rsidRPr="00904B4D">
        <w:rPr>
          <w:rFonts w:ascii="Times New Roman" w:hAnsi="Times New Roman" w:cs="Times New Roman"/>
          <w:lang w:val="en-US"/>
        </w:rPr>
        <w:t xml:space="preserve">-based data; 2/ discussing the limitations of these solutions; 3/ presenting recent achievements in 3D based models with possibilities of applying these results for developing </w:t>
      </w:r>
      <w:proofErr w:type="spellStart"/>
      <w:r w:rsidR="00904B4D" w:rsidRPr="00904B4D">
        <w:rPr>
          <w:rFonts w:ascii="Times New Roman" w:hAnsi="Times New Roman" w:cs="Times New Roman"/>
          <w:lang w:val="en-US"/>
        </w:rPr>
        <w:t>nanoQSAR</w:t>
      </w:r>
      <w:proofErr w:type="spellEnd"/>
      <w:r w:rsidR="00904B4D" w:rsidRPr="00904B4D">
        <w:rPr>
          <w:rFonts w:ascii="Times New Roman" w:hAnsi="Times New Roman" w:cs="Times New Roman"/>
          <w:lang w:val="en-US"/>
        </w:rPr>
        <w:t>. Unfortunately, since we decided to consider a wide perspective in the context of possible adverse outcomes induced by ENMs, it was difficult to follow this line for each endpoint. It is caused by differences in the stage of development of NAMs.</w:t>
      </w:r>
      <w:r w:rsidR="008426DC">
        <w:rPr>
          <w:rFonts w:ascii="Times New Roman" w:hAnsi="Times New Roman" w:cs="Times New Roman"/>
          <w:lang w:val="en-US"/>
        </w:rPr>
        <w:t xml:space="preserve"> Therefore, f</w:t>
      </w:r>
      <w:r w:rsidR="00BF6ADC" w:rsidRPr="0ACCB77D">
        <w:rPr>
          <w:rFonts w:ascii="Times New Roman" w:hAnsi="Times New Roman" w:cs="Times New Roman"/>
          <w:lang w:val="en-US"/>
        </w:rPr>
        <w:t>inally</w:t>
      </w:r>
      <w:r w:rsidR="00CD516A" w:rsidRPr="0ACCB77D">
        <w:rPr>
          <w:rFonts w:ascii="Times New Roman" w:hAnsi="Times New Roman" w:cs="Times New Roman"/>
          <w:lang w:val="en-US"/>
        </w:rPr>
        <w:t xml:space="preserve">, </w:t>
      </w:r>
      <w:r w:rsidR="37F899A9" w:rsidRPr="0ACCB77D">
        <w:rPr>
          <w:rFonts w:ascii="Times New Roman" w:eastAsia="Times New Roman" w:hAnsi="Times New Roman" w:cs="Times New Roman"/>
          <w:lang w:val="en-US"/>
        </w:rPr>
        <w:t>challenges and possibilities</w:t>
      </w:r>
      <w:r w:rsidR="00D84CD7">
        <w:rPr>
          <w:rFonts w:ascii="Times New Roman" w:eastAsia="Times New Roman" w:hAnsi="Times New Roman" w:cs="Times New Roman"/>
          <w:lang w:val="en-US"/>
        </w:rPr>
        <w:t xml:space="preserve"> </w:t>
      </w:r>
      <w:r w:rsidR="00C54AEB">
        <w:rPr>
          <w:rFonts w:ascii="Times New Roman" w:eastAsia="Times New Roman" w:hAnsi="Times New Roman" w:cs="Times New Roman"/>
          <w:lang w:val="en-US"/>
        </w:rPr>
        <w:t>about</w:t>
      </w:r>
      <w:r w:rsidR="00D84CD7">
        <w:rPr>
          <w:rFonts w:ascii="Times New Roman" w:eastAsia="Times New Roman" w:hAnsi="Times New Roman" w:cs="Times New Roman"/>
          <w:lang w:val="en-US"/>
        </w:rPr>
        <w:t xml:space="preserve"> how</w:t>
      </w:r>
      <w:r w:rsidR="37F899A9" w:rsidRPr="0ACCB77D">
        <w:rPr>
          <w:rFonts w:ascii="Times New Roman" w:eastAsia="Times New Roman" w:hAnsi="Times New Roman" w:cs="Times New Roman"/>
          <w:lang w:val="en-US"/>
        </w:rPr>
        <w:t xml:space="preserve"> to improve data integration </w:t>
      </w:r>
      <w:r w:rsidR="008426DC">
        <w:rPr>
          <w:rFonts w:ascii="Times New Roman" w:eastAsia="Times New Roman" w:hAnsi="Times New Roman" w:cs="Times New Roman"/>
          <w:lang w:val="en-US"/>
        </w:rPr>
        <w:t xml:space="preserve">for each considered </w:t>
      </w:r>
      <w:r w:rsidR="00C86FC5">
        <w:rPr>
          <w:rFonts w:ascii="Times New Roman" w:eastAsia="Times New Roman" w:hAnsi="Times New Roman" w:cs="Times New Roman"/>
          <w:lang w:val="en-US"/>
        </w:rPr>
        <w:t>way of exposure</w:t>
      </w:r>
      <w:r w:rsidR="008426DC">
        <w:rPr>
          <w:rFonts w:ascii="Times New Roman" w:eastAsia="Times New Roman" w:hAnsi="Times New Roman" w:cs="Times New Roman"/>
          <w:lang w:val="en-US"/>
        </w:rPr>
        <w:t xml:space="preserve"> slightly </w:t>
      </w:r>
      <w:r w:rsidR="00C86FC5">
        <w:rPr>
          <w:rFonts w:ascii="Times New Roman" w:eastAsia="Times New Roman" w:hAnsi="Times New Roman" w:cs="Times New Roman"/>
          <w:lang w:val="en-US"/>
        </w:rPr>
        <w:t>differ</w:t>
      </w:r>
      <w:r w:rsidR="008426DC">
        <w:rPr>
          <w:rFonts w:ascii="Times New Roman" w:eastAsia="Times New Roman" w:hAnsi="Times New Roman" w:cs="Times New Roman"/>
          <w:lang w:val="en-US"/>
        </w:rPr>
        <w:t xml:space="preserve"> but </w:t>
      </w:r>
      <w:r w:rsidR="00A27307">
        <w:rPr>
          <w:rFonts w:ascii="Times New Roman" w:eastAsia="Times New Roman" w:hAnsi="Times New Roman" w:cs="Times New Roman"/>
          <w:lang w:val="en-US"/>
        </w:rPr>
        <w:t xml:space="preserve">in each case </w:t>
      </w:r>
      <w:r w:rsidR="37F899A9" w:rsidRPr="0ACCB77D">
        <w:rPr>
          <w:rFonts w:ascii="Times New Roman" w:eastAsia="Times New Roman" w:hAnsi="Times New Roman" w:cs="Times New Roman"/>
          <w:lang w:val="en-US"/>
        </w:rPr>
        <w:t>are underlined narratively, including</w:t>
      </w:r>
      <w:r w:rsidR="00D84CD7">
        <w:rPr>
          <w:rFonts w:ascii="Times New Roman" w:eastAsia="Times New Roman" w:hAnsi="Times New Roman" w:cs="Times New Roman"/>
          <w:lang w:val="en-US"/>
        </w:rPr>
        <w:t xml:space="preserve"> the need </w:t>
      </w:r>
      <w:r w:rsidR="00C54AEB">
        <w:rPr>
          <w:rFonts w:ascii="Times New Roman" w:eastAsia="Times New Roman" w:hAnsi="Times New Roman" w:cs="Times New Roman"/>
          <w:lang w:val="en-US"/>
        </w:rPr>
        <w:t>for</w:t>
      </w:r>
      <w:r w:rsidR="37F899A9" w:rsidRPr="0ACCB77D">
        <w:rPr>
          <w:rFonts w:ascii="Times New Roman" w:eastAsia="Times New Roman" w:hAnsi="Times New Roman" w:cs="Times New Roman"/>
          <w:lang w:val="en-US"/>
        </w:rPr>
        <w:t xml:space="preserve"> a co</w:t>
      </w:r>
      <w:r w:rsidR="00ED2BB7" w:rsidRPr="0ACCB77D">
        <w:rPr>
          <w:rFonts w:ascii="Times New Roman" w:eastAsia="Times New Roman" w:hAnsi="Times New Roman" w:cs="Times New Roman"/>
          <w:lang w:val="en-US"/>
        </w:rPr>
        <w:t>nsensus</w:t>
      </w:r>
      <w:r w:rsidR="00250418">
        <w:rPr>
          <w:rFonts w:ascii="Times New Roman" w:eastAsia="Times New Roman" w:hAnsi="Times New Roman" w:cs="Times New Roman"/>
          <w:lang w:val="en-US"/>
        </w:rPr>
        <w:t xml:space="preserve"> </w:t>
      </w:r>
      <w:r w:rsidR="00D84CD7">
        <w:rPr>
          <w:rFonts w:ascii="Times New Roman" w:eastAsia="Times New Roman" w:hAnsi="Times New Roman" w:cs="Times New Roman"/>
          <w:lang w:val="en-US"/>
        </w:rPr>
        <w:t>built</w:t>
      </w:r>
      <w:r w:rsidR="00D84CD7" w:rsidRPr="0ACCB77D">
        <w:rPr>
          <w:rFonts w:ascii="Times New Roman" w:eastAsia="Times New Roman" w:hAnsi="Times New Roman" w:cs="Times New Roman"/>
          <w:lang w:val="en-US"/>
        </w:rPr>
        <w:t xml:space="preserve"> </w:t>
      </w:r>
      <w:r w:rsidR="37F899A9" w:rsidRPr="0ACCB77D">
        <w:rPr>
          <w:rFonts w:ascii="Times New Roman" w:eastAsia="Times New Roman" w:hAnsi="Times New Roman" w:cs="Times New Roman"/>
          <w:lang w:val="en-US"/>
        </w:rPr>
        <w:t xml:space="preserve">between the </w:t>
      </w:r>
      <w:r w:rsidR="37F899A9" w:rsidRPr="0ACCB77D">
        <w:rPr>
          <w:rFonts w:ascii="Times New Roman" w:eastAsia="Times New Roman" w:hAnsi="Times New Roman" w:cs="Times New Roman"/>
          <w:i/>
          <w:iCs/>
          <w:lang w:val="en-US"/>
        </w:rPr>
        <w:t>in vitro</w:t>
      </w:r>
      <w:r w:rsidR="37F899A9" w:rsidRPr="0ACCB77D">
        <w:rPr>
          <w:rFonts w:ascii="Times New Roman" w:eastAsia="Times New Roman" w:hAnsi="Times New Roman" w:cs="Times New Roman"/>
          <w:lang w:val="en-US"/>
        </w:rPr>
        <w:t xml:space="preserve"> and QSAR </w:t>
      </w:r>
      <w:r w:rsidR="00D84CD7">
        <w:rPr>
          <w:rFonts w:ascii="Times New Roman" w:eastAsia="Times New Roman" w:hAnsi="Times New Roman" w:cs="Times New Roman"/>
          <w:lang w:val="en-US"/>
        </w:rPr>
        <w:t>domain</w:t>
      </w:r>
      <w:r w:rsidR="00D84CD7" w:rsidRPr="0ACCB77D">
        <w:rPr>
          <w:rFonts w:ascii="Times New Roman" w:eastAsia="Times New Roman" w:hAnsi="Times New Roman" w:cs="Times New Roman"/>
          <w:lang w:val="en-US"/>
        </w:rPr>
        <w:t>s</w:t>
      </w:r>
      <w:r w:rsidR="37F899A9" w:rsidRPr="0ACCB77D">
        <w:rPr>
          <w:rFonts w:ascii="Times New Roman" w:eastAsia="Times New Roman" w:hAnsi="Times New Roman" w:cs="Times New Roman"/>
          <w:lang w:val="en-US"/>
        </w:rPr>
        <w:t xml:space="preserve">. </w:t>
      </w:r>
    </w:p>
    <w:p w14:paraId="5A8EFD18" w14:textId="123F7E95" w:rsidR="4E11F8E6" w:rsidRDefault="4E11F8E6" w:rsidP="00944AC1">
      <w:pPr>
        <w:spacing w:line="360" w:lineRule="auto"/>
        <w:jc w:val="both"/>
        <w:rPr>
          <w:rFonts w:ascii="Times New Roman" w:eastAsia="Times New Roman" w:hAnsi="Times New Roman" w:cs="Times New Roman"/>
          <w:lang w:val="en-US"/>
        </w:rPr>
      </w:pPr>
    </w:p>
    <w:p w14:paraId="0F02CFEF" w14:textId="03ADF702" w:rsidR="00FB758D" w:rsidRPr="007B19C5" w:rsidRDefault="009066A4" w:rsidP="007B19C5">
      <w:pPr>
        <w:pStyle w:val="Akapitzlist"/>
        <w:numPr>
          <w:ilvl w:val="0"/>
          <w:numId w:val="2"/>
        </w:numPr>
        <w:spacing w:line="360" w:lineRule="auto"/>
        <w:jc w:val="both"/>
        <w:rPr>
          <w:rFonts w:ascii="Times New Roman" w:hAnsi="Times New Roman" w:cs="Times New Roman"/>
          <w:b/>
          <w:bCs/>
          <w:lang w:val="en-US"/>
        </w:rPr>
      </w:pPr>
      <w:r>
        <w:rPr>
          <w:rFonts w:ascii="Times New Roman" w:hAnsi="Times New Roman" w:cs="Times New Roman"/>
          <w:b/>
          <w:bCs/>
          <w:lang w:val="en-US"/>
        </w:rPr>
        <w:t xml:space="preserve"> I</w:t>
      </w:r>
      <w:r w:rsidRPr="009066A4">
        <w:rPr>
          <w:rFonts w:ascii="Times New Roman" w:hAnsi="Times New Roman" w:cs="Times New Roman"/>
          <w:b/>
          <w:bCs/>
          <w:lang w:val="en-US"/>
        </w:rPr>
        <w:t>nhalation exposure route</w:t>
      </w:r>
    </w:p>
    <w:p w14:paraId="5A761B45" w14:textId="1ED4E98E" w:rsidR="00A70D31" w:rsidRDefault="73D82B13" w:rsidP="05859A19">
      <w:pPr>
        <w:pStyle w:val="Akapitzlist"/>
        <w:spacing w:line="360" w:lineRule="auto"/>
        <w:ind w:left="0" w:firstLine="360"/>
        <w:jc w:val="both"/>
        <w:rPr>
          <w:rFonts w:ascii="Times New Roman" w:hAnsi="Times New Roman" w:cs="Times New Roman"/>
          <w:b/>
          <w:bCs/>
          <w:lang w:val="en-US"/>
        </w:rPr>
      </w:pPr>
      <w:r w:rsidRPr="05859A19">
        <w:rPr>
          <w:rFonts w:ascii="Times New Roman" w:hAnsi="Times New Roman" w:cs="Times New Roman"/>
          <w:lang w:val="en-US"/>
        </w:rPr>
        <w:t xml:space="preserve">Particular attention should be </w:t>
      </w:r>
      <w:r w:rsidR="00BF6ADC">
        <w:rPr>
          <w:rFonts w:ascii="Times New Roman" w:hAnsi="Times New Roman" w:cs="Times New Roman"/>
          <w:lang w:val="en-US"/>
        </w:rPr>
        <w:t xml:space="preserve">paid to </w:t>
      </w:r>
      <w:r w:rsidRPr="05859A19">
        <w:rPr>
          <w:rFonts w:ascii="Times New Roman" w:hAnsi="Times New Roman" w:cs="Times New Roman"/>
          <w:lang w:val="en-US"/>
        </w:rPr>
        <w:t>the respirator</w:t>
      </w:r>
      <w:r w:rsidR="00FF5512">
        <w:rPr>
          <w:rFonts w:ascii="Times New Roman" w:hAnsi="Times New Roman" w:cs="Times New Roman"/>
          <w:lang w:val="en-US"/>
        </w:rPr>
        <w:t>y</w:t>
      </w:r>
      <w:r w:rsidRPr="05859A19">
        <w:rPr>
          <w:rFonts w:ascii="Times New Roman" w:hAnsi="Times New Roman" w:cs="Times New Roman"/>
          <w:lang w:val="en-US"/>
        </w:rPr>
        <w:t xml:space="preserve"> tract since</w:t>
      </w:r>
      <w:r w:rsidR="000D043D" w:rsidRPr="000D043D">
        <w:rPr>
          <w:rFonts w:ascii="Times New Roman" w:hAnsi="Times New Roman" w:cs="Times New Roman"/>
          <w:lang w:val="en-US"/>
        </w:rPr>
        <w:t xml:space="preserve"> </w:t>
      </w:r>
      <w:r w:rsidR="00BF6ADC">
        <w:rPr>
          <w:rFonts w:ascii="Times New Roman" w:hAnsi="Times New Roman" w:cs="Times New Roman"/>
          <w:lang w:val="en-US"/>
        </w:rPr>
        <w:t xml:space="preserve">exposure to </w:t>
      </w:r>
      <w:r w:rsidR="006A0017" w:rsidRPr="006A0017">
        <w:rPr>
          <w:rFonts w:ascii="Times New Roman" w:hAnsi="Times New Roman" w:cs="Times New Roman"/>
          <w:lang w:val="en-US"/>
        </w:rPr>
        <w:t>ENMs</w:t>
      </w:r>
      <w:r w:rsidR="000D043D" w:rsidRPr="000D043D">
        <w:rPr>
          <w:rFonts w:ascii="Times New Roman" w:hAnsi="Times New Roman" w:cs="Times New Roman"/>
          <w:lang w:val="en-US"/>
        </w:rPr>
        <w:t xml:space="preserve"> </w:t>
      </w:r>
      <w:r w:rsidR="00EC4057">
        <w:rPr>
          <w:rFonts w:ascii="Times New Roman" w:hAnsi="Times New Roman" w:cs="Times New Roman"/>
          <w:lang w:val="en-US"/>
        </w:rPr>
        <w:t xml:space="preserve">via inhalation </w:t>
      </w:r>
      <w:r w:rsidR="00BF6ADC">
        <w:rPr>
          <w:rFonts w:ascii="Times New Roman" w:hAnsi="Times New Roman" w:cs="Times New Roman"/>
          <w:lang w:val="en-US"/>
        </w:rPr>
        <w:t xml:space="preserve">can </w:t>
      </w:r>
      <w:r w:rsidRPr="05859A19">
        <w:rPr>
          <w:rFonts w:ascii="Times New Roman" w:hAnsi="Times New Roman" w:cs="Times New Roman"/>
          <w:lang w:val="en-US"/>
        </w:rPr>
        <w:t xml:space="preserve">occur principally in work-related settings </w:t>
      </w:r>
      <w:r w:rsidR="000D043D" w:rsidRPr="000D043D">
        <w:rPr>
          <w:rFonts w:ascii="Times New Roman" w:hAnsi="Times New Roman" w:cs="Times New Roman"/>
          <w:lang w:val="en-US"/>
        </w:rPr>
        <w:t xml:space="preserve">during </w:t>
      </w:r>
      <w:r w:rsidR="00A60C5D">
        <w:rPr>
          <w:rFonts w:ascii="Times New Roman" w:hAnsi="Times New Roman" w:cs="Times New Roman"/>
          <w:lang w:val="en-US"/>
        </w:rPr>
        <w:t xml:space="preserve">the </w:t>
      </w:r>
      <w:r w:rsidR="00C54AEB" w:rsidRPr="00C54AEB">
        <w:rPr>
          <w:rFonts w:ascii="Times New Roman" w:hAnsi="Times New Roman" w:cs="Times New Roman"/>
          <w:lang w:val="en-US"/>
        </w:rPr>
        <w:t>handling</w:t>
      </w:r>
      <w:r w:rsidR="00C54AEB">
        <w:rPr>
          <w:rFonts w:ascii="Times New Roman" w:hAnsi="Times New Roman" w:cs="Times New Roman"/>
          <w:lang w:val="en-US"/>
        </w:rPr>
        <w:t xml:space="preserve"> </w:t>
      </w:r>
      <w:r w:rsidR="000D043D" w:rsidRPr="000D043D">
        <w:rPr>
          <w:rFonts w:ascii="Times New Roman" w:hAnsi="Times New Roman" w:cs="Times New Roman"/>
          <w:lang w:val="en-US"/>
        </w:rPr>
        <w:t xml:space="preserve">of </w:t>
      </w:r>
      <w:r w:rsidRPr="05859A19">
        <w:rPr>
          <w:rFonts w:ascii="Times New Roman" w:hAnsi="Times New Roman" w:cs="Times New Roman"/>
          <w:lang w:val="en-US"/>
        </w:rPr>
        <w:t xml:space="preserve">raw </w:t>
      </w:r>
      <w:r w:rsidR="0F43EDF1" w:rsidRPr="05859A19">
        <w:rPr>
          <w:rFonts w:ascii="Times New Roman" w:hAnsi="Times New Roman" w:cs="Times New Roman"/>
          <w:lang w:val="en-US"/>
        </w:rPr>
        <w:t>nano</w:t>
      </w:r>
      <w:r w:rsidRPr="05859A19">
        <w:rPr>
          <w:rFonts w:ascii="Times New Roman" w:hAnsi="Times New Roman" w:cs="Times New Roman"/>
          <w:lang w:val="en-US"/>
        </w:rPr>
        <w:t xml:space="preserve">materials </w:t>
      </w:r>
      <w:r w:rsidR="00EC4057">
        <w:rPr>
          <w:rFonts w:ascii="Times New Roman" w:hAnsi="Times New Roman" w:cs="Times New Roman"/>
          <w:lang w:val="en-US"/>
        </w:rPr>
        <w:t>or</w:t>
      </w:r>
      <w:r w:rsidR="00EC4057" w:rsidRPr="05859A19">
        <w:rPr>
          <w:rFonts w:ascii="Times New Roman" w:hAnsi="Times New Roman" w:cs="Times New Roman"/>
          <w:lang w:val="en-US"/>
        </w:rPr>
        <w:t xml:space="preserve"> </w:t>
      </w:r>
      <w:r w:rsidRPr="05859A19">
        <w:rPr>
          <w:rFonts w:ascii="Times New Roman" w:hAnsi="Times New Roman" w:cs="Times New Roman"/>
          <w:lang w:val="en-US"/>
        </w:rPr>
        <w:t xml:space="preserve">manufacturing </w:t>
      </w:r>
      <w:r w:rsidR="00A60C5D">
        <w:rPr>
          <w:rFonts w:ascii="Times New Roman" w:hAnsi="Times New Roman" w:cs="Times New Roman"/>
          <w:lang w:val="en-US"/>
        </w:rPr>
        <w:t xml:space="preserve">of </w:t>
      </w:r>
      <w:r w:rsidR="00EC4057">
        <w:rPr>
          <w:rFonts w:ascii="Times New Roman" w:hAnsi="Times New Roman" w:cs="Times New Roman"/>
          <w:lang w:val="en-US"/>
        </w:rPr>
        <w:t>NEPs</w:t>
      </w:r>
      <w:r w:rsidRPr="05859A19">
        <w:rPr>
          <w:rFonts w:ascii="Times New Roman" w:hAnsi="Times New Roman" w:cs="Times New Roman"/>
          <w:lang w:val="en-US"/>
        </w:rPr>
        <w:t>.</w:t>
      </w:r>
      <w:r w:rsidR="000D043D">
        <w:rPr>
          <w:rFonts w:ascii="Times New Roman" w:hAnsi="Times New Roman" w:cs="Times New Roman"/>
          <w:lang w:val="en-US"/>
        </w:rPr>
        <w:t xml:space="preserve"> </w:t>
      </w:r>
      <w:r w:rsidR="00E72574">
        <w:rPr>
          <w:rFonts w:ascii="Times New Roman" w:hAnsi="Times New Roman" w:cs="Times New Roman"/>
          <w:lang w:val="en-US"/>
        </w:rPr>
        <w:t>Also</w:t>
      </w:r>
      <w:r w:rsidR="00A84957">
        <w:rPr>
          <w:rFonts w:ascii="Times New Roman" w:hAnsi="Times New Roman" w:cs="Times New Roman"/>
          <w:lang w:val="en-US"/>
        </w:rPr>
        <w:t>,</w:t>
      </w:r>
      <w:r w:rsidR="00E72574">
        <w:rPr>
          <w:rFonts w:ascii="Times New Roman" w:hAnsi="Times New Roman" w:cs="Times New Roman"/>
          <w:lang w:val="en-US"/>
        </w:rPr>
        <w:t xml:space="preserve"> </w:t>
      </w:r>
      <w:r w:rsidR="00AC0E96">
        <w:rPr>
          <w:rFonts w:ascii="Times New Roman" w:hAnsi="Times New Roman" w:cs="Times New Roman"/>
          <w:lang w:val="en-US"/>
        </w:rPr>
        <w:t xml:space="preserve">the </w:t>
      </w:r>
      <w:r w:rsidR="00E72574">
        <w:rPr>
          <w:rFonts w:ascii="Times New Roman" w:hAnsi="Times New Roman" w:cs="Times New Roman"/>
          <w:lang w:val="en-US"/>
        </w:rPr>
        <w:t xml:space="preserve">specific </w:t>
      </w:r>
      <w:r w:rsidR="00A57B64">
        <w:rPr>
          <w:rFonts w:ascii="Times New Roman" w:hAnsi="Times New Roman" w:cs="Times New Roman"/>
          <w:lang w:val="en-US"/>
        </w:rPr>
        <w:t xml:space="preserve">structure of </w:t>
      </w:r>
      <w:r w:rsidR="00A84957">
        <w:rPr>
          <w:rFonts w:ascii="Times New Roman" w:hAnsi="Times New Roman" w:cs="Times New Roman"/>
          <w:lang w:val="en-US"/>
        </w:rPr>
        <w:t xml:space="preserve">the </w:t>
      </w:r>
      <w:r w:rsidR="00A57B64">
        <w:rPr>
          <w:rFonts w:ascii="Times New Roman" w:hAnsi="Times New Roman" w:cs="Times New Roman"/>
          <w:lang w:val="en-US"/>
        </w:rPr>
        <w:t>lung</w:t>
      </w:r>
      <w:r w:rsidR="00575577">
        <w:rPr>
          <w:rFonts w:ascii="Times New Roman" w:hAnsi="Times New Roman" w:cs="Times New Roman"/>
          <w:lang w:val="en-US"/>
        </w:rPr>
        <w:t>s</w:t>
      </w:r>
      <w:r w:rsidR="00A57B64">
        <w:rPr>
          <w:rFonts w:ascii="Times New Roman" w:hAnsi="Times New Roman" w:cs="Times New Roman"/>
          <w:lang w:val="en-US"/>
        </w:rPr>
        <w:t xml:space="preserve">, which </w:t>
      </w:r>
      <w:r w:rsidR="00575577">
        <w:rPr>
          <w:rFonts w:ascii="Times New Roman" w:hAnsi="Times New Roman" w:cs="Times New Roman"/>
          <w:lang w:val="en-US"/>
        </w:rPr>
        <w:t xml:space="preserve">have </w:t>
      </w:r>
      <w:r w:rsidR="002D44F9">
        <w:rPr>
          <w:rFonts w:ascii="Times New Roman" w:hAnsi="Times New Roman" w:cs="Times New Roman"/>
          <w:lang w:val="en-US"/>
        </w:rPr>
        <w:t xml:space="preserve">a </w:t>
      </w:r>
      <w:r w:rsidR="007D1B06">
        <w:rPr>
          <w:rFonts w:ascii="Times New Roman" w:hAnsi="Times New Roman" w:cs="Times New Roman"/>
          <w:lang w:val="en-US"/>
        </w:rPr>
        <w:t xml:space="preserve">large surface area </w:t>
      </w:r>
      <w:r w:rsidR="00AC0E96">
        <w:rPr>
          <w:rFonts w:ascii="Times New Roman" w:hAnsi="Times New Roman" w:cs="Times New Roman"/>
          <w:lang w:val="en-US"/>
        </w:rPr>
        <w:t xml:space="preserve">and </w:t>
      </w:r>
      <w:r w:rsidR="007D1B06">
        <w:rPr>
          <w:rFonts w:ascii="Times New Roman" w:hAnsi="Times New Roman" w:cs="Times New Roman"/>
          <w:lang w:val="en-US"/>
        </w:rPr>
        <w:t xml:space="preserve">ultrathin </w:t>
      </w:r>
      <w:r w:rsidR="006526BD">
        <w:rPr>
          <w:rFonts w:ascii="Times New Roman" w:hAnsi="Times New Roman" w:cs="Times New Roman"/>
          <w:lang w:val="en-US"/>
        </w:rPr>
        <w:t xml:space="preserve">high </w:t>
      </w:r>
      <w:r w:rsidR="006802EC">
        <w:rPr>
          <w:rFonts w:ascii="Times New Roman" w:hAnsi="Times New Roman" w:cs="Times New Roman"/>
          <w:lang w:val="en-US"/>
        </w:rPr>
        <w:t xml:space="preserve">permeable </w:t>
      </w:r>
      <w:r w:rsidR="00767129">
        <w:rPr>
          <w:rFonts w:ascii="Times New Roman" w:hAnsi="Times New Roman" w:cs="Times New Roman"/>
          <w:lang w:val="en-US"/>
        </w:rPr>
        <w:t>alveolar epithelium</w:t>
      </w:r>
      <w:r w:rsidR="00AC0E96">
        <w:rPr>
          <w:rFonts w:ascii="Times New Roman" w:hAnsi="Times New Roman" w:cs="Times New Roman"/>
          <w:lang w:val="en-US"/>
        </w:rPr>
        <w:t>,</w:t>
      </w:r>
      <w:r w:rsidR="00767129">
        <w:rPr>
          <w:rFonts w:ascii="Times New Roman" w:hAnsi="Times New Roman" w:cs="Times New Roman"/>
          <w:lang w:val="en-US"/>
        </w:rPr>
        <w:t xml:space="preserve"> </w:t>
      </w:r>
      <w:r w:rsidR="00AC0E96">
        <w:rPr>
          <w:rFonts w:ascii="Times New Roman" w:hAnsi="Times New Roman" w:cs="Times New Roman"/>
          <w:lang w:val="en-US"/>
        </w:rPr>
        <w:t>make</w:t>
      </w:r>
      <w:r w:rsidR="00767129">
        <w:rPr>
          <w:rFonts w:ascii="Times New Roman" w:hAnsi="Times New Roman" w:cs="Times New Roman"/>
          <w:lang w:val="en-US"/>
        </w:rPr>
        <w:t xml:space="preserve"> </w:t>
      </w:r>
      <w:r w:rsidR="00575577">
        <w:rPr>
          <w:rFonts w:ascii="Times New Roman" w:hAnsi="Times New Roman" w:cs="Times New Roman"/>
          <w:lang w:val="en-US"/>
        </w:rPr>
        <w:t>them</w:t>
      </w:r>
      <w:r w:rsidR="00F61F51">
        <w:rPr>
          <w:rFonts w:ascii="Times New Roman" w:hAnsi="Times New Roman" w:cs="Times New Roman"/>
          <w:lang w:val="en-US"/>
        </w:rPr>
        <w:t xml:space="preserve"> </w:t>
      </w:r>
      <w:r w:rsidR="00A84957" w:rsidRPr="00A84957">
        <w:rPr>
          <w:rFonts w:ascii="Times New Roman" w:hAnsi="Times New Roman" w:cs="Times New Roman"/>
          <w:lang w:val="en-US"/>
        </w:rPr>
        <w:t xml:space="preserve">a critical </w:t>
      </w:r>
      <w:r w:rsidR="00A84957" w:rsidRPr="00A84957">
        <w:rPr>
          <w:rFonts w:ascii="Times New Roman" w:hAnsi="Times New Roman" w:cs="Times New Roman"/>
          <w:lang w:val="en-US"/>
        </w:rPr>
        <w:lastRenderedPageBreak/>
        <w:t xml:space="preserve">organ </w:t>
      </w:r>
      <w:r w:rsidR="00AC0E96">
        <w:rPr>
          <w:rFonts w:ascii="Times New Roman" w:hAnsi="Times New Roman" w:cs="Times New Roman"/>
          <w:lang w:val="en-US"/>
        </w:rPr>
        <w:t>for</w:t>
      </w:r>
      <w:r w:rsidR="00A84957" w:rsidRPr="00A84957">
        <w:rPr>
          <w:rFonts w:ascii="Times New Roman" w:hAnsi="Times New Roman" w:cs="Times New Roman"/>
          <w:lang w:val="en-US"/>
        </w:rPr>
        <w:t xml:space="preserve"> </w:t>
      </w:r>
      <w:r w:rsidR="00575577">
        <w:rPr>
          <w:rFonts w:ascii="Times New Roman" w:hAnsi="Times New Roman" w:cs="Times New Roman"/>
          <w:lang w:val="en-US"/>
        </w:rPr>
        <w:t xml:space="preserve">the </w:t>
      </w:r>
      <w:r w:rsidR="00A84957" w:rsidRPr="00A84957">
        <w:rPr>
          <w:rFonts w:ascii="Times New Roman" w:hAnsi="Times New Roman" w:cs="Times New Roman"/>
          <w:lang w:val="en-US"/>
        </w:rPr>
        <w:t xml:space="preserve">interaction with </w:t>
      </w:r>
      <w:r w:rsidR="006A0017" w:rsidRPr="006A0017">
        <w:rPr>
          <w:rFonts w:ascii="Times New Roman" w:hAnsi="Times New Roman" w:cs="Times New Roman"/>
          <w:lang w:val="en-US"/>
        </w:rPr>
        <w:t>ENMs</w:t>
      </w:r>
      <w:r w:rsidR="00A84957">
        <w:rPr>
          <w:rFonts w:ascii="Times New Roman" w:hAnsi="Times New Roman" w:cs="Times New Roman"/>
          <w:lang w:val="en-US"/>
        </w:rPr>
        <w:t xml:space="preserve">. </w:t>
      </w:r>
      <w:r w:rsidR="000D043D">
        <w:rPr>
          <w:rFonts w:ascii="Times New Roman" w:hAnsi="Times New Roman" w:cs="Times New Roman"/>
          <w:lang w:val="en-US"/>
        </w:rPr>
        <w:t xml:space="preserve">Therefore, </w:t>
      </w:r>
      <w:r w:rsidR="008B7E24">
        <w:rPr>
          <w:rFonts w:ascii="Times New Roman" w:hAnsi="Times New Roman" w:cs="Times New Roman"/>
          <w:lang w:val="en-US"/>
        </w:rPr>
        <w:t xml:space="preserve">many efforts are put </w:t>
      </w:r>
      <w:r w:rsidR="00FB3330">
        <w:rPr>
          <w:rFonts w:ascii="Times New Roman" w:hAnsi="Times New Roman" w:cs="Times New Roman"/>
          <w:lang w:val="en-US"/>
        </w:rPr>
        <w:t>into</w:t>
      </w:r>
      <w:r w:rsidR="008B7E24">
        <w:rPr>
          <w:rFonts w:ascii="Times New Roman" w:hAnsi="Times New Roman" w:cs="Times New Roman"/>
          <w:lang w:val="en-US"/>
        </w:rPr>
        <w:t xml:space="preserve"> </w:t>
      </w:r>
      <w:r w:rsidR="00706520">
        <w:rPr>
          <w:rFonts w:ascii="Times New Roman" w:hAnsi="Times New Roman" w:cs="Times New Roman"/>
          <w:lang w:val="en-US"/>
        </w:rPr>
        <w:t xml:space="preserve">the </w:t>
      </w:r>
      <w:r w:rsidR="00DF459E">
        <w:rPr>
          <w:rFonts w:ascii="Times New Roman" w:hAnsi="Times New Roman" w:cs="Times New Roman"/>
          <w:lang w:val="en-US"/>
        </w:rPr>
        <w:t xml:space="preserve">development of </w:t>
      </w:r>
      <w:r w:rsidR="00575577" w:rsidRPr="00BF57C6">
        <w:rPr>
          <w:rFonts w:ascii="Times New Roman" w:hAnsi="Times New Roman" w:cs="Times New Roman"/>
          <w:i/>
          <w:iCs/>
          <w:lang w:val="en-US"/>
        </w:rPr>
        <w:t>i</w:t>
      </w:r>
      <w:r w:rsidR="00575577">
        <w:rPr>
          <w:rFonts w:ascii="Times New Roman" w:hAnsi="Times New Roman" w:cs="Times New Roman"/>
          <w:i/>
          <w:iCs/>
          <w:lang w:val="en-US"/>
        </w:rPr>
        <w:t>n</w:t>
      </w:r>
      <w:r w:rsidR="00575577" w:rsidRPr="00BF57C6">
        <w:rPr>
          <w:rFonts w:ascii="Times New Roman" w:hAnsi="Times New Roman" w:cs="Times New Roman"/>
          <w:i/>
          <w:iCs/>
          <w:lang w:val="en-US"/>
        </w:rPr>
        <w:t xml:space="preserve"> vitro</w:t>
      </w:r>
      <w:r w:rsidR="00575577">
        <w:rPr>
          <w:rFonts w:ascii="Times New Roman" w:hAnsi="Times New Roman" w:cs="Times New Roman"/>
          <w:i/>
          <w:iCs/>
          <w:lang w:val="en-US"/>
        </w:rPr>
        <w:t xml:space="preserve"> </w:t>
      </w:r>
      <w:r w:rsidR="00DF459E">
        <w:rPr>
          <w:rFonts w:ascii="Times New Roman" w:hAnsi="Times New Roman" w:cs="Times New Roman"/>
          <w:lang w:val="en-US"/>
        </w:rPr>
        <w:t xml:space="preserve">models </w:t>
      </w:r>
      <w:r w:rsidR="00575577">
        <w:rPr>
          <w:rFonts w:ascii="Times New Roman" w:hAnsi="Times New Roman" w:cs="Times New Roman"/>
          <w:lang w:val="en-US"/>
        </w:rPr>
        <w:t xml:space="preserve">accounting for </w:t>
      </w:r>
      <w:r w:rsidR="00FB3330">
        <w:rPr>
          <w:rFonts w:ascii="Times New Roman" w:hAnsi="Times New Roman" w:cs="Times New Roman"/>
          <w:lang w:val="en-US"/>
        </w:rPr>
        <w:t>th</w:t>
      </w:r>
      <w:r w:rsidR="00FC6961">
        <w:rPr>
          <w:rFonts w:ascii="Times New Roman" w:hAnsi="Times New Roman" w:cs="Times New Roman"/>
          <w:lang w:val="en-US"/>
        </w:rPr>
        <w:t>ese</w:t>
      </w:r>
      <w:r w:rsidR="001A2218">
        <w:rPr>
          <w:rFonts w:ascii="Times New Roman" w:hAnsi="Times New Roman" w:cs="Times New Roman"/>
          <w:lang w:val="en-US"/>
        </w:rPr>
        <w:t xml:space="preserve"> </w:t>
      </w:r>
      <w:r w:rsidR="00575577">
        <w:rPr>
          <w:rFonts w:ascii="Times New Roman" w:hAnsi="Times New Roman" w:cs="Times New Roman"/>
          <w:lang w:val="en-US"/>
        </w:rPr>
        <w:t xml:space="preserve">potential </w:t>
      </w:r>
      <w:r w:rsidR="007559B4">
        <w:rPr>
          <w:rFonts w:ascii="Times New Roman" w:hAnsi="Times New Roman" w:cs="Times New Roman"/>
          <w:lang w:val="en-US"/>
        </w:rPr>
        <w:t xml:space="preserve">exposure </w:t>
      </w:r>
      <w:r w:rsidR="001A2218">
        <w:rPr>
          <w:rFonts w:ascii="Times New Roman" w:hAnsi="Times New Roman" w:cs="Times New Roman"/>
          <w:lang w:val="en-US"/>
        </w:rPr>
        <w:t>scenario</w:t>
      </w:r>
      <w:r w:rsidR="00FC6961">
        <w:rPr>
          <w:rFonts w:ascii="Times New Roman" w:hAnsi="Times New Roman" w:cs="Times New Roman"/>
          <w:lang w:val="en-US"/>
        </w:rPr>
        <w:t>s</w:t>
      </w:r>
      <w:r w:rsidR="00EC4057">
        <w:rPr>
          <w:rFonts w:ascii="Times New Roman" w:hAnsi="Times New Roman" w:cs="Times New Roman"/>
          <w:lang w:val="en-US"/>
        </w:rPr>
        <w:t>.</w:t>
      </w:r>
    </w:p>
    <w:p w14:paraId="0A88D4F6" w14:textId="43E9AFD0" w:rsidR="00BC29BB" w:rsidRDefault="00141F6D" w:rsidP="004C1D7B">
      <w:pPr>
        <w:spacing w:line="360" w:lineRule="auto"/>
        <w:ind w:firstLine="360"/>
        <w:jc w:val="both"/>
        <w:rPr>
          <w:rFonts w:ascii="Times New Roman" w:hAnsi="Times New Roman" w:cs="Times New Roman"/>
          <w:lang w:val="en-US"/>
        </w:rPr>
      </w:pPr>
      <w:r w:rsidRPr="006348A7">
        <w:rPr>
          <w:rFonts w:ascii="Times New Roman" w:hAnsi="Times New Roman" w:cs="Times New Roman"/>
          <w:lang w:val="en-US"/>
        </w:rPr>
        <w:t xml:space="preserve">An interesting example of </w:t>
      </w:r>
      <w:r w:rsidR="0005314A">
        <w:rPr>
          <w:rFonts w:ascii="Times New Roman" w:hAnsi="Times New Roman" w:cs="Times New Roman"/>
          <w:lang w:val="en-US"/>
        </w:rPr>
        <w:t>integrating</w:t>
      </w:r>
      <w:r w:rsidRPr="006348A7">
        <w:rPr>
          <w:rFonts w:ascii="Times New Roman" w:hAnsi="Times New Roman" w:cs="Times New Roman"/>
          <w:lang w:val="en-US"/>
        </w:rPr>
        <w:t xml:space="preserve"> </w:t>
      </w:r>
      <w:r w:rsidR="009C7696" w:rsidRPr="006348A7">
        <w:rPr>
          <w:rFonts w:ascii="Times New Roman" w:hAnsi="Times New Roman" w:cs="Times New Roman"/>
          <w:i/>
          <w:iCs/>
          <w:lang w:val="en-US"/>
        </w:rPr>
        <w:t>in</w:t>
      </w:r>
      <w:r w:rsidRPr="006348A7">
        <w:rPr>
          <w:rFonts w:ascii="Times New Roman" w:hAnsi="Times New Roman" w:cs="Times New Roman"/>
          <w:i/>
          <w:iCs/>
          <w:lang w:val="en-US"/>
        </w:rPr>
        <w:t xml:space="preserve"> vitro</w:t>
      </w:r>
      <w:r w:rsidRPr="006348A7">
        <w:rPr>
          <w:rFonts w:ascii="Times New Roman" w:hAnsi="Times New Roman" w:cs="Times New Roman"/>
          <w:lang w:val="en-US"/>
        </w:rPr>
        <w:t xml:space="preserve"> data </w:t>
      </w:r>
      <w:r w:rsidR="008B4BC5">
        <w:rPr>
          <w:rFonts w:ascii="Times New Roman" w:hAnsi="Times New Roman" w:cs="Times New Roman"/>
          <w:lang w:val="en-US"/>
        </w:rPr>
        <w:t>in</w:t>
      </w:r>
      <w:r w:rsidR="008B4BC5" w:rsidRPr="006348A7">
        <w:rPr>
          <w:rFonts w:ascii="Times New Roman" w:hAnsi="Times New Roman" w:cs="Times New Roman"/>
          <w:lang w:val="en-US"/>
        </w:rPr>
        <w:t xml:space="preserve"> </w:t>
      </w:r>
      <w:r w:rsidR="00582B2C" w:rsidRPr="006348A7">
        <w:rPr>
          <w:rFonts w:ascii="Times New Roman" w:hAnsi="Times New Roman" w:cs="Times New Roman"/>
          <w:lang w:val="en-US"/>
        </w:rPr>
        <w:t xml:space="preserve">nano-QSAR </w:t>
      </w:r>
      <w:r w:rsidR="00D25F79">
        <w:rPr>
          <w:rFonts w:ascii="Times New Roman" w:hAnsi="Times New Roman" w:cs="Times New Roman"/>
          <w:lang w:val="en-US"/>
        </w:rPr>
        <w:t>modeling</w:t>
      </w:r>
      <w:r w:rsidR="008B4BC5">
        <w:rPr>
          <w:rFonts w:ascii="Times New Roman" w:hAnsi="Times New Roman" w:cs="Times New Roman"/>
          <w:lang w:val="en-US"/>
        </w:rPr>
        <w:t xml:space="preserve"> </w:t>
      </w:r>
      <w:r w:rsidR="006802EC">
        <w:rPr>
          <w:rFonts w:ascii="Times New Roman" w:hAnsi="Times New Roman" w:cs="Times New Roman"/>
          <w:lang w:val="en-US"/>
        </w:rPr>
        <w:t>is a model that was used to</w:t>
      </w:r>
      <w:r w:rsidR="007D5A72">
        <w:rPr>
          <w:rFonts w:ascii="Times New Roman" w:hAnsi="Times New Roman" w:cs="Times New Roman"/>
          <w:lang w:val="en-US"/>
        </w:rPr>
        <w:t xml:space="preserve"> investigate </w:t>
      </w:r>
      <w:r w:rsidR="00D25F79">
        <w:rPr>
          <w:rFonts w:ascii="Times New Roman" w:hAnsi="Times New Roman" w:cs="Times New Roman"/>
          <w:lang w:val="en-US"/>
        </w:rPr>
        <w:t xml:space="preserve">the </w:t>
      </w:r>
      <w:r w:rsidR="007D5A72" w:rsidRPr="006348A7">
        <w:rPr>
          <w:rFonts w:ascii="Times New Roman" w:hAnsi="Times New Roman" w:cs="Times New Roman"/>
          <w:lang w:val="en-US"/>
        </w:rPr>
        <w:t>cytotoxic</w:t>
      </w:r>
      <w:r w:rsidR="00F73E49">
        <w:rPr>
          <w:rFonts w:ascii="Times New Roman" w:hAnsi="Times New Roman" w:cs="Times New Roman"/>
          <w:lang w:val="en-US"/>
        </w:rPr>
        <w:t xml:space="preserve">ity </w:t>
      </w:r>
      <w:r w:rsidR="00F73E49" w:rsidRPr="05859A19">
        <w:rPr>
          <w:rFonts w:ascii="Times New Roman" w:hAnsi="Times New Roman" w:cs="Times New Roman"/>
          <w:lang w:val="en-US"/>
        </w:rPr>
        <w:t xml:space="preserve">of </w:t>
      </w:r>
      <w:r w:rsidR="00F73E49" w:rsidRPr="006348A7">
        <w:rPr>
          <w:rFonts w:ascii="Times New Roman" w:hAnsi="Times New Roman" w:cs="Times New Roman"/>
          <w:lang w:val="en-US"/>
        </w:rPr>
        <w:t xml:space="preserve">silicon dioxide </w:t>
      </w:r>
      <w:r w:rsidR="00F73E49" w:rsidRPr="05859A19">
        <w:rPr>
          <w:rFonts w:ascii="Times New Roman" w:hAnsi="Times New Roman" w:cs="Times New Roman"/>
          <w:lang w:val="en-US"/>
        </w:rPr>
        <w:t>nanoparticles</w:t>
      </w:r>
      <w:r w:rsidR="00F73E49" w:rsidRPr="006348A7">
        <w:rPr>
          <w:rFonts w:ascii="Times New Roman" w:hAnsi="Times New Roman" w:cs="Times New Roman"/>
          <w:lang w:val="en-US"/>
        </w:rPr>
        <w:t xml:space="preserve"> (SiO</w:t>
      </w:r>
      <w:r w:rsidR="00F73E49" w:rsidRPr="006348A7">
        <w:rPr>
          <w:rFonts w:ascii="Times New Roman" w:hAnsi="Times New Roman" w:cs="Times New Roman"/>
          <w:vertAlign w:val="subscript"/>
          <w:lang w:val="en-US"/>
        </w:rPr>
        <w:t>2</w:t>
      </w:r>
      <w:r w:rsidR="00F73E49" w:rsidRPr="006348A7">
        <w:rPr>
          <w:rFonts w:ascii="Times New Roman" w:hAnsi="Times New Roman" w:cs="Times New Roman"/>
          <w:lang w:val="en-US"/>
        </w:rPr>
        <w:t>-NPs</w:t>
      </w:r>
      <w:r w:rsidR="00F73E49" w:rsidRPr="05859A19">
        <w:rPr>
          <w:rFonts w:ascii="Times New Roman" w:hAnsi="Times New Roman" w:cs="Times New Roman"/>
          <w:lang w:val="en-US"/>
        </w:rPr>
        <w:t>)</w:t>
      </w:r>
      <w:r w:rsidR="00F73E49">
        <w:rPr>
          <w:rFonts w:ascii="Times New Roman" w:hAnsi="Times New Roman" w:cs="Times New Roman"/>
          <w:lang w:val="en-US"/>
        </w:rPr>
        <w:t xml:space="preserve"> on</w:t>
      </w:r>
      <w:r w:rsidR="00BF57C6" w:rsidRPr="006348A7">
        <w:rPr>
          <w:rFonts w:ascii="Times New Roman" w:hAnsi="Times New Roman" w:cs="Times New Roman"/>
          <w:lang w:val="en-US"/>
        </w:rPr>
        <w:t xml:space="preserve"> </w:t>
      </w:r>
      <w:r w:rsidR="00B956B7" w:rsidRPr="05859A19">
        <w:rPr>
          <w:rFonts w:ascii="Times New Roman" w:hAnsi="Times New Roman" w:cs="Times New Roman"/>
          <w:lang w:val="en-US"/>
        </w:rPr>
        <w:t>human</w:t>
      </w:r>
      <w:r w:rsidR="492DF308" w:rsidRPr="05859A19">
        <w:rPr>
          <w:rFonts w:ascii="Times New Roman" w:hAnsi="Times New Roman" w:cs="Times New Roman"/>
          <w:lang w:val="en-US"/>
        </w:rPr>
        <w:t xml:space="preserve"> lung</w:t>
      </w:r>
      <w:r w:rsidRPr="05859A19">
        <w:rPr>
          <w:rFonts w:ascii="Times New Roman" w:hAnsi="Times New Roman" w:cs="Times New Roman"/>
          <w:lang w:val="en-US"/>
        </w:rPr>
        <w:t xml:space="preserve"> </w:t>
      </w:r>
      <w:r w:rsidRPr="006348A7">
        <w:rPr>
          <w:rFonts w:ascii="Times New Roman" w:hAnsi="Times New Roman" w:cs="Times New Roman"/>
          <w:lang w:val="en-US"/>
        </w:rPr>
        <w:t>fibroblast cell line</w:t>
      </w:r>
      <w:r w:rsidR="4650545F" w:rsidRPr="05859A19">
        <w:rPr>
          <w:rFonts w:ascii="Times New Roman" w:hAnsi="Times New Roman" w:cs="Times New Roman"/>
          <w:lang w:val="en-US"/>
        </w:rPr>
        <w:t xml:space="preserve"> (HFL1</w:t>
      </w:r>
      <w:r w:rsidR="00F73B31">
        <w:rPr>
          <w:rFonts w:ascii="Times New Roman" w:hAnsi="Times New Roman" w:cs="Times New Roman"/>
          <w:lang w:val="en-US"/>
        </w:rPr>
        <w:t>)</w:t>
      </w:r>
      <w:r w:rsidR="006F75AD">
        <w:rPr>
          <w:rFonts w:ascii="Times New Roman" w:hAnsi="Times New Roman" w:cs="Times New Roman"/>
          <w:lang w:val="en-US"/>
        </w:rPr>
        <w:t xml:space="preserve"> </w:t>
      </w:r>
      <w:sdt>
        <w:sdtPr>
          <w:rPr>
            <w:rFonts w:ascii="Times New Roman" w:hAnsi="Times New Roman" w:cs="Times New Roman"/>
            <w:highlight w:val="yellow"/>
            <w:lang w:val="en-US"/>
          </w:rPr>
          <w:alias w:val="SmartCite Citation"/>
          <w:tag w:val="a80f59c5-b059-4484-a631-66b5dcf52ebc:a7462fcc-49a4-4524-95a0-fef16d748caf+"/>
          <w:id w:val="2104301186"/>
          <w:placeholder>
            <w:docPart w:val="DefaultPlaceholder_-1854013440"/>
          </w:placeholder>
        </w:sdtPr>
        <w:sdtEndPr/>
        <w:sdtContent>
          <w:r w:rsidR="00D320D4" w:rsidRPr="00C41A20">
            <w:rPr>
              <w:rFonts w:ascii="Times New Roman" w:eastAsia="Times New Roman" w:hAnsi="Times New Roman" w:cs="Times New Roman"/>
              <w:color w:val="000000"/>
              <w:lang w:val="en-US"/>
            </w:rPr>
            <w:t>[11]</w:t>
          </w:r>
        </w:sdtContent>
      </w:sdt>
      <w:r w:rsidR="007720F1" w:rsidRPr="006348A7">
        <w:rPr>
          <w:rFonts w:ascii="Times New Roman" w:hAnsi="Times New Roman" w:cs="Times New Roman"/>
          <w:lang w:val="en-US"/>
        </w:rPr>
        <w:t xml:space="preserve">. </w:t>
      </w:r>
      <w:r w:rsidR="00AD5E67">
        <w:rPr>
          <w:rFonts w:ascii="Times New Roman" w:hAnsi="Times New Roman" w:cs="Times New Roman"/>
          <w:lang w:val="en-US"/>
        </w:rPr>
        <w:t xml:space="preserve">This study </w:t>
      </w:r>
      <w:r w:rsidR="00950629">
        <w:rPr>
          <w:rFonts w:ascii="Times New Roman" w:hAnsi="Times New Roman" w:cs="Times New Roman"/>
          <w:lang w:val="en-US"/>
        </w:rPr>
        <w:t>showed</w:t>
      </w:r>
      <w:r w:rsidR="00AD5E67">
        <w:rPr>
          <w:rFonts w:ascii="Times New Roman" w:hAnsi="Times New Roman" w:cs="Times New Roman"/>
          <w:lang w:val="en-US"/>
        </w:rPr>
        <w:t xml:space="preserve"> the </w:t>
      </w:r>
      <w:r w:rsidR="00950629">
        <w:rPr>
          <w:rFonts w:ascii="Times New Roman" w:hAnsi="Times New Roman" w:cs="Times New Roman"/>
          <w:lang w:val="en-US"/>
        </w:rPr>
        <w:t>usefulness</w:t>
      </w:r>
      <w:r w:rsidR="00AD5E67">
        <w:rPr>
          <w:rFonts w:ascii="Times New Roman" w:hAnsi="Times New Roman" w:cs="Times New Roman"/>
          <w:lang w:val="en-US"/>
        </w:rPr>
        <w:t xml:space="preserve"> of</w:t>
      </w:r>
      <w:r w:rsidR="00AB739D">
        <w:rPr>
          <w:rFonts w:ascii="Times New Roman" w:hAnsi="Times New Roman" w:cs="Times New Roman"/>
          <w:lang w:val="en-US"/>
        </w:rPr>
        <w:t xml:space="preserve"> </w:t>
      </w:r>
      <w:r w:rsidR="00630779" w:rsidRPr="00630779">
        <w:rPr>
          <w:rFonts w:ascii="Times New Roman" w:hAnsi="Times New Roman" w:cs="Times New Roman"/>
          <w:lang w:val="en-US"/>
        </w:rPr>
        <w:t>quasi–simplified molecular input line entry system</w:t>
      </w:r>
      <w:r w:rsidR="00486C6A">
        <w:rPr>
          <w:rFonts w:ascii="Times New Roman" w:hAnsi="Times New Roman" w:cs="Times New Roman"/>
          <w:lang w:val="en-US"/>
        </w:rPr>
        <w:t xml:space="preserve"> (</w:t>
      </w:r>
      <w:r w:rsidR="00486C6A" w:rsidRPr="00AD5E67">
        <w:rPr>
          <w:rFonts w:ascii="Times New Roman" w:hAnsi="Times New Roman" w:cs="Times New Roman"/>
          <w:lang w:val="en-US"/>
        </w:rPr>
        <w:t>SMILES</w:t>
      </w:r>
      <w:r w:rsidR="00486C6A">
        <w:rPr>
          <w:rFonts w:ascii="Times New Roman" w:hAnsi="Times New Roman" w:cs="Times New Roman"/>
          <w:lang w:val="en-US"/>
        </w:rPr>
        <w:t>)</w:t>
      </w:r>
      <w:r w:rsidR="00630779">
        <w:rPr>
          <w:rFonts w:ascii="Times New Roman" w:hAnsi="Times New Roman" w:cs="Times New Roman"/>
          <w:lang w:val="en-US"/>
        </w:rPr>
        <w:t>,</w:t>
      </w:r>
      <w:r w:rsidR="00630779" w:rsidRPr="00630779">
        <w:rPr>
          <w:rFonts w:ascii="Times New Roman" w:hAnsi="Times New Roman" w:cs="Times New Roman"/>
          <w:lang w:val="en-US"/>
        </w:rPr>
        <w:t xml:space="preserve"> </w:t>
      </w:r>
      <w:r w:rsidR="00630779">
        <w:rPr>
          <w:rFonts w:ascii="Times New Roman" w:hAnsi="Times New Roman" w:cs="Times New Roman"/>
          <w:lang w:val="en-US"/>
        </w:rPr>
        <w:t>so-called q</w:t>
      </w:r>
      <w:r w:rsidR="00630779" w:rsidRPr="00AD5E67">
        <w:rPr>
          <w:rFonts w:ascii="Times New Roman" w:hAnsi="Times New Roman" w:cs="Times New Roman"/>
          <w:lang w:val="en-US"/>
        </w:rPr>
        <w:t>uasi</w:t>
      </w:r>
      <w:r w:rsidR="00630779">
        <w:rPr>
          <w:rFonts w:ascii="Times New Roman" w:hAnsi="Times New Roman" w:cs="Times New Roman"/>
          <w:lang w:val="en-US"/>
        </w:rPr>
        <w:t>-</w:t>
      </w:r>
      <w:r w:rsidR="00630779" w:rsidRPr="00AD5E67">
        <w:rPr>
          <w:rFonts w:ascii="Times New Roman" w:hAnsi="Times New Roman" w:cs="Times New Roman"/>
          <w:lang w:val="en-US"/>
        </w:rPr>
        <w:t>SMILES</w:t>
      </w:r>
      <w:r w:rsidR="00630779">
        <w:rPr>
          <w:rFonts w:ascii="Times New Roman" w:hAnsi="Times New Roman" w:cs="Times New Roman"/>
          <w:lang w:val="en-US"/>
        </w:rPr>
        <w:t xml:space="preserve"> descriptors</w:t>
      </w:r>
      <w:r w:rsidR="00486C6A">
        <w:rPr>
          <w:rFonts w:ascii="Times New Roman" w:hAnsi="Times New Roman" w:cs="Times New Roman"/>
          <w:lang w:val="en-US"/>
        </w:rPr>
        <w:t xml:space="preserve"> </w:t>
      </w:r>
      <w:r w:rsidR="00ED091F">
        <w:rPr>
          <w:rFonts w:ascii="Times New Roman" w:hAnsi="Times New Roman" w:cs="Times New Roman"/>
          <w:lang w:val="en-US"/>
        </w:rPr>
        <w:t>in nano-QSAR research</w:t>
      </w:r>
      <w:r w:rsidR="00486C6A">
        <w:rPr>
          <w:rFonts w:ascii="Times New Roman" w:hAnsi="Times New Roman" w:cs="Times New Roman"/>
          <w:lang w:val="en-US"/>
        </w:rPr>
        <w:t xml:space="preserve">. </w:t>
      </w:r>
      <w:r w:rsidR="00E123F3">
        <w:rPr>
          <w:rFonts w:ascii="Times New Roman" w:hAnsi="Times New Roman" w:cs="Times New Roman"/>
          <w:lang w:val="en-US"/>
        </w:rPr>
        <w:t>Q</w:t>
      </w:r>
      <w:r w:rsidR="00E123F3" w:rsidRPr="00AD5E67">
        <w:rPr>
          <w:rFonts w:ascii="Times New Roman" w:hAnsi="Times New Roman" w:cs="Times New Roman"/>
          <w:lang w:val="en-US"/>
        </w:rPr>
        <w:t>uasi</w:t>
      </w:r>
      <w:r w:rsidR="00E123F3">
        <w:rPr>
          <w:rFonts w:ascii="Times New Roman" w:hAnsi="Times New Roman" w:cs="Times New Roman"/>
          <w:lang w:val="en-US"/>
        </w:rPr>
        <w:t>-</w:t>
      </w:r>
      <w:r w:rsidR="00E123F3" w:rsidRPr="00AD5E67">
        <w:rPr>
          <w:rFonts w:ascii="Times New Roman" w:hAnsi="Times New Roman" w:cs="Times New Roman"/>
          <w:lang w:val="en-US"/>
        </w:rPr>
        <w:t>SMILES</w:t>
      </w:r>
      <w:r w:rsidR="00E123F3">
        <w:rPr>
          <w:rFonts w:ascii="Times New Roman" w:hAnsi="Times New Roman" w:cs="Times New Roman"/>
          <w:lang w:val="en-US"/>
        </w:rPr>
        <w:t xml:space="preserve"> represent not only molecular structures and their physicochemical properties like typical SMILES descriptors but also refer to</w:t>
      </w:r>
      <w:r w:rsidR="00E123F3" w:rsidRPr="002C77A9">
        <w:rPr>
          <w:rFonts w:ascii="Times New Roman" w:hAnsi="Times New Roman" w:cs="Times New Roman"/>
          <w:lang w:val="en-US"/>
        </w:rPr>
        <w:t xml:space="preserve"> experimental conditions</w:t>
      </w:r>
      <w:r w:rsidR="00E123F3">
        <w:rPr>
          <w:rFonts w:ascii="Times New Roman" w:hAnsi="Times New Roman" w:cs="Times New Roman"/>
          <w:lang w:val="en-US"/>
        </w:rPr>
        <w:t xml:space="preserve">. </w:t>
      </w:r>
      <w:r w:rsidR="00E123F3" w:rsidRPr="00903254">
        <w:rPr>
          <w:rFonts w:ascii="Times New Roman" w:hAnsi="Times New Roman" w:cs="Times New Roman"/>
          <w:lang w:val="en-US"/>
        </w:rPr>
        <w:t xml:space="preserve">Adding information about experimental conditions </w:t>
      </w:r>
      <w:r w:rsidR="00E123F3" w:rsidRPr="00B94D04">
        <w:rPr>
          <w:rFonts w:ascii="Times New Roman" w:hAnsi="Times New Roman" w:cs="Times New Roman"/>
          <w:lang w:val="en-US"/>
        </w:rPr>
        <w:t xml:space="preserve">in </w:t>
      </w:r>
      <w:r w:rsidR="00E123F3">
        <w:rPr>
          <w:rFonts w:ascii="Times New Roman" w:hAnsi="Times New Roman" w:cs="Times New Roman"/>
          <w:lang w:val="en-US"/>
        </w:rPr>
        <w:t xml:space="preserve">the </w:t>
      </w:r>
      <w:r w:rsidR="00E123F3" w:rsidRPr="00B94D04">
        <w:rPr>
          <w:rFonts w:ascii="Times New Roman" w:hAnsi="Times New Roman" w:cs="Times New Roman"/>
          <w:lang w:val="en-US"/>
        </w:rPr>
        <w:t xml:space="preserve">case of </w:t>
      </w:r>
      <w:r w:rsidR="00E123F3">
        <w:rPr>
          <w:rFonts w:ascii="Times New Roman" w:hAnsi="Times New Roman" w:cs="Times New Roman"/>
          <w:lang w:val="en-US"/>
        </w:rPr>
        <w:t>q</w:t>
      </w:r>
      <w:r w:rsidR="00E123F3" w:rsidRPr="00B94D04">
        <w:rPr>
          <w:rFonts w:ascii="Times New Roman" w:hAnsi="Times New Roman" w:cs="Times New Roman"/>
          <w:lang w:val="en-US"/>
        </w:rPr>
        <w:t xml:space="preserve">uasi-SMILES </w:t>
      </w:r>
      <w:r w:rsidR="00E123F3">
        <w:rPr>
          <w:rFonts w:ascii="Times New Roman" w:hAnsi="Times New Roman" w:cs="Times New Roman"/>
          <w:lang w:val="en-US"/>
        </w:rPr>
        <w:t>descriptors</w:t>
      </w:r>
      <w:r w:rsidR="00E123F3" w:rsidRPr="00B94D04">
        <w:rPr>
          <w:rFonts w:ascii="Times New Roman" w:hAnsi="Times New Roman" w:cs="Times New Roman"/>
          <w:lang w:val="en-US"/>
        </w:rPr>
        <w:t xml:space="preserve"> </w:t>
      </w:r>
      <w:r w:rsidR="00E123F3" w:rsidRPr="00903254">
        <w:rPr>
          <w:rFonts w:ascii="Times New Roman" w:hAnsi="Times New Roman" w:cs="Times New Roman"/>
          <w:lang w:val="en-US"/>
        </w:rPr>
        <w:t>allows for integrating more data points than in cases of typical nano-QSAR, which require experimentally homogenous data.</w:t>
      </w:r>
      <w:r w:rsidR="00E123F3">
        <w:rPr>
          <w:rFonts w:ascii="Times New Roman" w:hAnsi="Times New Roman" w:cs="Times New Roman"/>
          <w:lang w:val="en-US"/>
        </w:rPr>
        <w:t xml:space="preserve"> </w:t>
      </w:r>
      <w:r w:rsidR="00E123F3" w:rsidRPr="00963D7C">
        <w:rPr>
          <w:rFonts w:ascii="Times New Roman" w:hAnsi="Times New Roman" w:cs="Times New Roman"/>
          <w:lang w:val="en-US"/>
        </w:rPr>
        <w:t>Models calculated based on quasi-</w:t>
      </w:r>
      <w:r w:rsidR="00E123F3" w:rsidRPr="00AD5E67">
        <w:rPr>
          <w:rFonts w:ascii="Times New Roman" w:hAnsi="Times New Roman" w:cs="Times New Roman"/>
          <w:lang w:val="en-US"/>
        </w:rPr>
        <w:t>SMILES</w:t>
      </w:r>
      <w:r w:rsidR="00E123F3">
        <w:rPr>
          <w:rFonts w:ascii="Times New Roman" w:hAnsi="Times New Roman" w:cs="Times New Roman"/>
          <w:lang w:val="en-US"/>
        </w:rPr>
        <w:t xml:space="preserve"> </w:t>
      </w:r>
      <w:r w:rsidR="00E123F3" w:rsidRPr="00963D7C">
        <w:rPr>
          <w:rFonts w:ascii="Times New Roman" w:hAnsi="Times New Roman" w:cs="Times New Roman"/>
          <w:lang w:val="en-US"/>
        </w:rPr>
        <w:t>descriptors are named quasi-QSAR, and they consider predicted endpoints as a mathematical function of available</w:t>
      </w:r>
      <w:r w:rsidR="00EC39FA">
        <w:rPr>
          <w:rFonts w:ascii="Times New Roman" w:hAnsi="Times New Roman" w:cs="Times New Roman"/>
          <w:lang w:val="en-US"/>
        </w:rPr>
        <w:t xml:space="preserve"> information of diverse </w:t>
      </w:r>
      <w:r w:rsidR="006F75AD">
        <w:rPr>
          <w:rFonts w:ascii="Times New Roman" w:hAnsi="Times New Roman" w:cs="Times New Roman"/>
          <w:lang w:val="en-US"/>
        </w:rPr>
        <w:t>types</w:t>
      </w:r>
      <w:r w:rsidR="00EC39FA">
        <w:rPr>
          <w:rFonts w:ascii="Times New Roman" w:hAnsi="Times New Roman" w:cs="Times New Roman"/>
          <w:lang w:val="en-US"/>
        </w:rPr>
        <w:t xml:space="preserve">. </w:t>
      </w:r>
      <w:r w:rsidR="00011734" w:rsidRPr="00011734">
        <w:rPr>
          <w:rFonts w:ascii="Times New Roman" w:hAnsi="Times New Roman" w:cs="Times New Roman"/>
          <w:lang w:val="en-US"/>
        </w:rPr>
        <w:t xml:space="preserve">In the final quasi-QSAR model, authors find the size–concentration–endpoint function as the optimal descriptor for predicting the cytotoxic of HFL1 cultured in the media containing different concentrations of </w:t>
      </w:r>
      <w:r w:rsidR="004C1D7B" w:rsidRPr="004C1D7B">
        <w:rPr>
          <w:rFonts w:ascii="Times New Roman" w:hAnsi="Times New Roman" w:cs="Times New Roman"/>
          <w:lang w:val="en-US"/>
        </w:rPr>
        <w:t>SiO</w:t>
      </w:r>
      <w:r w:rsidR="004C1D7B" w:rsidRPr="004C1D7B">
        <w:rPr>
          <w:rFonts w:ascii="Times New Roman" w:hAnsi="Times New Roman" w:cs="Times New Roman"/>
          <w:vertAlign w:val="subscript"/>
          <w:lang w:val="en-US"/>
        </w:rPr>
        <w:t>2</w:t>
      </w:r>
      <w:r w:rsidR="004C1D7B" w:rsidRPr="004C1D7B">
        <w:rPr>
          <w:rFonts w:ascii="Times New Roman" w:hAnsi="Times New Roman" w:cs="Times New Roman"/>
          <w:lang w:val="en-US"/>
        </w:rPr>
        <w:t>-NPs</w:t>
      </w:r>
      <w:r w:rsidR="004C1D7B">
        <w:rPr>
          <w:rFonts w:ascii="Times New Roman" w:hAnsi="Times New Roman" w:cs="Times New Roman"/>
          <w:lang w:val="en-US"/>
        </w:rPr>
        <w:t xml:space="preserve">. </w:t>
      </w:r>
      <w:r w:rsidR="00011734">
        <w:rPr>
          <w:rFonts w:ascii="Times New Roman" w:hAnsi="Times New Roman" w:cs="Times New Roman"/>
          <w:lang w:val="en-US"/>
        </w:rPr>
        <w:t>This study highlighted that q</w:t>
      </w:r>
      <w:r w:rsidR="00011734" w:rsidRPr="00AD5E67">
        <w:rPr>
          <w:rFonts w:ascii="Times New Roman" w:hAnsi="Times New Roman" w:cs="Times New Roman"/>
          <w:lang w:val="en-US"/>
        </w:rPr>
        <w:t>uasi</w:t>
      </w:r>
      <w:r w:rsidR="00011734">
        <w:rPr>
          <w:rFonts w:ascii="Times New Roman" w:hAnsi="Times New Roman" w:cs="Times New Roman"/>
          <w:lang w:val="en-US"/>
        </w:rPr>
        <w:t>-</w:t>
      </w:r>
      <w:r w:rsidR="00011734" w:rsidRPr="00AD5E67">
        <w:rPr>
          <w:rFonts w:ascii="Times New Roman" w:hAnsi="Times New Roman" w:cs="Times New Roman"/>
          <w:lang w:val="en-US"/>
        </w:rPr>
        <w:t>SMILES</w:t>
      </w:r>
      <w:r w:rsidR="00011734">
        <w:rPr>
          <w:rFonts w:ascii="Times New Roman" w:hAnsi="Times New Roman" w:cs="Times New Roman"/>
          <w:lang w:val="en-US"/>
        </w:rPr>
        <w:t xml:space="preserve"> descriptors could</w:t>
      </w:r>
      <w:r w:rsidR="00AB739D">
        <w:rPr>
          <w:rFonts w:ascii="Times New Roman" w:hAnsi="Times New Roman" w:cs="Times New Roman"/>
          <w:lang w:val="en-US"/>
        </w:rPr>
        <w:t xml:space="preserve"> be an effective alternative for nanotoxicity data analysis where the data set </w:t>
      </w:r>
      <w:r w:rsidR="00011734">
        <w:rPr>
          <w:rFonts w:ascii="Times New Roman" w:hAnsi="Times New Roman" w:cs="Times New Roman"/>
          <w:lang w:val="en-US"/>
        </w:rPr>
        <w:t>is limited</w:t>
      </w:r>
      <w:r w:rsidR="00AB739D" w:rsidRPr="05859A19">
        <w:rPr>
          <w:rFonts w:ascii="Times New Roman" w:hAnsi="Times New Roman" w:cs="Times New Roman"/>
          <w:lang w:val="en-US"/>
        </w:rPr>
        <w:t>.</w:t>
      </w:r>
    </w:p>
    <w:p w14:paraId="28D85358" w14:textId="73800FEE" w:rsidR="00BC29BB" w:rsidRDefault="00950629" w:rsidP="05859A19">
      <w:pPr>
        <w:spacing w:line="360" w:lineRule="auto"/>
        <w:ind w:firstLine="360"/>
        <w:jc w:val="both"/>
        <w:rPr>
          <w:rFonts w:ascii="Times New Roman" w:hAnsi="Times New Roman" w:cs="Times New Roman"/>
          <w:lang w:val="en-US"/>
        </w:rPr>
      </w:pPr>
      <w:r>
        <w:rPr>
          <w:rFonts w:ascii="Times New Roman" w:hAnsi="Times New Roman" w:cs="Times New Roman"/>
          <w:lang w:val="en-US"/>
        </w:rPr>
        <w:t xml:space="preserve">Another example of </w:t>
      </w:r>
      <w:r w:rsidR="00AD5E67" w:rsidRPr="00AD5E67">
        <w:rPr>
          <w:rFonts w:ascii="Times New Roman" w:hAnsi="Times New Roman" w:cs="Times New Roman"/>
          <w:lang w:val="en-US"/>
        </w:rPr>
        <w:t>nano-QSAR</w:t>
      </w:r>
      <w:r w:rsidR="00A736A7">
        <w:rPr>
          <w:rFonts w:ascii="Times New Roman" w:hAnsi="Times New Roman" w:cs="Times New Roman"/>
          <w:lang w:val="en-US"/>
        </w:rPr>
        <w:t xml:space="preserve"> </w:t>
      </w:r>
      <w:r w:rsidR="00AD5E67" w:rsidRPr="00AD5E67">
        <w:rPr>
          <w:rFonts w:ascii="Times New Roman" w:hAnsi="Times New Roman" w:cs="Times New Roman"/>
          <w:lang w:val="en-US"/>
        </w:rPr>
        <w:t>w</w:t>
      </w:r>
      <w:r w:rsidR="00C81D5C">
        <w:rPr>
          <w:rFonts w:ascii="Times New Roman" w:hAnsi="Times New Roman" w:cs="Times New Roman"/>
          <w:lang w:val="en-US"/>
        </w:rPr>
        <w:t xml:space="preserve">as </w:t>
      </w:r>
      <w:r w:rsidR="007559B4">
        <w:rPr>
          <w:rFonts w:ascii="Times New Roman" w:hAnsi="Times New Roman" w:cs="Times New Roman"/>
          <w:lang w:val="en-US"/>
        </w:rPr>
        <w:t xml:space="preserve">developed </w:t>
      </w:r>
      <w:r w:rsidR="00C81D5C">
        <w:rPr>
          <w:rFonts w:ascii="Times New Roman" w:hAnsi="Times New Roman" w:cs="Times New Roman"/>
          <w:lang w:val="en-US"/>
        </w:rPr>
        <w:t>for estimating</w:t>
      </w:r>
      <w:r w:rsidR="00AD5E67" w:rsidRPr="00AD5E67">
        <w:rPr>
          <w:rFonts w:ascii="Times New Roman" w:hAnsi="Times New Roman" w:cs="Times New Roman"/>
          <w:lang w:val="en-US"/>
        </w:rPr>
        <w:t xml:space="preserve"> the cytotoxicity of 20 diﬀerent types of multiwalled carbon nanotubes (MWCNTs) </w:t>
      </w:r>
      <w:r w:rsidR="007559B4">
        <w:rPr>
          <w:rFonts w:ascii="Times New Roman" w:hAnsi="Times New Roman" w:cs="Times New Roman"/>
          <w:lang w:val="en-US"/>
        </w:rPr>
        <w:t>on</w:t>
      </w:r>
      <w:r w:rsidR="007559B4" w:rsidRPr="00AD5E67">
        <w:rPr>
          <w:rFonts w:ascii="Times New Roman" w:hAnsi="Times New Roman" w:cs="Times New Roman"/>
          <w:lang w:val="en-US"/>
        </w:rPr>
        <w:t xml:space="preserve"> </w:t>
      </w:r>
      <w:r w:rsidR="00AD5E67" w:rsidRPr="00AD5E67">
        <w:rPr>
          <w:rFonts w:ascii="Times New Roman" w:hAnsi="Times New Roman" w:cs="Times New Roman"/>
          <w:lang w:val="en-US"/>
        </w:rPr>
        <w:t>human lung cells using quasi</w:t>
      </w:r>
      <w:r w:rsidR="00276FA2">
        <w:rPr>
          <w:rFonts w:ascii="Times New Roman" w:hAnsi="Times New Roman" w:cs="Times New Roman"/>
          <w:lang w:val="en-US"/>
        </w:rPr>
        <w:t>-</w:t>
      </w:r>
      <w:r w:rsidR="00AD5E67" w:rsidRPr="00AD5E67">
        <w:rPr>
          <w:rFonts w:ascii="Times New Roman" w:hAnsi="Times New Roman" w:cs="Times New Roman"/>
          <w:lang w:val="en-US"/>
        </w:rPr>
        <w:t>SMILES</w:t>
      </w:r>
      <w:r w:rsidR="00276FA2">
        <w:rPr>
          <w:rFonts w:ascii="Times New Roman" w:hAnsi="Times New Roman" w:cs="Times New Roman"/>
          <w:lang w:val="en-US"/>
        </w:rPr>
        <w:t xml:space="preserve"> descriptors</w:t>
      </w:r>
      <w:r w:rsidR="006F75AD">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b4b1f42e-b93c-49d7-80b5-d431436e6ea0+"/>
          <w:id w:val="-1237936011"/>
          <w:placeholder>
            <w:docPart w:val="DefaultPlaceholder_-1854013440"/>
          </w:placeholder>
        </w:sdtPr>
        <w:sdtEndPr/>
        <w:sdtContent>
          <w:r w:rsidR="00D320D4" w:rsidRPr="00C41A20">
            <w:rPr>
              <w:rFonts w:ascii="Times New Roman" w:eastAsia="Times New Roman" w:hAnsi="Times New Roman" w:cs="Times New Roman"/>
              <w:color w:val="000000"/>
              <w:lang w:val="en-US"/>
            </w:rPr>
            <w:t>[12]</w:t>
          </w:r>
        </w:sdtContent>
      </w:sdt>
      <w:r w:rsidR="00276FA2">
        <w:rPr>
          <w:rFonts w:ascii="Times New Roman" w:hAnsi="Times New Roman" w:cs="Times New Roman"/>
          <w:lang w:val="en-US"/>
        </w:rPr>
        <w:t xml:space="preserve">. </w:t>
      </w:r>
      <w:r w:rsidR="00AB0A6A">
        <w:rPr>
          <w:rFonts w:ascii="Times New Roman" w:hAnsi="Times New Roman" w:cs="Times New Roman"/>
          <w:lang w:val="en-US"/>
        </w:rPr>
        <w:t xml:space="preserve">The </w:t>
      </w:r>
      <w:r w:rsidR="00AB0A6A" w:rsidRPr="00AD5E67">
        <w:rPr>
          <w:rFonts w:ascii="Times New Roman" w:hAnsi="Times New Roman" w:cs="Times New Roman"/>
          <w:lang w:val="en-US"/>
        </w:rPr>
        <w:t>quasi</w:t>
      </w:r>
      <w:r w:rsidR="00AB0A6A">
        <w:rPr>
          <w:rFonts w:ascii="Times New Roman" w:hAnsi="Times New Roman" w:cs="Times New Roman"/>
          <w:lang w:val="en-US"/>
        </w:rPr>
        <w:t>-</w:t>
      </w:r>
      <w:bookmarkStart w:id="2" w:name="OLE_LINK1"/>
      <w:r w:rsidR="00AB0A6A" w:rsidRPr="00AD5E67">
        <w:rPr>
          <w:rFonts w:ascii="Times New Roman" w:hAnsi="Times New Roman" w:cs="Times New Roman"/>
          <w:lang w:val="en-US"/>
        </w:rPr>
        <w:t>SMILES</w:t>
      </w:r>
      <w:r w:rsidR="00C81D5C">
        <w:rPr>
          <w:rFonts w:ascii="Times New Roman" w:hAnsi="Times New Roman" w:cs="Times New Roman"/>
          <w:lang w:val="en-US"/>
        </w:rPr>
        <w:t xml:space="preserve"> </w:t>
      </w:r>
      <w:bookmarkEnd w:id="2"/>
      <w:r w:rsidR="009254D4">
        <w:rPr>
          <w:rFonts w:ascii="Times New Roman" w:hAnsi="Times New Roman" w:cs="Times New Roman"/>
          <w:lang w:val="en-US"/>
        </w:rPr>
        <w:t>descriptor</w:t>
      </w:r>
      <w:r w:rsidR="00AB0A6A">
        <w:rPr>
          <w:rFonts w:ascii="Times New Roman" w:hAnsi="Times New Roman" w:cs="Times New Roman"/>
          <w:lang w:val="en-US"/>
        </w:rPr>
        <w:t>s</w:t>
      </w:r>
      <w:r w:rsidR="00C81D5C">
        <w:rPr>
          <w:rFonts w:ascii="Times New Roman" w:hAnsi="Times New Roman" w:cs="Times New Roman"/>
          <w:lang w:val="en-US"/>
        </w:rPr>
        <w:t xml:space="preserve"> ha</w:t>
      </w:r>
      <w:r w:rsidR="00AB0A6A">
        <w:rPr>
          <w:rFonts w:ascii="Times New Roman" w:hAnsi="Times New Roman" w:cs="Times New Roman"/>
          <w:lang w:val="en-US"/>
        </w:rPr>
        <w:t xml:space="preserve">ve </w:t>
      </w:r>
      <w:r w:rsidR="009254D4">
        <w:rPr>
          <w:rFonts w:ascii="Times New Roman" w:hAnsi="Times New Roman" w:cs="Times New Roman"/>
          <w:lang w:val="en-US"/>
        </w:rPr>
        <w:t xml:space="preserve">been applied </w:t>
      </w:r>
      <w:r w:rsidR="0068422D">
        <w:rPr>
          <w:rFonts w:ascii="Times New Roman" w:hAnsi="Times New Roman" w:cs="Times New Roman"/>
          <w:lang w:val="en-US"/>
        </w:rPr>
        <w:t>to predict</w:t>
      </w:r>
      <w:r w:rsidR="009254D4">
        <w:rPr>
          <w:rFonts w:ascii="Times New Roman" w:hAnsi="Times New Roman" w:cs="Times New Roman"/>
          <w:lang w:val="en-US"/>
        </w:rPr>
        <w:t xml:space="preserve"> </w:t>
      </w:r>
      <w:r w:rsidR="00902F28">
        <w:rPr>
          <w:rFonts w:ascii="Times New Roman" w:hAnsi="Times New Roman" w:cs="Times New Roman"/>
          <w:lang w:val="en-US"/>
        </w:rPr>
        <w:t xml:space="preserve">the </w:t>
      </w:r>
      <w:r w:rsidR="0068422D" w:rsidRPr="00AD5E67">
        <w:rPr>
          <w:rFonts w:ascii="Times New Roman" w:hAnsi="Times New Roman" w:cs="Times New Roman"/>
          <w:lang w:val="en-US"/>
        </w:rPr>
        <w:t xml:space="preserve">cytotoxicity </w:t>
      </w:r>
      <w:r w:rsidR="0068422D">
        <w:rPr>
          <w:rFonts w:ascii="Times New Roman" w:hAnsi="Times New Roman" w:cs="Times New Roman"/>
          <w:lang w:val="en-US"/>
        </w:rPr>
        <w:t xml:space="preserve">of </w:t>
      </w:r>
      <w:r w:rsidR="0068422D" w:rsidRPr="00AD5E67">
        <w:rPr>
          <w:rFonts w:ascii="Times New Roman" w:hAnsi="Times New Roman" w:cs="Times New Roman"/>
          <w:lang w:val="en-US"/>
        </w:rPr>
        <w:t>MWCNTs</w:t>
      </w:r>
      <w:r w:rsidR="0068422D">
        <w:rPr>
          <w:rFonts w:ascii="Times New Roman" w:hAnsi="Times New Roman" w:cs="Times New Roman"/>
          <w:lang w:val="en-US"/>
        </w:rPr>
        <w:t xml:space="preserve"> </w:t>
      </w:r>
      <w:r w:rsidR="00B158D2">
        <w:rPr>
          <w:rFonts w:ascii="Times New Roman" w:hAnsi="Times New Roman" w:cs="Times New Roman"/>
          <w:lang w:val="en-US"/>
        </w:rPr>
        <w:t>o</w:t>
      </w:r>
      <w:r w:rsidR="00010D1D">
        <w:rPr>
          <w:rFonts w:ascii="Times New Roman" w:hAnsi="Times New Roman" w:cs="Times New Roman"/>
          <w:lang w:val="en-US"/>
        </w:rPr>
        <w:t>n</w:t>
      </w:r>
      <w:r w:rsidR="00B158D2">
        <w:rPr>
          <w:rFonts w:ascii="Times New Roman" w:hAnsi="Times New Roman" w:cs="Times New Roman"/>
          <w:lang w:val="en-US"/>
        </w:rPr>
        <w:t xml:space="preserve"> </w:t>
      </w:r>
      <w:r w:rsidR="00786823">
        <w:rPr>
          <w:rFonts w:ascii="Times New Roman" w:hAnsi="Times New Roman" w:cs="Times New Roman"/>
          <w:lang w:val="en-US"/>
        </w:rPr>
        <w:t>three</w:t>
      </w:r>
      <w:r w:rsidR="00E74217">
        <w:rPr>
          <w:rFonts w:ascii="Times New Roman" w:hAnsi="Times New Roman" w:cs="Times New Roman"/>
          <w:lang w:val="en-US"/>
        </w:rPr>
        <w:t xml:space="preserve"> </w:t>
      </w:r>
      <w:r w:rsidR="00010D1D">
        <w:rPr>
          <w:rFonts w:ascii="Times New Roman" w:hAnsi="Times New Roman" w:cs="Times New Roman"/>
          <w:lang w:val="en-US"/>
        </w:rPr>
        <w:t>types</w:t>
      </w:r>
      <w:r w:rsidR="00010D1D" w:rsidRPr="00E74217">
        <w:rPr>
          <w:rFonts w:ascii="Times New Roman" w:hAnsi="Times New Roman" w:cs="Times New Roman"/>
          <w:lang w:val="en-US"/>
        </w:rPr>
        <w:t xml:space="preserve"> </w:t>
      </w:r>
      <w:r w:rsidR="00E74217" w:rsidRPr="00E74217">
        <w:rPr>
          <w:rFonts w:ascii="Times New Roman" w:hAnsi="Times New Roman" w:cs="Times New Roman"/>
          <w:lang w:val="en-US"/>
        </w:rPr>
        <w:t xml:space="preserve">of normal human lung cells (BEAS-2B, </w:t>
      </w:r>
      <w:r w:rsidR="00C5387B">
        <w:rPr>
          <w:rFonts w:ascii="Times New Roman" w:hAnsi="Times New Roman" w:cs="Times New Roman"/>
          <w:lang w:val="en-US"/>
        </w:rPr>
        <w:br/>
      </w:r>
      <w:r w:rsidR="00E74217" w:rsidRPr="00E74217">
        <w:rPr>
          <w:rFonts w:ascii="Times New Roman" w:hAnsi="Times New Roman" w:cs="Times New Roman"/>
          <w:lang w:val="en-US"/>
        </w:rPr>
        <w:t>16HBE14o-, and HBE)</w:t>
      </w:r>
      <w:r w:rsidR="000D0716">
        <w:rPr>
          <w:rFonts w:ascii="Times New Roman" w:hAnsi="Times New Roman" w:cs="Times New Roman"/>
          <w:lang w:val="en-US"/>
        </w:rPr>
        <w:t xml:space="preserve">. </w:t>
      </w:r>
    </w:p>
    <w:p w14:paraId="69E5BB0B" w14:textId="0AE2A670" w:rsidR="00BC29BB" w:rsidRDefault="00FF664C" w:rsidP="008775EA">
      <w:pPr>
        <w:spacing w:line="360" w:lineRule="auto"/>
        <w:ind w:firstLine="360"/>
        <w:jc w:val="both"/>
        <w:rPr>
          <w:rFonts w:ascii="Times New Roman" w:hAnsi="Times New Roman" w:cs="Times New Roman"/>
          <w:lang w:val="en-US"/>
        </w:rPr>
      </w:pPr>
      <w:r>
        <w:rPr>
          <w:rFonts w:ascii="Times New Roman" w:hAnsi="Times New Roman" w:cs="Times New Roman"/>
          <w:lang w:val="en-US"/>
        </w:rPr>
        <w:t xml:space="preserve">The </w:t>
      </w:r>
      <w:r w:rsidR="05CC4D0A" w:rsidRPr="05859A19">
        <w:rPr>
          <w:rFonts w:ascii="Times New Roman" w:hAnsi="Times New Roman" w:cs="Times New Roman"/>
          <w:lang w:val="en-US"/>
        </w:rPr>
        <w:t>quasi-SMILES</w:t>
      </w:r>
      <w:r>
        <w:rPr>
          <w:rFonts w:ascii="Times New Roman" w:hAnsi="Times New Roman" w:cs="Times New Roman"/>
          <w:lang w:val="en-US"/>
        </w:rPr>
        <w:t xml:space="preserve"> approach</w:t>
      </w:r>
      <w:r w:rsidR="6FC5150F" w:rsidRPr="05859A19">
        <w:rPr>
          <w:rFonts w:ascii="Times New Roman" w:hAnsi="Times New Roman" w:cs="Times New Roman"/>
          <w:lang w:val="en-US"/>
        </w:rPr>
        <w:t>, which was described above,</w:t>
      </w:r>
      <w:r>
        <w:rPr>
          <w:rFonts w:ascii="Times New Roman" w:hAnsi="Times New Roman" w:cs="Times New Roman"/>
          <w:lang w:val="en-US"/>
        </w:rPr>
        <w:t xml:space="preserve"> has been applied </w:t>
      </w:r>
      <w:r w:rsidR="00596746">
        <w:rPr>
          <w:rFonts w:ascii="Times New Roman" w:hAnsi="Times New Roman" w:cs="Times New Roman"/>
          <w:lang w:val="en-US"/>
        </w:rPr>
        <w:t xml:space="preserve">to build a </w:t>
      </w:r>
      <w:r w:rsidR="00596746" w:rsidRPr="00596746">
        <w:rPr>
          <w:rFonts w:ascii="Times New Roman" w:hAnsi="Times New Roman" w:cs="Times New Roman"/>
          <w:lang w:val="en-US"/>
        </w:rPr>
        <w:t>quasi-QSAR mode</w:t>
      </w:r>
      <w:r w:rsidR="00596746">
        <w:rPr>
          <w:rFonts w:ascii="Times New Roman" w:hAnsi="Times New Roman" w:cs="Times New Roman"/>
          <w:lang w:val="en-US"/>
        </w:rPr>
        <w:t xml:space="preserve">l </w:t>
      </w:r>
      <w:r w:rsidR="771EA63F" w:rsidRPr="05859A19">
        <w:rPr>
          <w:rFonts w:ascii="Times New Roman" w:hAnsi="Times New Roman" w:cs="Times New Roman"/>
          <w:lang w:val="en-US"/>
        </w:rPr>
        <w:t xml:space="preserve">describing </w:t>
      </w:r>
      <w:r w:rsidR="0025119B">
        <w:rPr>
          <w:rFonts w:ascii="Times New Roman" w:hAnsi="Times New Roman" w:cs="Times New Roman"/>
          <w:lang w:val="en-US"/>
        </w:rPr>
        <w:t xml:space="preserve">the </w:t>
      </w:r>
      <w:r w:rsidR="771EA63F" w:rsidRPr="05859A19">
        <w:rPr>
          <w:rFonts w:ascii="Times New Roman" w:hAnsi="Times New Roman" w:cs="Times New Roman"/>
          <w:lang w:val="en-US"/>
        </w:rPr>
        <w:t>cytotoxicity of</w:t>
      </w:r>
      <w:r w:rsidR="00BC29BB" w:rsidRPr="00BC29BB">
        <w:rPr>
          <w:rFonts w:ascii="Times New Roman" w:hAnsi="Times New Roman" w:cs="Times New Roman"/>
          <w:lang w:val="en-US"/>
        </w:rPr>
        <w:t xml:space="preserve"> metal oxide </w:t>
      </w:r>
      <w:r w:rsidR="00786823" w:rsidRPr="00786823">
        <w:rPr>
          <w:rFonts w:ascii="Times New Roman" w:hAnsi="Times New Roman" w:cs="Times New Roman"/>
          <w:lang w:val="en-US"/>
        </w:rPr>
        <w:t xml:space="preserve">nanoparticles </w:t>
      </w:r>
      <w:r w:rsidR="67A97CF4" w:rsidRPr="05859A19">
        <w:rPr>
          <w:rFonts w:ascii="Times New Roman" w:hAnsi="Times New Roman" w:cs="Times New Roman"/>
          <w:lang w:val="en-US"/>
        </w:rPr>
        <w:t>(MON</w:t>
      </w:r>
      <w:r w:rsidR="00786823">
        <w:rPr>
          <w:rFonts w:ascii="Times New Roman" w:hAnsi="Times New Roman" w:cs="Times New Roman"/>
          <w:lang w:val="en-US"/>
        </w:rPr>
        <w:t>P</w:t>
      </w:r>
      <w:r w:rsidR="67A97CF4" w:rsidRPr="05859A19">
        <w:rPr>
          <w:rFonts w:ascii="Times New Roman" w:hAnsi="Times New Roman" w:cs="Times New Roman"/>
          <w:lang w:val="en-US"/>
        </w:rPr>
        <w:t xml:space="preserve">s) </w:t>
      </w:r>
      <w:r w:rsidR="64F34757" w:rsidRPr="05859A19">
        <w:rPr>
          <w:rFonts w:ascii="Times New Roman" w:hAnsi="Times New Roman" w:cs="Times New Roman"/>
          <w:lang w:val="en-US"/>
        </w:rPr>
        <w:t>on bronchial epithelial cells line (BEAS-2B)</w:t>
      </w:r>
      <w:r w:rsidR="006F75AD">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302ccd82-296f-45e6-9398-50ba4e8b9f43+"/>
          <w:id w:val="232051944"/>
          <w:placeholder>
            <w:docPart w:val="DefaultPlaceholder_-1854013440"/>
          </w:placeholder>
        </w:sdtPr>
        <w:sdtEndPr/>
        <w:sdtContent>
          <w:r w:rsidR="00D320D4" w:rsidRPr="00C41A20">
            <w:rPr>
              <w:rFonts w:ascii="Times New Roman" w:eastAsia="Times New Roman" w:hAnsi="Times New Roman" w:cs="Times New Roman"/>
              <w:color w:val="000000"/>
              <w:lang w:val="en-US"/>
            </w:rPr>
            <w:t>[13]</w:t>
          </w:r>
        </w:sdtContent>
      </w:sdt>
      <w:r w:rsidR="64F34757" w:rsidRPr="05859A19">
        <w:rPr>
          <w:rFonts w:ascii="Times New Roman" w:hAnsi="Times New Roman" w:cs="Times New Roman"/>
          <w:lang w:val="en-US"/>
        </w:rPr>
        <w:t xml:space="preserve">. </w:t>
      </w:r>
      <w:r w:rsidR="008775EA">
        <w:rPr>
          <w:rFonts w:ascii="Times New Roman" w:hAnsi="Times New Roman" w:cs="Times New Roman"/>
          <w:lang w:val="en-US"/>
        </w:rPr>
        <w:t>The authors noticed an improvement</w:t>
      </w:r>
      <w:r w:rsidR="008775EA" w:rsidRPr="00A57550">
        <w:rPr>
          <w:rFonts w:ascii="Times New Roman" w:hAnsi="Times New Roman" w:cs="Times New Roman"/>
          <w:lang w:val="en-US"/>
        </w:rPr>
        <w:t xml:space="preserve"> </w:t>
      </w:r>
      <w:r w:rsidR="008775EA">
        <w:rPr>
          <w:rFonts w:ascii="Times New Roman" w:hAnsi="Times New Roman" w:cs="Times New Roman"/>
          <w:lang w:val="en-US"/>
        </w:rPr>
        <w:t>in the statistical outcomes of obtained models employing</w:t>
      </w:r>
      <w:r w:rsidR="008775EA" w:rsidRPr="00A57550">
        <w:rPr>
          <w:rFonts w:ascii="Times New Roman" w:hAnsi="Times New Roman" w:cs="Times New Roman"/>
          <w:lang w:val="en-US"/>
        </w:rPr>
        <w:t xml:space="preserve"> </w:t>
      </w:r>
      <w:r w:rsidR="008775EA">
        <w:rPr>
          <w:rFonts w:ascii="Times New Roman" w:hAnsi="Times New Roman" w:cs="Times New Roman"/>
          <w:lang w:val="en-US"/>
        </w:rPr>
        <w:t xml:space="preserve">the </w:t>
      </w:r>
      <w:r w:rsidR="008775EA" w:rsidRPr="00AC1F1F">
        <w:rPr>
          <w:rFonts w:ascii="Times New Roman" w:hAnsi="Times New Roman" w:cs="Times New Roman"/>
          <w:lang w:val="en-US"/>
        </w:rPr>
        <w:t>hierarchical cluster analysis (HCA</w:t>
      </w:r>
      <w:r w:rsidR="008775EA">
        <w:rPr>
          <w:rFonts w:ascii="Times New Roman" w:hAnsi="Times New Roman" w:cs="Times New Roman"/>
          <w:lang w:val="en-US"/>
        </w:rPr>
        <w:t xml:space="preserve">) instead of the min-max approach for </w:t>
      </w:r>
      <w:r w:rsidR="008775EA" w:rsidRPr="00A57550">
        <w:rPr>
          <w:rFonts w:ascii="Times New Roman" w:hAnsi="Times New Roman" w:cs="Times New Roman"/>
          <w:lang w:val="en-US"/>
        </w:rPr>
        <w:t xml:space="preserve">coding </w:t>
      </w:r>
      <w:r w:rsidR="008775EA">
        <w:rPr>
          <w:rFonts w:ascii="Times New Roman" w:hAnsi="Times New Roman" w:cs="Times New Roman"/>
          <w:lang w:val="en-US"/>
        </w:rPr>
        <w:t xml:space="preserve">the physicochemical features into string </w:t>
      </w:r>
      <w:r w:rsidR="008775EA" w:rsidRPr="05859A19">
        <w:rPr>
          <w:rFonts w:ascii="Times New Roman" w:hAnsi="Times New Roman" w:cs="Times New Roman"/>
          <w:lang w:val="en-US"/>
        </w:rPr>
        <w:t>quasi-SMILES</w:t>
      </w:r>
      <w:r w:rsidR="008775EA">
        <w:rPr>
          <w:rFonts w:ascii="Times New Roman" w:hAnsi="Times New Roman" w:cs="Times New Roman"/>
          <w:lang w:val="en-US"/>
        </w:rPr>
        <w:t xml:space="preserve"> descriptors (Figure 1A). </w:t>
      </w:r>
      <w:r w:rsidR="00DB7C9E">
        <w:rPr>
          <w:rFonts w:ascii="Times New Roman" w:hAnsi="Times New Roman" w:cs="Times New Roman"/>
          <w:lang w:val="en-US"/>
        </w:rPr>
        <w:t>C</w:t>
      </w:r>
      <w:r w:rsidR="00BC29BB" w:rsidRPr="00BC29BB">
        <w:rPr>
          <w:rFonts w:ascii="Times New Roman" w:hAnsi="Times New Roman" w:cs="Times New Roman"/>
          <w:lang w:val="en-US"/>
        </w:rPr>
        <w:t>ore size, hydrodynamic size</w:t>
      </w:r>
      <w:r w:rsidR="00CA7660">
        <w:rPr>
          <w:rFonts w:ascii="Times New Roman" w:hAnsi="Times New Roman" w:cs="Times New Roman"/>
          <w:lang w:val="en-US"/>
        </w:rPr>
        <w:t>,</w:t>
      </w:r>
      <w:r w:rsidR="1DB5C847" w:rsidRPr="05859A19">
        <w:rPr>
          <w:rFonts w:ascii="Times New Roman" w:hAnsi="Times New Roman" w:cs="Times New Roman"/>
          <w:lang w:val="en-US"/>
        </w:rPr>
        <w:t xml:space="preserve"> and</w:t>
      </w:r>
      <w:r w:rsidR="00BC29BB" w:rsidRPr="05859A19">
        <w:rPr>
          <w:rFonts w:ascii="Times New Roman" w:hAnsi="Times New Roman" w:cs="Times New Roman"/>
          <w:lang w:val="en-US"/>
        </w:rPr>
        <w:t xml:space="preserve"> </w:t>
      </w:r>
      <w:r w:rsidR="00BC29BB" w:rsidRPr="00BC29BB">
        <w:rPr>
          <w:rFonts w:ascii="Times New Roman" w:hAnsi="Times New Roman" w:cs="Times New Roman"/>
          <w:lang w:val="en-US"/>
        </w:rPr>
        <w:t>surface charge</w:t>
      </w:r>
      <w:r w:rsidR="119FBF91" w:rsidRPr="05859A19">
        <w:rPr>
          <w:rFonts w:ascii="Times New Roman" w:hAnsi="Times New Roman" w:cs="Times New Roman"/>
          <w:lang w:val="en-US"/>
        </w:rPr>
        <w:t xml:space="preserve"> </w:t>
      </w:r>
      <w:r w:rsidR="003E7E2B">
        <w:rPr>
          <w:rFonts w:ascii="Times New Roman" w:hAnsi="Times New Roman" w:cs="Times New Roman"/>
          <w:lang w:val="en-US"/>
        </w:rPr>
        <w:t xml:space="preserve">have been found affecting </w:t>
      </w:r>
      <w:r w:rsidR="00FF5F66">
        <w:rPr>
          <w:rFonts w:ascii="Times New Roman" w:hAnsi="Times New Roman" w:cs="Times New Roman"/>
          <w:lang w:val="en-US"/>
        </w:rPr>
        <w:t>c</w:t>
      </w:r>
      <w:r w:rsidR="00FF5F66" w:rsidRPr="00FF5F66">
        <w:rPr>
          <w:rFonts w:ascii="Times New Roman" w:hAnsi="Times New Roman" w:cs="Times New Roman"/>
          <w:lang w:val="en-US"/>
        </w:rPr>
        <w:t xml:space="preserve">ell viability </w:t>
      </w:r>
      <w:r w:rsidR="260E7EFA" w:rsidRPr="05859A19">
        <w:rPr>
          <w:rFonts w:ascii="Times New Roman" w:hAnsi="Times New Roman" w:cs="Times New Roman"/>
          <w:lang w:val="en-US"/>
        </w:rPr>
        <w:t>measure</w:t>
      </w:r>
      <w:r w:rsidR="004623B2">
        <w:rPr>
          <w:rFonts w:ascii="Times New Roman" w:hAnsi="Times New Roman" w:cs="Times New Roman"/>
          <w:lang w:val="en-US"/>
        </w:rPr>
        <w:t>d</w:t>
      </w:r>
      <w:r w:rsidR="00FF5F66" w:rsidRPr="00FF5F66">
        <w:rPr>
          <w:rFonts w:ascii="Times New Roman" w:hAnsi="Times New Roman" w:cs="Times New Roman"/>
          <w:lang w:val="en-US"/>
        </w:rPr>
        <w:t xml:space="preserve"> as </w:t>
      </w:r>
      <w:r w:rsidR="003E7E2B" w:rsidRPr="00FF5F66">
        <w:rPr>
          <w:rFonts w:ascii="Times New Roman" w:hAnsi="Times New Roman" w:cs="Times New Roman"/>
          <w:lang w:val="en-US"/>
        </w:rPr>
        <w:t>a</w:t>
      </w:r>
      <w:r w:rsidR="003E7E2B">
        <w:rPr>
          <w:rFonts w:ascii="Times New Roman" w:hAnsi="Times New Roman" w:cs="Times New Roman"/>
          <w:lang w:val="en-US"/>
        </w:rPr>
        <w:t xml:space="preserve"> biological </w:t>
      </w:r>
      <w:r w:rsidR="00FF5F66" w:rsidRPr="00FF5F66">
        <w:rPr>
          <w:rFonts w:ascii="Times New Roman" w:hAnsi="Times New Roman" w:cs="Times New Roman"/>
          <w:lang w:val="en-US"/>
        </w:rPr>
        <w:t>endpoint</w:t>
      </w:r>
      <w:r w:rsidR="00BC29BB" w:rsidRPr="00BC29BB">
        <w:rPr>
          <w:rFonts w:ascii="Times New Roman" w:hAnsi="Times New Roman" w:cs="Times New Roman"/>
          <w:lang w:val="en-US"/>
        </w:rPr>
        <w:t>.</w:t>
      </w:r>
      <w:r w:rsidR="00A80B1B">
        <w:rPr>
          <w:rFonts w:ascii="Times New Roman" w:hAnsi="Times New Roman" w:cs="Times New Roman"/>
          <w:lang w:val="en-US"/>
        </w:rPr>
        <w:t xml:space="preserve"> </w:t>
      </w:r>
    </w:p>
    <w:p w14:paraId="6527E1A4" w14:textId="509BCC66" w:rsidR="007649BB" w:rsidRDefault="005904D9" w:rsidP="00504F9D">
      <w:pPr>
        <w:spacing w:line="360" w:lineRule="auto"/>
        <w:ind w:firstLine="360"/>
        <w:jc w:val="both"/>
        <w:rPr>
          <w:rFonts w:ascii="Times New Roman" w:hAnsi="Times New Roman" w:cs="Times New Roman"/>
          <w:lang w:val="en-US"/>
        </w:rPr>
      </w:pPr>
      <w:r>
        <w:rPr>
          <w:rFonts w:ascii="Times New Roman" w:hAnsi="Times New Roman" w:cs="Times New Roman"/>
          <w:lang w:val="en-US"/>
        </w:rPr>
        <w:t>In another study</w:t>
      </w:r>
      <w:r w:rsidR="006E2F13">
        <w:rPr>
          <w:rFonts w:ascii="Times New Roman" w:hAnsi="Times New Roman" w:cs="Times New Roman"/>
          <w:lang w:val="en-US"/>
        </w:rPr>
        <w:t>,</w:t>
      </w:r>
      <w:r>
        <w:rPr>
          <w:rFonts w:ascii="Times New Roman" w:hAnsi="Times New Roman" w:cs="Times New Roman"/>
          <w:lang w:val="en-US"/>
        </w:rPr>
        <w:t xml:space="preserve"> t</w:t>
      </w:r>
      <w:r w:rsidR="007649BB">
        <w:rPr>
          <w:rFonts w:ascii="Times New Roman" w:hAnsi="Times New Roman" w:cs="Times New Roman"/>
          <w:lang w:val="en-US"/>
        </w:rPr>
        <w:t xml:space="preserve">he same </w:t>
      </w:r>
      <w:r w:rsidR="00CA7660">
        <w:rPr>
          <w:rFonts w:ascii="Times New Roman" w:hAnsi="Times New Roman" w:cs="Times New Roman"/>
          <w:lang w:val="en-US"/>
        </w:rPr>
        <w:t>cell</w:t>
      </w:r>
      <w:r w:rsidR="007649BB" w:rsidRPr="007649BB">
        <w:rPr>
          <w:rFonts w:ascii="Times New Roman" w:hAnsi="Times New Roman" w:cs="Times New Roman"/>
          <w:lang w:val="en-US"/>
        </w:rPr>
        <w:t xml:space="preserve"> </w:t>
      </w:r>
      <w:r w:rsidR="007649BB">
        <w:rPr>
          <w:rFonts w:ascii="Times New Roman" w:hAnsi="Times New Roman" w:cs="Times New Roman"/>
          <w:lang w:val="en-US"/>
        </w:rPr>
        <w:t xml:space="preserve">line </w:t>
      </w:r>
      <w:r w:rsidR="007649BB" w:rsidRPr="007649BB">
        <w:rPr>
          <w:rFonts w:ascii="Times New Roman" w:hAnsi="Times New Roman" w:cs="Times New Roman"/>
          <w:lang w:val="en-US"/>
        </w:rPr>
        <w:t xml:space="preserve">(BEAS-2B) </w:t>
      </w:r>
      <w:r w:rsidR="007649BB">
        <w:rPr>
          <w:rFonts w:ascii="Times New Roman" w:hAnsi="Times New Roman" w:cs="Times New Roman"/>
          <w:lang w:val="en-US"/>
        </w:rPr>
        <w:t>was used to</w:t>
      </w:r>
      <w:r w:rsidR="001A57B1">
        <w:rPr>
          <w:rFonts w:ascii="Times New Roman" w:hAnsi="Times New Roman" w:cs="Times New Roman"/>
          <w:lang w:val="en-US"/>
        </w:rPr>
        <w:t xml:space="preserve"> develop </w:t>
      </w:r>
      <w:r w:rsidR="008035AE">
        <w:rPr>
          <w:rFonts w:ascii="Times New Roman" w:hAnsi="Times New Roman" w:cs="Times New Roman"/>
          <w:lang w:val="en-US"/>
        </w:rPr>
        <w:t xml:space="preserve">a </w:t>
      </w:r>
      <w:r w:rsidR="001A57B1" w:rsidRPr="001A57B1">
        <w:rPr>
          <w:rFonts w:ascii="Times New Roman" w:hAnsi="Times New Roman" w:cs="Times New Roman"/>
          <w:lang w:val="en-US"/>
        </w:rPr>
        <w:t>logistic</w:t>
      </w:r>
      <w:r w:rsidR="001A57B1">
        <w:rPr>
          <w:rFonts w:ascii="Times New Roman" w:hAnsi="Times New Roman" w:cs="Times New Roman"/>
          <w:lang w:val="en-US"/>
        </w:rPr>
        <w:t xml:space="preserve"> </w:t>
      </w:r>
      <w:r w:rsidR="0097574E">
        <w:rPr>
          <w:rFonts w:ascii="Times New Roman" w:hAnsi="Times New Roman" w:cs="Times New Roman"/>
          <w:lang w:val="en-US"/>
        </w:rPr>
        <w:t>regression-based</w:t>
      </w:r>
      <w:r w:rsidR="001A57B1" w:rsidRPr="001A57B1">
        <w:rPr>
          <w:rFonts w:ascii="Times New Roman" w:hAnsi="Times New Roman" w:cs="Times New Roman"/>
          <w:lang w:val="en-US"/>
        </w:rPr>
        <w:t xml:space="preserve"> </w:t>
      </w:r>
      <w:r w:rsidR="00504F9D">
        <w:rPr>
          <w:rFonts w:ascii="Times New Roman" w:hAnsi="Times New Roman" w:cs="Times New Roman"/>
          <w:lang w:val="en-US"/>
        </w:rPr>
        <w:t>n</w:t>
      </w:r>
      <w:r w:rsidR="00504F9D" w:rsidRPr="00504F9D">
        <w:rPr>
          <w:rFonts w:ascii="Times New Roman" w:hAnsi="Times New Roman" w:cs="Times New Roman"/>
          <w:lang w:val="en-US"/>
        </w:rPr>
        <w:t>anoscale structure–activity relationships</w:t>
      </w:r>
      <w:r w:rsidR="00504F9D">
        <w:rPr>
          <w:rFonts w:ascii="Times New Roman" w:hAnsi="Times New Roman" w:cs="Times New Roman"/>
          <w:lang w:val="en-US"/>
        </w:rPr>
        <w:t xml:space="preserve"> (n</w:t>
      </w:r>
      <w:r w:rsidR="001A57B1" w:rsidRPr="001A57B1">
        <w:rPr>
          <w:rFonts w:ascii="Times New Roman" w:hAnsi="Times New Roman" w:cs="Times New Roman"/>
          <w:lang w:val="en-US"/>
        </w:rPr>
        <w:t>ano</w:t>
      </w:r>
      <w:r w:rsidR="008035AE">
        <w:rPr>
          <w:rFonts w:ascii="Times New Roman" w:hAnsi="Times New Roman" w:cs="Times New Roman"/>
          <w:lang w:val="en-US"/>
        </w:rPr>
        <w:t>-</w:t>
      </w:r>
      <w:r w:rsidR="001A57B1" w:rsidRPr="001A57B1">
        <w:rPr>
          <w:rFonts w:ascii="Times New Roman" w:hAnsi="Times New Roman" w:cs="Times New Roman"/>
          <w:lang w:val="en-US"/>
        </w:rPr>
        <w:t>SAR</w:t>
      </w:r>
      <w:r w:rsidR="00504F9D">
        <w:rPr>
          <w:rFonts w:ascii="Times New Roman" w:hAnsi="Times New Roman" w:cs="Times New Roman"/>
          <w:lang w:val="en-US"/>
        </w:rPr>
        <w:t>)</w:t>
      </w:r>
      <w:r w:rsidR="001A57B1" w:rsidRPr="001A57B1">
        <w:rPr>
          <w:rFonts w:ascii="Times New Roman" w:hAnsi="Times New Roman" w:cs="Times New Roman"/>
          <w:lang w:val="en-US"/>
        </w:rPr>
        <w:t xml:space="preserve"> </w:t>
      </w:r>
      <w:r w:rsidR="4FBCABCE" w:rsidRPr="05859A19">
        <w:rPr>
          <w:rFonts w:ascii="Times New Roman" w:hAnsi="Times New Roman" w:cs="Times New Roman"/>
          <w:lang w:val="en-US"/>
        </w:rPr>
        <w:t>model</w:t>
      </w:r>
      <w:r w:rsidR="00CA7660">
        <w:rPr>
          <w:rFonts w:ascii="Times New Roman" w:hAnsi="Times New Roman" w:cs="Times New Roman"/>
          <w:lang w:val="en-US"/>
        </w:rPr>
        <w:t>,</w:t>
      </w:r>
      <w:r w:rsidR="004F59EC">
        <w:rPr>
          <w:rFonts w:ascii="Times New Roman" w:hAnsi="Times New Roman" w:cs="Times New Roman"/>
          <w:lang w:val="en-US"/>
        </w:rPr>
        <w:t xml:space="preserve"> which </w:t>
      </w:r>
      <w:r w:rsidR="004F59EC" w:rsidRPr="05859A19">
        <w:rPr>
          <w:rFonts w:ascii="Times New Roman" w:hAnsi="Times New Roman" w:cs="Times New Roman"/>
          <w:lang w:val="en-US"/>
        </w:rPr>
        <w:t>allow</w:t>
      </w:r>
      <w:r w:rsidR="5665FBC8" w:rsidRPr="05859A19">
        <w:rPr>
          <w:rFonts w:ascii="Times New Roman" w:hAnsi="Times New Roman" w:cs="Times New Roman"/>
          <w:lang w:val="en-US"/>
        </w:rPr>
        <w:t>s</w:t>
      </w:r>
      <w:r w:rsidR="004F59EC">
        <w:rPr>
          <w:rFonts w:ascii="Times New Roman" w:hAnsi="Times New Roman" w:cs="Times New Roman"/>
          <w:lang w:val="en-US"/>
        </w:rPr>
        <w:t xml:space="preserve"> for </w:t>
      </w:r>
      <w:r w:rsidR="6B7A5212" w:rsidRPr="05859A19">
        <w:rPr>
          <w:rFonts w:ascii="Times New Roman" w:hAnsi="Times New Roman" w:cs="Times New Roman"/>
          <w:lang w:val="en-US"/>
        </w:rPr>
        <w:t>fast classification</w:t>
      </w:r>
      <w:r w:rsidR="004F59EC">
        <w:rPr>
          <w:rFonts w:ascii="Times New Roman" w:hAnsi="Times New Roman" w:cs="Times New Roman"/>
          <w:lang w:val="en-US"/>
        </w:rPr>
        <w:t xml:space="preserve"> of </w:t>
      </w:r>
      <w:r w:rsidR="00CA7660">
        <w:rPr>
          <w:rFonts w:ascii="Times New Roman" w:hAnsi="Times New Roman" w:cs="Times New Roman"/>
          <w:lang w:val="en-US"/>
        </w:rPr>
        <w:t xml:space="preserve">the </w:t>
      </w:r>
      <w:r w:rsidR="004F59EC">
        <w:rPr>
          <w:rFonts w:ascii="Times New Roman" w:hAnsi="Times New Roman" w:cs="Times New Roman"/>
          <w:lang w:val="en-US"/>
        </w:rPr>
        <w:t>tox</w:t>
      </w:r>
      <w:r w:rsidR="004623B2">
        <w:rPr>
          <w:rFonts w:ascii="Times New Roman" w:hAnsi="Times New Roman" w:cs="Times New Roman"/>
          <w:lang w:val="en-US"/>
        </w:rPr>
        <w:t>ic</w:t>
      </w:r>
      <w:r w:rsidR="004F59EC">
        <w:rPr>
          <w:rFonts w:ascii="Times New Roman" w:hAnsi="Times New Roman" w:cs="Times New Roman"/>
          <w:lang w:val="en-US"/>
        </w:rPr>
        <w:t xml:space="preserve"> and nontoxic character of </w:t>
      </w:r>
      <w:r w:rsidR="7DC8755C" w:rsidRPr="05859A19">
        <w:rPr>
          <w:rFonts w:ascii="Times New Roman" w:hAnsi="Times New Roman" w:cs="Times New Roman"/>
          <w:lang w:val="en-US"/>
        </w:rPr>
        <w:t>MON</w:t>
      </w:r>
      <w:r w:rsidR="00786823">
        <w:rPr>
          <w:rFonts w:ascii="Times New Roman" w:hAnsi="Times New Roman" w:cs="Times New Roman"/>
          <w:lang w:val="en-US"/>
        </w:rPr>
        <w:t>P</w:t>
      </w:r>
      <w:r w:rsidR="7DC8755C" w:rsidRPr="05859A19">
        <w:rPr>
          <w:rFonts w:ascii="Times New Roman" w:hAnsi="Times New Roman" w:cs="Times New Roman"/>
          <w:lang w:val="en-US"/>
        </w:rPr>
        <w:t xml:space="preserve">s </w:t>
      </w:r>
      <w:sdt>
        <w:sdtPr>
          <w:rPr>
            <w:rFonts w:ascii="Times New Roman" w:hAnsi="Times New Roman" w:cs="Times New Roman"/>
            <w:lang w:val="en-US"/>
          </w:rPr>
          <w:alias w:val="SmartCite Citation"/>
          <w:tag w:val="a80f59c5-b059-4484-a631-66b5dcf52ebc:15027d73-d716-4992-b7f6-ff3146d2add8+"/>
          <w:id w:val="-1669633281"/>
          <w:placeholder>
            <w:docPart w:val="DefaultPlaceholder_-1854013440"/>
          </w:placeholder>
        </w:sdtPr>
        <w:sdtEndPr/>
        <w:sdtContent>
          <w:r w:rsidR="00D320D4" w:rsidRPr="00C41A20">
            <w:rPr>
              <w:rFonts w:ascii="Times New Roman" w:eastAsia="Times New Roman" w:hAnsi="Times New Roman" w:cs="Times New Roman"/>
              <w:color w:val="000000"/>
              <w:lang w:val="en-US"/>
            </w:rPr>
            <w:t>[14]</w:t>
          </w:r>
        </w:sdtContent>
      </w:sdt>
      <w:r w:rsidR="006348A7">
        <w:rPr>
          <w:rFonts w:ascii="Times New Roman" w:hAnsi="Times New Roman" w:cs="Times New Roman"/>
          <w:lang w:val="en-US"/>
        </w:rPr>
        <w:t>.</w:t>
      </w:r>
      <w:r w:rsidR="00D805D0">
        <w:rPr>
          <w:rFonts w:ascii="Times New Roman" w:hAnsi="Times New Roman" w:cs="Times New Roman"/>
          <w:lang w:val="en-US"/>
        </w:rPr>
        <w:t xml:space="preserve"> </w:t>
      </w:r>
      <w:r w:rsidR="000C5459" w:rsidRPr="000C5459">
        <w:rPr>
          <w:rFonts w:ascii="Times New Roman" w:hAnsi="Times New Roman" w:cs="Times New Roman"/>
          <w:lang w:val="en-US"/>
        </w:rPr>
        <w:t xml:space="preserve">The best-performing model used three simple nanoparticle descriptors: the period of the nanoparticle metal, the atomization energy of the metal oxide, and the primary nanoparticle size, in addition to the nanoparticle </w:t>
      </w:r>
      <w:r w:rsidR="000C5459" w:rsidRPr="000C5459">
        <w:rPr>
          <w:rFonts w:ascii="Times New Roman" w:hAnsi="Times New Roman" w:cs="Times New Roman"/>
          <w:lang w:val="en-US"/>
        </w:rPr>
        <w:lastRenderedPageBreak/>
        <w:t xml:space="preserve">volume fraction in solution. </w:t>
      </w:r>
      <w:r w:rsidR="00D805D0" w:rsidRPr="000C5459">
        <w:rPr>
          <w:rFonts w:ascii="Times New Roman" w:hAnsi="Times New Roman" w:cs="Times New Roman"/>
          <w:lang w:val="en-US"/>
        </w:rPr>
        <w:t>Though</w:t>
      </w:r>
      <w:r w:rsidR="000C5459" w:rsidRPr="000C5459">
        <w:rPr>
          <w:rFonts w:ascii="Times New Roman" w:hAnsi="Times New Roman" w:cs="Times New Roman"/>
          <w:lang w:val="en-US"/>
        </w:rPr>
        <w:t xml:space="preserve"> the simplicity of applied descriptors and the possibility of their interpretation </w:t>
      </w:r>
      <w:r w:rsidR="00D805D0">
        <w:rPr>
          <w:rFonts w:ascii="Times New Roman" w:hAnsi="Times New Roman" w:cs="Times New Roman"/>
          <w:lang w:val="en-US"/>
        </w:rPr>
        <w:t xml:space="preserve">are significant advantages of the proposed model, its main limitation is the small </w:t>
      </w:r>
      <w:r w:rsidR="00BC0EF8" w:rsidRPr="05859A19">
        <w:rPr>
          <w:rFonts w:ascii="Times New Roman" w:hAnsi="Times New Roman" w:cs="Times New Roman"/>
          <w:lang w:val="en-US"/>
        </w:rPr>
        <w:t>MON</w:t>
      </w:r>
      <w:r w:rsidR="00BC0EF8">
        <w:rPr>
          <w:rFonts w:ascii="Times New Roman" w:hAnsi="Times New Roman" w:cs="Times New Roman"/>
          <w:lang w:val="en-US"/>
        </w:rPr>
        <w:t>P</w:t>
      </w:r>
      <w:r w:rsidR="00BC0EF8" w:rsidRPr="05859A19">
        <w:rPr>
          <w:rFonts w:ascii="Times New Roman" w:hAnsi="Times New Roman" w:cs="Times New Roman"/>
          <w:lang w:val="en-US"/>
        </w:rPr>
        <w:t xml:space="preserve">s </w:t>
      </w:r>
      <w:r w:rsidR="00D805D0">
        <w:rPr>
          <w:rFonts w:ascii="Times New Roman" w:hAnsi="Times New Roman" w:cs="Times New Roman"/>
          <w:lang w:val="en-US"/>
        </w:rPr>
        <w:t xml:space="preserve">library used for the model </w:t>
      </w:r>
      <w:r w:rsidR="00E70E9D">
        <w:rPr>
          <w:rFonts w:ascii="Times New Roman" w:hAnsi="Times New Roman" w:cs="Times New Roman"/>
          <w:lang w:val="en-US"/>
        </w:rPr>
        <w:t>development</w:t>
      </w:r>
      <w:r w:rsidR="000C5459" w:rsidRPr="000C5459">
        <w:rPr>
          <w:rFonts w:ascii="Times New Roman" w:hAnsi="Times New Roman" w:cs="Times New Roman"/>
          <w:lang w:val="en-US"/>
        </w:rPr>
        <w:t xml:space="preserve">. Even if the best-obtained model shows 100% classification accuracy, a noticeably larger data set is required to expand the applicability domain and increase the confidence of data-driven </w:t>
      </w:r>
      <w:proofErr w:type="spellStart"/>
      <w:r w:rsidR="000C5459" w:rsidRPr="000C5459">
        <w:rPr>
          <w:rFonts w:ascii="Times New Roman" w:hAnsi="Times New Roman" w:cs="Times New Roman"/>
          <w:lang w:val="en-US"/>
        </w:rPr>
        <w:t>nanoSARs</w:t>
      </w:r>
      <w:proofErr w:type="spellEnd"/>
      <w:r w:rsidR="000C5459" w:rsidRPr="000C5459">
        <w:rPr>
          <w:rFonts w:ascii="Times New Roman" w:hAnsi="Times New Roman" w:cs="Times New Roman"/>
          <w:lang w:val="en-US"/>
        </w:rPr>
        <w:t>.</w:t>
      </w:r>
    </w:p>
    <w:p w14:paraId="3BB5F437" w14:textId="4569FA4B" w:rsidR="00902F28" w:rsidRDefault="00E93CF6" w:rsidP="00782419">
      <w:pPr>
        <w:spacing w:line="360" w:lineRule="auto"/>
        <w:ind w:firstLine="360"/>
        <w:jc w:val="both"/>
        <w:rPr>
          <w:rFonts w:ascii="Times New Roman" w:eastAsia="Times New Roman" w:hAnsi="Times New Roman" w:cs="Times New Roman"/>
          <w:lang w:val="en-US"/>
        </w:rPr>
      </w:pPr>
      <w:r w:rsidRPr="00E93CF6">
        <w:rPr>
          <w:rFonts w:ascii="Times New Roman" w:hAnsi="Times New Roman" w:cs="Times New Roman"/>
          <w:lang w:val="en-US"/>
        </w:rPr>
        <w:t>Although the previously mentioned models met the statistical criteria required for the QSAR models, which confirmed high values of determination coefficient (</w:t>
      </w:r>
      <w:r w:rsidRPr="00E93CF6">
        <w:rPr>
          <w:rFonts w:ascii="Times New Roman" w:hAnsi="Times New Roman" w:cs="Times New Roman"/>
          <w:i/>
          <w:iCs/>
          <w:lang w:val="en-US"/>
        </w:rPr>
        <w:t>R</w:t>
      </w:r>
      <w:r w:rsidRPr="00E93CF6">
        <w:rPr>
          <w:rFonts w:ascii="Times New Roman" w:hAnsi="Times New Roman" w:cs="Times New Roman"/>
          <w:i/>
          <w:iCs/>
          <w:vertAlign w:val="superscript"/>
          <w:lang w:val="en-US"/>
        </w:rPr>
        <w:t>2</w:t>
      </w:r>
      <w:r w:rsidRPr="00E93CF6">
        <w:rPr>
          <w:rFonts w:ascii="Times New Roman" w:hAnsi="Times New Roman" w:cs="Times New Roman"/>
          <w:lang w:val="en-US"/>
        </w:rPr>
        <w:t>) and the external validation coefficient (</w:t>
      </w:r>
      <w:r w:rsidRPr="00E93CF6">
        <w:rPr>
          <w:rFonts w:ascii="Times New Roman" w:hAnsi="Times New Roman" w:cs="Times New Roman"/>
          <w:i/>
          <w:iCs/>
          <w:lang w:val="en-US"/>
        </w:rPr>
        <w:t>Q</w:t>
      </w:r>
      <w:r w:rsidRPr="00E93CF6">
        <w:rPr>
          <w:rFonts w:ascii="Times New Roman" w:hAnsi="Times New Roman" w:cs="Times New Roman"/>
          <w:i/>
          <w:iCs/>
          <w:vertAlign w:val="subscript"/>
          <w:lang w:val="en-US"/>
        </w:rPr>
        <w:t>EXT</w:t>
      </w:r>
      <w:r w:rsidRPr="00E93CF6">
        <w:rPr>
          <w:rFonts w:ascii="Times New Roman" w:hAnsi="Times New Roman" w:cs="Times New Roman"/>
          <w:i/>
          <w:iCs/>
          <w:vertAlign w:val="superscript"/>
          <w:lang w:val="en-US"/>
        </w:rPr>
        <w:t>2</w:t>
      </w:r>
      <w:r w:rsidRPr="00E93CF6">
        <w:rPr>
          <w:rFonts w:ascii="Times New Roman" w:hAnsi="Times New Roman" w:cs="Times New Roman"/>
          <w:lang w:val="en-US"/>
        </w:rPr>
        <w:t>), small root mean square error of calibration</w:t>
      </w:r>
      <w:r w:rsidR="00A66B4B">
        <w:rPr>
          <w:rFonts w:ascii="Times New Roman" w:hAnsi="Times New Roman" w:cs="Times New Roman"/>
          <w:lang w:val="en-US"/>
        </w:rPr>
        <w:t xml:space="preserve"> </w:t>
      </w:r>
      <w:r w:rsidRPr="00E93CF6">
        <w:rPr>
          <w:rFonts w:ascii="Times New Roman" w:hAnsi="Times New Roman" w:cs="Times New Roman"/>
          <w:lang w:val="en-US"/>
        </w:rPr>
        <w:t>(</w:t>
      </w:r>
      <w:r w:rsidRPr="00E93CF6">
        <w:rPr>
          <w:rFonts w:ascii="Times New Roman" w:hAnsi="Times New Roman" w:cs="Times New Roman"/>
          <w:i/>
          <w:iCs/>
          <w:lang w:val="en-US"/>
        </w:rPr>
        <w:t>RMSE</w:t>
      </w:r>
      <w:r w:rsidRPr="00E93CF6">
        <w:rPr>
          <w:rFonts w:ascii="Times New Roman" w:hAnsi="Times New Roman" w:cs="Times New Roman"/>
          <w:i/>
          <w:iCs/>
          <w:vertAlign w:val="subscript"/>
          <w:lang w:val="en-US"/>
        </w:rPr>
        <w:t>C</w:t>
      </w:r>
      <w:r w:rsidRPr="00E93CF6">
        <w:rPr>
          <w:rFonts w:ascii="Times New Roman" w:hAnsi="Times New Roman" w:cs="Times New Roman"/>
          <w:lang w:val="en-US"/>
        </w:rPr>
        <w:t>) and the root mean square error of external validation (</w:t>
      </w:r>
      <w:r w:rsidRPr="00E93CF6">
        <w:rPr>
          <w:rFonts w:ascii="Times New Roman" w:hAnsi="Times New Roman" w:cs="Times New Roman"/>
          <w:i/>
          <w:iCs/>
          <w:lang w:val="en-US"/>
        </w:rPr>
        <w:t>RMSE</w:t>
      </w:r>
      <w:r w:rsidRPr="00E93CF6">
        <w:rPr>
          <w:rFonts w:ascii="Times New Roman" w:hAnsi="Times New Roman" w:cs="Times New Roman"/>
          <w:i/>
          <w:iCs/>
          <w:vertAlign w:val="subscript"/>
          <w:lang w:val="en-US"/>
        </w:rPr>
        <w:t>EXT</w:t>
      </w:r>
      <w:r w:rsidRPr="00E93CF6">
        <w:rPr>
          <w:rFonts w:ascii="Times New Roman" w:hAnsi="Times New Roman" w:cs="Times New Roman"/>
          <w:lang w:val="en-US"/>
        </w:rPr>
        <w:t>) they have some limitations</w:t>
      </w:r>
      <w:r w:rsidR="00D7310F" w:rsidRPr="6FBDBF76">
        <w:rPr>
          <w:rFonts w:ascii="Times New Roman" w:hAnsi="Times New Roman" w:cs="Times New Roman"/>
          <w:lang w:val="en-US"/>
        </w:rPr>
        <w:t xml:space="preserve"> </w:t>
      </w:r>
      <w:r w:rsidR="52ECBDFF" w:rsidRPr="4B725937">
        <w:rPr>
          <w:rFonts w:ascii="Times New Roman" w:eastAsia="Times New Roman" w:hAnsi="Times New Roman" w:cs="Times New Roman"/>
          <w:lang w:val="en-US"/>
        </w:rPr>
        <w:t>due to the high number of variables characterizing the experimental set up of ENM inhalation studies. Analyzing the workflow of a general experiment we c</w:t>
      </w:r>
      <w:r w:rsidR="00AF3D4E">
        <w:rPr>
          <w:rFonts w:ascii="Times New Roman" w:eastAsia="Times New Roman" w:hAnsi="Times New Roman" w:cs="Times New Roman"/>
          <w:lang w:val="en-US"/>
        </w:rPr>
        <w:t>an</w:t>
      </w:r>
      <w:r w:rsidR="52ECBDFF" w:rsidRPr="4B725937">
        <w:rPr>
          <w:rFonts w:ascii="Times New Roman" w:eastAsia="Times New Roman" w:hAnsi="Times New Roman" w:cs="Times New Roman"/>
          <w:lang w:val="en-US"/>
        </w:rPr>
        <w:t xml:space="preserve"> identify at least five steps that might be </w:t>
      </w:r>
      <w:r w:rsidR="004E1B0E">
        <w:rPr>
          <w:rFonts w:ascii="Times New Roman" w:eastAsia="Times New Roman" w:hAnsi="Times New Roman" w:cs="Times New Roman"/>
          <w:lang w:val="en-US"/>
        </w:rPr>
        <w:t xml:space="preserve">a </w:t>
      </w:r>
      <w:r w:rsidR="52ECBDFF" w:rsidRPr="4B725937">
        <w:rPr>
          <w:rFonts w:ascii="Times New Roman" w:eastAsia="Times New Roman" w:hAnsi="Times New Roman" w:cs="Times New Roman"/>
          <w:lang w:val="en-US"/>
        </w:rPr>
        <w:t>source of variability</w:t>
      </w:r>
      <w:r w:rsidR="004E1B0E">
        <w:rPr>
          <w:rFonts w:ascii="Times New Roman" w:eastAsia="Times New Roman" w:hAnsi="Times New Roman" w:cs="Times New Roman"/>
          <w:lang w:val="en-US"/>
        </w:rPr>
        <w:t>:</w:t>
      </w:r>
      <w:r w:rsidR="52ECBDFF" w:rsidRPr="4B725937">
        <w:rPr>
          <w:rFonts w:ascii="Times New Roman" w:eastAsia="Times New Roman" w:hAnsi="Times New Roman" w:cs="Times New Roman"/>
          <w:lang w:val="en-US"/>
        </w:rPr>
        <w:t xml:space="preserve"> 1) </w:t>
      </w:r>
      <w:r w:rsidR="006F75AD">
        <w:rPr>
          <w:rFonts w:ascii="Times New Roman" w:eastAsia="Times New Roman" w:hAnsi="Times New Roman" w:cs="Times New Roman"/>
          <w:lang w:val="en-US"/>
        </w:rPr>
        <w:t>p</w:t>
      </w:r>
      <w:r w:rsidR="52ECBDFF" w:rsidRPr="4B725937">
        <w:rPr>
          <w:rFonts w:ascii="Times New Roman" w:eastAsia="Times New Roman" w:hAnsi="Times New Roman" w:cs="Times New Roman"/>
          <w:lang w:val="en-US"/>
        </w:rPr>
        <w:t xml:space="preserve">reparation of the ENM dispersion in cell culture medium for a submerged exposure or preparation of the ENM dispersion in a suitable medium for the aerosolization of the compound through a closed-box exposure device (in case of ALI conditions); 2) characterization of the ENM suspension in cell culture medium or calibration and set up of the exposure device via in-line characterization, by measuring deposition efficiency and homogeneity of the particle distribution; 3) preparation of the biological model (that might range from simple cell monocultures to complex 3D </w:t>
      </w:r>
      <w:r w:rsidR="52ECBDFF" w:rsidRPr="4B725937">
        <w:rPr>
          <w:rFonts w:ascii="Times New Roman" w:eastAsia="Times New Roman" w:hAnsi="Times New Roman" w:cs="Times New Roman"/>
          <w:i/>
          <w:iCs/>
          <w:lang w:val="en-US"/>
        </w:rPr>
        <w:t>in vitro</w:t>
      </w:r>
      <w:r w:rsidR="52ECBDFF" w:rsidRPr="4B725937">
        <w:rPr>
          <w:rFonts w:ascii="Times New Roman" w:eastAsia="Times New Roman" w:hAnsi="Times New Roman" w:cs="Times New Roman"/>
          <w:lang w:val="en-US"/>
        </w:rPr>
        <w:t xml:space="preserve"> models made by combining several cell types); 4) exposure to ENMs; 5) post-exposure characterization of the biological model though biochemical assays (to assess potential toxic effects induced by the exposure to ENMs).</w:t>
      </w:r>
      <w:r w:rsidR="004E1B0E">
        <w:rPr>
          <w:rFonts w:ascii="Times New Roman" w:eastAsia="Times New Roman" w:hAnsi="Times New Roman" w:cs="Times New Roman"/>
          <w:lang w:val="en-US"/>
        </w:rPr>
        <w:t xml:space="preserve"> </w:t>
      </w:r>
      <w:r w:rsidR="52ECBDFF" w:rsidRPr="4B725937">
        <w:rPr>
          <w:rFonts w:ascii="Times New Roman" w:eastAsia="Times New Roman" w:hAnsi="Times New Roman" w:cs="Times New Roman"/>
          <w:lang w:val="en-US"/>
        </w:rPr>
        <w:t xml:space="preserve">Each of these steps is then additionally affected by the experimental choices and conditions adopted case-by-case.  </w:t>
      </w:r>
    </w:p>
    <w:p w14:paraId="349C162F" w14:textId="0DB3DF59" w:rsidR="00902F28" w:rsidRPr="00C83556" w:rsidRDefault="52ECBDFF" w:rsidP="00782419">
      <w:pPr>
        <w:spacing w:line="360" w:lineRule="auto"/>
        <w:jc w:val="both"/>
        <w:rPr>
          <w:rFonts w:ascii="Times New Roman" w:eastAsia="Times New Roman" w:hAnsi="Times New Roman" w:cs="Times New Roman"/>
          <w:lang w:val="en-US"/>
        </w:rPr>
      </w:pPr>
      <w:r w:rsidRPr="4B725937">
        <w:rPr>
          <w:rFonts w:ascii="Times New Roman" w:eastAsia="Times New Roman" w:hAnsi="Times New Roman" w:cs="Times New Roman"/>
          <w:lang w:val="en-US"/>
        </w:rPr>
        <w:t>It has been found that the preparation of ENMs as dispersions in cell culture medium is</w:t>
      </w:r>
      <w:r w:rsidR="006F75AD">
        <w:rPr>
          <w:rFonts w:ascii="Times New Roman" w:eastAsia="Times New Roman" w:hAnsi="Times New Roman" w:cs="Times New Roman"/>
          <w:lang w:val="en-US"/>
        </w:rPr>
        <w:t xml:space="preserve"> </w:t>
      </w:r>
      <w:r w:rsidRPr="4B725937">
        <w:rPr>
          <w:rFonts w:ascii="Times New Roman" w:eastAsia="Times New Roman" w:hAnsi="Times New Roman" w:cs="Times New Roman"/>
          <w:lang w:val="en-US"/>
        </w:rPr>
        <w:t xml:space="preserve">affecting the properties of the pristine ENMs and such changes are most of the time neglected </w:t>
      </w:r>
      <w:r w:rsidRPr="00C83556">
        <w:rPr>
          <w:rFonts w:ascii="Times New Roman" w:eastAsia="Times New Roman" w:hAnsi="Times New Roman" w:cs="Times New Roman"/>
          <w:lang w:val="en-US"/>
        </w:rPr>
        <w:t xml:space="preserve">when developing QSAR models.  </w:t>
      </w:r>
    </w:p>
    <w:p w14:paraId="3C810161" w14:textId="7BFCA401" w:rsidR="00902F28" w:rsidRDefault="00721320" w:rsidP="00782419">
      <w:pPr>
        <w:spacing w:line="360" w:lineRule="auto"/>
        <w:ind w:firstLine="360"/>
        <w:jc w:val="both"/>
        <w:rPr>
          <w:rFonts w:ascii="Times New Roman" w:eastAsia="Times New Roman" w:hAnsi="Times New Roman" w:cs="Times New Roman"/>
          <w:lang w:val="en-US"/>
        </w:rPr>
      </w:pPr>
      <w:r w:rsidRPr="00782419">
        <w:rPr>
          <w:rFonts w:ascii="Times New Roman" w:hAnsi="Times New Roman" w:cs="Times New Roman"/>
          <w:color w:val="000000" w:themeColor="text1"/>
          <w:lang w:val="en-US"/>
        </w:rPr>
        <w:t xml:space="preserve">While the exposure of water-dispersible and water-stable materials is relatively simple via the </w:t>
      </w:r>
      <w:r w:rsidR="00AF3D4E">
        <w:rPr>
          <w:rFonts w:ascii="Times New Roman" w:hAnsi="Times New Roman" w:cs="Times New Roman"/>
          <w:color w:val="000000" w:themeColor="text1"/>
          <w:lang w:val="en-US"/>
        </w:rPr>
        <w:t>different</w:t>
      </w:r>
      <w:r w:rsidRPr="00782419">
        <w:rPr>
          <w:rFonts w:ascii="Times New Roman" w:hAnsi="Times New Roman" w:cs="Times New Roman"/>
          <w:color w:val="000000" w:themeColor="text1"/>
          <w:lang w:val="en-US"/>
        </w:rPr>
        <w:t xml:space="preserve"> ALI exposure devices </w:t>
      </w:r>
      <w:r w:rsidR="00AF3D4E">
        <w:rPr>
          <w:rFonts w:ascii="Times New Roman" w:hAnsi="Times New Roman" w:cs="Times New Roman"/>
          <w:color w:val="000000" w:themeColor="text1"/>
          <w:lang w:val="en-US"/>
        </w:rPr>
        <w:t>commercially available</w:t>
      </w:r>
      <w:r w:rsidRPr="00782419">
        <w:rPr>
          <w:rFonts w:ascii="Times New Roman" w:hAnsi="Times New Roman" w:cs="Times New Roman"/>
          <w:color w:val="000000" w:themeColor="text1"/>
          <w:lang w:val="en-US"/>
        </w:rPr>
        <w:t xml:space="preserve"> the exposure of non-dispersible and water-instable materials is still work-on progress and requires ad hoc protocol adaptations and further technological developments.</w:t>
      </w:r>
      <w:r>
        <w:rPr>
          <w:rFonts w:ascii="Times New Roman" w:hAnsi="Times New Roman" w:cs="Times New Roman"/>
          <w:color w:val="000000" w:themeColor="text1"/>
          <w:sz w:val="22"/>
          <w:szCs w:val="22"/>
          <w:lang w:val="en-US"/>
        </w:rPr>
        <w:t xml:space="preserve"> </w:t>
      </w:r>
      <w:r w:rsidR="52ECBDFF" w:rsidRPr="4B725937">
        <w:rPr>
          <w:rFonts w:ascii="Times New Roman" w:eastAsia="Times New Roman" w:hAnsi="Times New Roman" w:cs="Times New Roman"/>
          <w:lang w:val="en-US"/>
        </w:rPr>
        <w:t xml:space="preserve">This phenomenon is especially relevant when dry ENMs (powders or high aspect/ratio nanomaterials - HARNs) need to be assessed. In such cases, the dispersion of the dry materials into biological liquids (e.g., cell culture media) has a high chance of modifying the physicochemical characteristics of the original compounds (e.g., </w:t>
      </w:r>
      <w:proofErr w:type="spellStart"/>
      <w:r w:rsidR="00AF3D4E">
        <w:rPr>
          <w:rFonts w:ascii="Times New Roman" w:eastAsia="Times New Roman" w:hAnsi="Times New Roman" w:cs="Times New Roman"/>
          <w:lang w:val="en-US"/>
        </w:rPr>
        <w:t>fibres</w:t>
      </w:r>
      <w:proofErr w:type="spellEnd"/>
      <w:r w:rsidR="00AF3D4E" w:rsidRPr="4B725937">
        <w:rPr>
          <w:rFonts w:ascii="Times New Roman" w:eastAsia="Times New Roman" w:hAnsi="Times New Roman" w:cs="Times New Roman"/>
          <w:lang w:val="en-US"/>
        </w:rPr>
        <w:t xml:space="preserve"> </w:t>
      </w:r>
      <w:r w:rsidR="52ECBDFF" w:rsidRPr="4B725937">
        <w:rPr>
          <w:rFonts w:ascii="Times New Roman" w:eastAsia="Times New Roman" w:hAnsi="Times New Roman" w:cs="Times New Roman"/>
          <w:lang w:val="en-US"/>
        </w:rPr>
        <w:t xml:space="preserve">could bundle, ENMs could agglomerate and/or dissolve) and thus their chemical and biological reactivity. The pH of the dispersant, for example, can induce the ionization of the atoms present </w:t>
      </w:r>
      <w:r w:rsidR="52ECBDFF" w:rsidRPr="4B725937">
        <w:rPr>
          <w:rFonts w:ascii="Times New Roman" w:eastAsia="Times New Roman" w:hAnsi="Times New Roman" w:cs="Times New Roman"/>
          <w:lang w:val="en-US"/>
        </w:rPr>
        <w:lastRenderedPageBreak/>
        <w:t>on the ENM’s surface, while the presence of lipids, and especially proteins, is responsible of the formation of the so-called “protein corona” around the ENMs. The replacement of the conventional exposure techniques (based on submerged exposure) with the air-liquid interface (ALI) exposure method allows to better mimic the potential pulmonary exposure scenarios in a more realistic way</w:t>
      </w:r>
      <w:r w:rsidR="006F75AD">
        <w:rPr>
          <w:rFonts w:ascii="Times New Roman" w:eastAsia="Times New Roman" w:hAnsi="Times New Roman" w:cs="Times New Roman"/>
          <w:lang w:val="en-US"/>
        </w:rPr>
        <w:t xml:space="preserve"> </w:t>
      </w:r>
      <w:sdt>
        <w:sdtPr>
          <w:rPr>
            <w:rFonts w:ascii="Times New Roman" w:eastAsia="Times New Roman" w:hAnsi="Times New Roman" w:cs="Times New Roman"/>
            <w:lang w:val="en-US"/>
          </w:rPr>
          <w:alias w:val="SmartCite Citation"/>
          <w:tag w:val="39d9349f-ee7b-45ce-afab-ebadfcdc044f:e0324cb8-3c16-4561-8d98-09b978cbcfad+"/>
          <w:id w:val="-267006771"/>
          <w:placeholder>
            <w:docPart w:val="DefaultPlaceholder_-1854013440"/>
          </w:placeholder>
        </w:sdtPr>
        <w:sdtEndPr/>
        <w:sdtContent>
          <w:r w:rsidR="00D320D4" w:rsidRPr="00C41A20">
            <w:rPr>
              <w:rFonts w:ascii="Times New Roman" w:eastAsia="Times New Roman" w:hAnsi="Times New Roman" w:cs="Times New Roman"/>
              <w:color w:val="000000"/>
              <w:lang w:val="en-US"/>
            </w:rPr>
            <w:t>[15]</w:t>
          </w:r>
        </w:sdtContent>
      </w:sdt>
      <w:r w:rsidR="52ECBDFF" w:rsidRPr="4B725937">
        <w:rPr>
          <w:rFonts w:ascii="Times New Roman" w:eastAsia="Times New Roman" w:hAnsi="Times New Roman" w:cs="Times New Roman"/>
          <w:lang w:val="en-US"/>
        </w:rPr>
        <w:t xml:space="preserve">. ALI models are based on cultivating the cellular layer(s) in direct contact with ambient air and delivering the ENMs to cells via </w:t>
      </w:r>
      <w:r w:rsidR="52ECBDFF" w:rsidRPr="008A5858">
        <w:rPr>
          <w:rFonts w:ascii="Times New Roman" w:eastAsia="Times New Roman" w:hAnsi="Times New Roman" w:cs="Times New Roman"/>
          <w:lang w:val="en-US"/>
        </w:rPr>
        <w:t xml:space="preserve">aerosolization. </w:t>
      </w:r>
      <w:r w:rsidR="00A416AD" w:rsidRPr="00782419">
        <w:rPr>
          <w:rFonts w:ascii="Times New Roman" w:hAnsi="Times New Roman" w:cs="Times New Roman"/>
          <w:color w:val="000000" w:themeColor="text1"/>
          <w:lang w:val="en-US"/>
        </w:rPr>
        <w:t>Since the first biological fluid that is encountered by the ENMs upon aerosolization is represented by lung mucus or alveolar surfactant, for bronchial and alveolar models, respectively, this</w:t>
      </w:r>
      <w:r w:rsidR="00A416AD" w:rsidRPr="008A5858" w:rsidDel="009C579F">
        <w:rPr>
          <w:rFonts w:ascii="Times New Roman" w:hAnsi="Times New Roman" w:cs="Times New Roman"/>
          <w:lang w:val="en-US"/>
        </w:rPr>
        <w:t xml:space="preserve"> </w:t>
      </w:r>
      <w:r w:rsidR="52ECBDFF" w:rsidRPr="4B725937">
        <w:rPr>
          <w:rFonts w:ascii="Times New Roman" w:eastAsia="Times New Roman" w:hAnsi="Times New Roman" w:cs="Times New Roman"/>
          <w:lang w:val="en-US"/>
        </w:rPr>
        <w:t>method prevents the potential modifications of ENMs due to their contact with the cell culture medium, but the compounds need to be however dispersed in a suitable medium for the aerosolization step. Only when dry exposure systems (able to deliver ENMs as dry powders) are used in combination with ALI exposure conditions the interference of any solvent could be avoided.</w:t>
      </w:r>
    </w:p>
    <w:p w14:paraId="33CC2402" w14:textId="6251506C" w:rsidR="00CC2755" w:rsidRPr="00DF57D5" w:rsidRDefault="52ECBDFF" w:rsidP="00DF57D5">
      <w:pPr>
        <w:spacing w:line="360" w:lineRule="auto"/>
        <w:ind w:firstLine="360"/>
        <w:jc w:val="both"/>
        <w:rPr>
          <w:rFonts w:ascii="Times New Roman" w:eastAsia="Times New Roman" w:hAnsi="Times New Roman" w:cs="Times New Roman"/>
          <w:lang w:val="en-US"/>
        </w:rPr>
      </w:pPr>
      <w:r w:rsidRPr="4B725937">
        <w:rPr>
          <w:rFonts w:ascii="Times New Roman" w:eastAsia="Times New Roman" w:hAnsi="Times New Roman" w:cs="Times New Roman"/>
          <w:lang w:val="en-US"/>
        </w:rPr>
        <w:t xml:space="preserve">However, the relevance of the results in such studies might depend also on the complexity of the </w:t>
      </w:r>
      <w:r w:rsidRPr="4B725937">
        <w:rPr>
          <w:rFonts w:ascii="Times New Roman" w:eastAsia="Times New Roman" w:hAnsi="Times New Roman" w:cs="Times New Roman"/>
          <w:i/>
          <w:iCs/>
          <w:lang w:val="en-US"/>
        </w:rPr>
        <w:t>in vitro</w:t>
      </w:r>
      <w:r w:rsidRPr="4B725937">
        <w:rPr>
          <w:rFonts w:ascii="Times New Roman" w:eastAsia="Times New Roman" w:hAnsi="Times New Roman" w:cs="Times New Roman"/>
          <w:lang w:val="en-US"/>
        </w:rPr>
        <w:t xml:space="preserve"> model used. For example, typical 2D </w:t>
      </w:r>
      <w:r w:rsidRPr="4B725937">
        <w:rPr>
          <w:rFonts w:ascii="Times New Roman" w:eastAsia="Times New Roman" w:hAnsi="Times New Roman" w:cs="Times New Roman"/>
          <w:i/>
          <w:iCs/>
          <w:lang w:val="en-US"/>
        </w:rPr>
        <w:t>in vitro</w:t>
      </w:r>
      <w:r w:rsidRPr="4B725937">
        <w:rPr>
          <w:rFonts w:ascii="Times New Roman" w:eastAsia="Times New Roman" w:hAnsi="Times New Roman" w:cs="Times New Roman"/>
          <w:lang w:val="en-US"/>
        </w:rPr>
        <w:t xml:space="preserve"> systems are not completely representative of the complex conditions prevailing in the pulmonary alveoli. </w:t>
      </w:r>
      <w:r w:rsidRPr="01DF1A1F">
        <w:rPr>
          <w:rFonts w:ascii="Times New Roman" w:eastAsia="Times New Roman" w:hAnsi="Times New Roman" w:cs="Times New Roman"/>
          <w:lang w:val="en-US"/>
        </w:rPr>
        <w:t xml:space="preserve">This inconvenience can be thus overcome by using 3D </w:t>
      </w:r>
      <w:r w:rsidRPr="01DF1A1F">
        <w:rPr>
          <w:rFonts w:ascii="Times New Roman" w:eastAsia="Times New Roman" w:hAnsi="Times New Roman" w:cs="Times New Roman"/>
          <w:i/>
          <w:iCs/>
          <w:lang w:val="en-US"/>
        </w:rPr>
        <w:t>in vitro</w:t>
      </w:r>
      <w:r w:rsidRPr="01DF1A1F">
        <w:rPr>
          <w:rFonts w:ascii="Times New Roman" w:eastAsia="Times New Roman" w:hAnsi="Times New Roman" w:cs="Times New Roman"/>
          <w:lang w:val="en-US"/>
        </w:rPr>
        <w:t xml:space="preserve"> models, which better represent the structural and functional complexity of living tissues (e.g., cellular cross-talk, microenvironment, metabolic activity).</w:t>
      </w:r>
      <w:r w:rsidR="00A02F2A">
        <w:rPr>
          <w:rFonts w:ascii="Times New Roman" w:eastAsia="Times New Roman" w:hAnsi="Times New Roman" w:cs="Times New Roman"/>
          <w:lang w:val="en-US"/>
        </w:rPr>
        <w:t xml:space="preserve"> </w:t>
      </w:r>
      <w:r w:rsidR="00CC2755">
        <w:rPr>
          <w:rFonts w:ascii="Times New Roman" w:hAnsi="Times New Roman" w:cs="Times New Roman"/>
          <w:lang w:val="en-US"/>
        </w:rPr>
        <w:t xml:space="preserve">However, methods developers should be reminded that, as a general principle, cell culture models should be as complex as necessary and as simple as </w:t>
      </w:r>
      <w:r w:rsidR="00CC2755" w:rsidRPr="00782419">
        <w:rPr>
          <w:rFonts w:ascii="Times New Roman" w:hAnsi="Times New Roman" w:cs="Times New Roman"/>
          <w:lang w:val="en-US"/>
        </w:rPr>
        <w:t>possible</w:t>
      </w:r>
      <w:r w:rsidR="006F75AD">
        <w:rPr>
          <w:rFonts w:ascii="Times New Roman" w:hAnsi="Times New Roman" w:cs="Times New Roman"/>
          <w:lang w:val="en-US"/>
        </w:rPr>
        <w:t xml:space="preserve"> </w:t>
      </w:r>
      <w:sdt>
        <w:sdtPr>
          <w:rPr>
            <w:lang w:val="en-US"/>
          </w:rPr>
          <w:alias w:val="SmartCite Citation"/>
          <w:tag w:val="a80f59c5-b059-4484-a631-66b5dcf52ebc:a3a89518-9470-4fea-829b-9166e10a333d+"/>
          <w:id w:val="2071075466"/>
          <w:placeholder>
            <w:docPart w:val="DefaultPlaceholder_-1854013440"/>
          </w:placeholder>
        </w:sdtPr>
        <w:sdtEndPr/>
        <w:sdtContent>
          <w:r w:rsidR="00D320D4" w:rsidRPr="00C41A20">
            <w:rPr>
              <w:rFonts w:ascii="Times New Roman" w:eastAsia="Times New Roman" w:hAnsi="Times New Roman" w:cs="Times New Roman"/>
              <w:color w:val="000000"/>
              <w:lang w:val="en-US"/>
            </w:rPr>
            <w:t>[16]</w:t>
          </w:r>
        </w:sdtContent>
      </w:sdt>
      <w:r w:rsidR="00CC2755" w:rsidRPr="00782419">
        <w:rPr>
          <w:rFonts w:ascii="Times New Roman" w:hAnsi="Times New Roman" w:cs="Times New Roman"/>
          <w:lang w:val="en-US"/>
        </w:rPr>
        <w:t>.</w:t>
      </w:r>
      <w:r w:rsidR="00CC2755">
        <w:rPr>
          <w:rFonts w:ascii="Times New Roman" w:hAnsi="Times New Roman" w:cs="Times New Roman"/>
          <w:lang w:val="en-US"/>
        </w:rPr>
        <w:t xml:space="preserve"> </w:t>
      </w:r>
    </w:p>
    <w:p w14:paraId="28BF1E5A" w14:textId="1D22BE39" w:rsidR="00902F28" w:rsidRDefault="00843A45" w:rsidP="00E840D6">
      <w:pPr>
        <w:spacing w:line="360" w:lineRule="auto"/>
        <w:ind w:firstLine="360"/>
        <w:jc w:val="both"/>
        <w:rPr>
          <w:rFonts w:ascii="Times New Roman" w:hAnsi="Times New Roman" w:cs="Times New Roman"/>
          <w:lang w:val="en-US"/>
        </w:rPr>
      </w:pPr>
      <w:r w:rsidRPr="01DF1A1F">
        <w:rPr>
          <w:rFonts w:ascii="Times New Roman" w:hAnsi="Times New Roman" w:cs="Times New Roman"/>
          <w:lang w:val="en-US"/>
        </w:rPr>
        <w:t xml:space="preserve">The </w:t>
      </w:r>
      <w:r w:rsidR="002F4DF2" w:rsidRPr="01DF1A1F">
        <w:rPr>
          <w:rFonts w:ascii="Times New Roman" w:hAnsi="Times New Roman" w:cs="Times New Roman"/>
          <w:lang w:val="en-US"/>
        </w:rPr>
        <w:t xml:space="preserve">scheme of </w:t>
      </w:r>
      <w:r w:rsidR="00DB7C9E" w:rsidRPr="01DF1A1F">
        <w:rPr>
          <w:rFonts w:ascii="Times New Roman" w:hAnsi="Times New Roman" w:cs="Times New Roman"/>
          <w:lang w:val="en-US"/>
        </w:rPr>
        <w:t>a</w:t>
      </w:r>
      <w:r w:rsidR="00DB7C9E">
        <w:rPr>
          <w:rFonts w:ascii="Times New Roman" w:hAnsi="Times New Roman" w:cs="Times New Roman"/>
          <w:lang w:val="en-US"/>
        </w:rPr>
        <w:t xml:space="preserve"> </w:t>
      </w:r>
      <w:r w:rsidR="00C17686">
        <w:rPr>
          <w:rFonts w:ascii="Times New Roman" w:hAnsi="Times New Roman" w:cs="Times New Roman"/>
          <w:lang w:val="en-US"/>
        </w:rPr>
        <w:t xml:space="preserve">3D </w:t>
      </w:r>
      <w:r w:rsidR="006954B9" w:rsidRPr="008C31E8">
        <w:rPr>
          <w:rFonts w:ascii="Times New Roman" w:hAnsi="Times New Roman" w:cs="Times New Roman"/>
          <w:lang w:val="en-US"/>
        </w:rPr>
        <w:t>tetra-culture</w:t>
      </w:r>
      <w:r w:rsidR="006954B9">
        <w:rPr>
          <w:rFonts w:ascii="Times New Roman" w:hAnsi="Times New Roman" w:cs="Times New Roman"/>
          <w:lang w:val="en-US"/>
        </w:rPr>
        <w:t xml:space="preserve"> </w:t>
      </w:r>
      <w:r w:rsidR="00C17686">
        <w:rPr>
          <w:rFonts w:ascii="Times New Roman" w:hAnsi="Times New Roman" w:cs="Times New Roman"/>
          <w:lang w:val="en-US"/>
        </w:rPr>
        <w:t>model</w:t>
      </w:r>
      <w:r w:rsidR="00C17686" w:rsidRPr="008C31E8">
        <w:rPr>
          <w:rFonts w:ascii="Times New Roman" w:hAnsi="Times New Roman" w:cs="Times New Roman"/>
          <w:lang w:val="en-US"/>
        </w:rPr>
        <w:t xml:space="preserve"> </w:t>
      </w:r>
      <w:r w:rsidR="00C17686">
        <w:rPr>
          <w:rFonts w:ascii="Times New Roman" w:hAnsi="Times New Roman" w:cs="Times New Roman"/>
          <w:lang w:val="en-US"/>
        </w:rPr>
        <w:t>of t</w:t>
      </w:r>
      <w:r w:rsidR="00C17686" w:rsidRPr="00757A9F">
        <w:rPr>
          <w:rFonts w:ascii="Times New Roman" w:hAnsi="Times New Roman" w:cs="Times New Roman"/>
          <w:lang w:val="en-US"/>
        </w:rPr>
        <w:t>he alveolar barrier</w:t>
      </w:r>
      <w:r w:rsidR="00C17686" w:rsidRPr="008C31E8">
        <w:rPr>
          <w:rFonts w:ascii="Times New Roman" w:hAnsi="Times New Roman" w:cs="Times New Roman"/>
          <w:lang w:val="en-US"/>
        </w:rPr>
        <w:t xml:space="preserve"> </w:t>
      </w:r>
      <w:r w:rsidR="00B00B91">
        <w:rPr>
          <w:rFonts w:ascii="Times New Roman" w:hAnsi="Times New Roman" w:cs="Times New Roman"/>
          <w:lang w:val="en-US"/>
        </w:rPr>
        <w:t xml:space="preserve">is presented in Figure 1B: the model is </w:t>
      </w:r>
      <w:r w:rsidR="007500E2">
        <w:rPr>
          <w:rFonts w:ascii="Times New Roman" w:hAnsi="Times New Roman" w:cs="Times New Roman"/>
          <w:lang w:val="en-US"/>
        </w:rPr>
        <w:t xml:space="preserve">composed of </w:t>
      </w:r>
      <w:r w:rsidR="00872169" w:rsidRPr="00872169">
        <w:rPr>
          <w:rFonts w:ascii="Times New Roman" w:hAnsi="Times New Roman" w:cs="Times New Roman"/>
          <w:lang w:val="en-US"/>
        </w:rPr>
        <w:t>epithelial cells,</w:t>
      </w:r>
      <w:r w:rsidR="00011BC3">
        <w:rPr>
          <w:rFonts w:ascii="Times New Roman" w:hAnsi="Times New Roman" w:cs="Times New Roman"/>
          <w:lang w:val="en-US"/>
        </w:rPr>
        <w:t xml:space="preserve"> </w:t>
      </w:r>
      <w:r w:rsidR="00872169" w:rsidRPr="00872169">
        <w:rPr>
          <w:rFonts w:ascii="Times New Roman" w:hAnsi="Times New Roman" w:cs="Times New Roman"/>
          <w:lang w:val="en-US"/>
        </w:rPr>
        <w:t>endothelial cells, macrophag</w:t>
      </w:r>
      <w:r w:rsidR="00CA37B3">
        <w:rPr>
          <w:rFonts w:ascii="Times New Roman" w:hAnsi="Times New Roman" w:cs="Times New Roman"/>
          <w:lang w:val="en-US"/>
        </w:rPr>
        <w:t>e-like cell</w:t>
      </w:r>
      <w:r w:rsidR="00872169" w:rsidRPr="00872169">
        <w:rPr>
          <w:rFonts w:ascii="Times New Roman" w:hAnsi="Times New Roman" w:cs="Times New Roman"/>
          <w:lang w:val="en-US"/>
        </w:rPr>
        <w:t>s, and mast cells</w:t>
      </w:r>
      <w:r w:rsidR="006954B9">
        <w:rPr>
          <w:rFonts w:ascii="Times New Roman" w:hAnsi="Times New Roman" w:cs="Times New Roman"/>
          <w:lang w:val="en-US"/>
        </w:rPr>
        <w:t>/dendritic-like cells</w:t>
      </w:r>
      <w:r w:rsidR="00872169">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3feb7c4c-0d4f-48a9-8815-faddf9f5ada1,a80f59c5-b059-4484-a631-66b5dcf52ebc:a3a89518-9470-4fea-829b-9166e10a333d+"/>
          <w:id w:val="748237127"/>
          <w:placeholder>
            <w:docPart w:val="DefaultPlaceholder_-1854013440"/>
          </w:placeholder>
        </w:sdtPr>
        <w:sdtEndPr/>
        <w:sdtContent>
          <w:r w:rsidR="00D320D4" w:rsidRPr="00C41A20">
            <w:rPr>
              <w:rFonts w:ascii="Times New Roman" w:eastAsia="Times New Roman" w:hAnsi="Times New Roman" w:cs="Times New Roman"/>
              <w:color w:val="000000"/>
              <w:lang w:val="en-US"/>
            </w:rPr>
            <w:t>[16,17]</w:t>
          </w:r>
        </w:sdtContent>
      </w:sdt>
      <w:r w:rsidR="00757A9F">
        <w:rPr>
          <w:rFonts w:ascii="Times New Roman" w:hAnsi="Times New Roman" w:cs="Times New Roman"/>
          <w:lang w:val="en-US"/>
        </w:rPr>
        <w:t xml:space="preserve">. </w:t>
      </w:r>
      <w:r w:rsidR="00722045" w:rsidRPr="00722045">
        <w:rPr>
          <w:rFonts w:ascii="Times New Roman" w:hAnsi="Times New Roman" w:cs="Times New Roman"/>
          <w:lang w:val="en-US"/>
        </w:rPr>
        <w:t xml:space="preserve">The ability </w:t>
      </w:r>
      <w:r w:rsidR="00CA37B3">
        <w:rPr>
          <w:rFonts w:ascii="Times New Roman" w:hAnsi="Times New Roman" w:cs="Times New Roman"/>
          <w:lang w:val="en-US"/>
        </w:rPr>
        <w:t xml:space="preserve">of the epithelium </w:t>
      </w:r>
      <w:r w:rsidR="00722045" w:rsidRPr="00722045">
        <w:rPr>
          <w:rFonts w:ascii="Times New Roman" w:hAnsi="Times New Roman" w:cs="Times New Roman"/>
          <w:lang w:val="en-US"/>
        </w:rPr>
        <w:t xml:space="preserve">to produce surfactant on </w:t>
      </w:r>
      <w:r w:rsidR="00CA37B3">
        <w:rPr>
          <w:rFonts w:ascii="Times New Roman" w:hAnsi="Times New Roman" w:cs="Times New Roman"/>
          <w:lang w:val="en-US"/>
        </w:rPr>
        <w:t>its surface</w:t>
      </w:r>
      <w:r w:rsidR="004D3AFF" w:rsidRPr="00722045">
        <w:rPr>
          <w:rFonts w:ascii="Times New Roman" w:hAnsi="Times New Roman" w:cs="Times New Roman"/>
          <w:lang w:val="en-US"/>
        </w:rPr>
        <w:t xml:space="preserve"> </w:t>
      </w:r>
      <w:r w:rsidR="00722045" w:rsidRPr="00722045">
        <w:rPr>
          <w:rFonts w:ascii="Times New Roman" w:hAnsi="Times New Roman" w:cs="Times New Roman"/>
          <w:lang w:val="en-US"/>
        </w:rPr>
        <w:t xml:space="preserve">should be emphasized as a significant improvement in simulating </w:t>
      </w:r>
      <w:r w:rsidR="00CA37B3">
        <w:rPr>
          <w:rFonts w:ascii="Times New Roman" w:hAnsi="Times New Roman" w:cs="Times New Roman"/>
          <w:lang w:val="en-US"/>
        </w:rPr>
        <w:t xml:space="preserve">the </w:t>
      </w:r>
      <w:r w:rsidR="00722045" w:rsidRPr="00722045">
        <w:rPr>
          <w:rFonts w:ascii="Times New Roman" w:hAnsi="Times New Roman" w:cs="Times New Roman"/>
          <w:lang w:val="en-US"/>
        </w:rPr>
        <w:t xml:space="preserve">natural exposure to </w:t>
      </w:r>
      <w:r w:rsidR="00CA37B3">
        <w:rPr>
          <w:rFonts w:ascii="Times New Roman" w:hAnsi="Times New Roman" w:cs="Times New Roman"/>
          <w:lang w:val="en-US"/>
        </w:rPr>
        <w:t xml:space="preserve">inhaled </w:t>
      </w:r>
      <w:r w:rsidR="00CA37B3" w:rsidRPr="01DF1A1F">
        <w:rPr>
          <w:rFonts w:ascii="Times New Roman" w:hAnsi="Times New Roman" w:cs="Times New Roman"/>
          <w:lang w:val="en-US"/>
        </w:rPr>
        <w:t>material</w:t>
      </w:r>
      <w:r w:rsidR="0D91C07A" w:rsidRPr="01DF1A1F">
        <w:rPr>
          <w:rFonts w:ascii="Times New Roman" w:hAnsi="Times New Roman" w:cs="Times New Roman"/>
          <w:lang w:val="en-US"/>
        </w:rPr>
        <w:t>s</w:t>
      </w:r>
      <w:r w:rsidR="00CA37B3">
        <w:rPr>
          <w:rFonts w:ascii="Times New Roman" w:hAnsi="Times New Roman" w:cs="Times New Roman"/>
          <w:lang w:val="en-US"/>
        </w:rPr>
        <w:t xml:space="preserve"> like </w:t>
      </w:r>
      <w:r w:rsidR="002D0BCA" w:rsidRPr="006A0017">
        <w:rPr>
          <w:rFonts w:ascii="Times New Roman" w:hAnsi="Times New Roman" w:cs="Times New Roman"/>
          <w:lang w:val="en-US"/>
        </w:rPr>
        <w:t>ENMs</w:t>
      </w:r>
      <w:r w:rsidR="0084257A">
        <w:rPr>
          <w:rFonts w:ascii="Times New Roman" w:hAnsi="Times New Roman" w:cs="Times New Roman"/>
          <w:lang w:val="en-US"/>
        </w:rPr>
        <w:t>.</w:t>
      </w:r>
    </w:p>
    <w:p w14:paraId="689AB8E8" w14:textId="58E840CF" w:rsidR="5FA87EB1" w:rsidRDefault="5FA87EB1" w:rsidP="01DF1A1F">
      <w:pPr>
        <w:spacing w:line="360" w:lineRule="auto"/>
        <w:ind w:firstLine="360"/>
        <w:jc w:val="both"/>
        <w:rPr>
          <w:rFonts w:ascii="Times New Roman" w:hAnsi="Times New Roman" w:cs="Times New Roman"/>
          <w:lang w:val="en-US"/>
        </w:rPr>
      </w:pPr>
      <w:r w:rsidRPr="01DF1A1F">
        <w:rPr>
          <w:rFonts w:ascii="Times New Roman" w:hAnsi="Times New Roman" w:cs="Times New Roman"/>
          <w:lang w:val="en-US"/>
        </w:rPr>
        <w:t xml:space="preserve">However, being aware of the limitations and the source of variability characterizing the whole system </w:t>
      </w:r>
      <w:r w:rsidR="0099573C">
        <w:rPr>
          <w:rFonts w:ascii="Times New Roman" w:hAnsi="Times New Roman" w:cs="Times New Roman"/>
          <w:lang w:val="en-US"/>
        </w:rPr>
        <w:t>may</w:t>
      </w:r>
      <w:r w:rsidRPr="01DF1A1F">
        <w:rPr>
          <w:rFonts w:ascii="Times New Roman" w:hAnsi="Times New Roman" w:cs="Times New Roman"/>
          <w:lang w:val="en-US"/>
        </w:rPr>
        <w:t xml:space="preserve"> </w:t>
      </w:r>
      <w:r w:rsidR="00782419" w:rsidRPr="01DF1A1F">
        <w:rPr>
          <w:rFonts w:ascii="Times New Roman" w:hAnsi="Times New Roman" w:cs="Times New Roman"/>
          <w:lang w:val="en-US"/>
        </w:rPr>
        <w:t xml:space="preserve">help in improving the reproducibility of the experiments as described by </w:t>
      </w:r>
      <w:r w:rsidR="00782419" w:rsidRPr="00782419">
        <w:rPr>
          <w:rFonts w:ascii="Times New Roman" w:hAnsi="Times New Roman" w:cs="Times New Roman"/>
          <w:lang w:val="en-US"/>
        </w:rPr>
        <w:t>Petersen and co-authors</w:t>
      </w:r>
      <w:r w:rsidR="00D713E3">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4a58f57f-3dbd-4c28-a0a6-9ef1a4ad3649+"/>
          <w:id w:val="975963979"/>
          <w:placeholder>
            <w:docPart w:val="F3C5AA9EA9E3460B9F9E9DD738F4A690"/>
          </w:placeholder>
        </w:sdtPr>
        <w:sdtEndPr/>
        <w:sdtContent>
          <w:r w:rsidR="00D320D4" w:rsidRPr="00C41A20">
            <w:rPr>
              <w:rFonts w:ascii="Times New Roman" w:eastAsia="Times New Roman" w:hAnsi="Times New Roman" w:cs="Times New Roman"/>
              <w:color w:val="000000"/>
              <w:lang w:val="en-US"/>
            </w:rPr>
            <w:t>[18]</w:t>
          </w:r>
        </w:sdtContent>
      </w:sdt>
      <w:r w:rsidR="00782419" w:rsidRPr="00782419">
        <w:rPr>
          <w:rFonts w:ascii="Times New Roman" w:hAnsi="Times New Roman" w:cs="Times New Roman"/>
          <w:lang w:val="en-US"/>
        </w:rPr>
        <w:t xml:space="preserve"> who investigated the reliability of </w:t>
      </w:r>
      <w:r w:rsidR="00782419" w:rsidRPr="00D713E3">
        <w:rPr>
          <w:rFonts w:ascii="Times New Roman" w:hAnsi="Times New Roman" w:cs="Times New Roman"/>
          <w:i/>
          <w:iCs/>
          <w:lang w:val="en-US"/>
        </w:rPr>
        <w:t>in vitro</w:t>
      </w:r>
      <w:r w:rsidR="00782419" w:rsidRPr="00782419">
        <w:rPr>
          <w:rFonts w:ascii="Times New Roman" w:hAnsi="Times New Roman" w:cs="Times New Roman"/>
          <w:lang w:val="en-US"/>
        </w:rPr>
        <w:t xml:space="preserve"> ALI inhalation toxicity</w:t>
      </w:r>
      <w:r w:rsidR="00782419" w:rsidRPr="01DF1A1F">
        <w:rPr>
          <w:rFonts w:ascii="Times New Roman" w:hAnsi="Times New Roman" w:cs="Times New Roman"/>
          <w:lang w:val="en-US"/>
        </w:rPr>
        <w:t xml:space="preserve"> measurements through a cause-and-eﬀect (C&amp;E) analysis that showed how in-process control measurements to maximize the overall robustness of in vitro inhalation toxicity studies.</w:t>
      </w:r>
    </w:p>
    <w:p w14:paraId="1E576E5C" w14:textId="3209A9BE" w:rsidR="01DF1A1F" w:rsidRDefault="01DF1A1F" w:rsidP="01DF1A1F">
      <w:pPr>
        <w:spacing w:line="360" w:lineRule="auto"/>
        <w:ind w:firstLine="360"/>
        <w:jc w:val="both"/>
        <w:rPr>
          <w:rFonts w:ascii="Times New Roman" w:hAnsi="Times New Roman" w:cs="Times New Roman"/>
          <w:lang w:val="en-US"/>
        </w:rPr>
      </w:pPr>
    </w:p>
    <w:p w14:paraId="00B4456F" w14:textId="77777777" w:rsidR="00757A9F" w:rsidRDefault="00757A9F" w:rsidP="00754DC8">
      <w:pPr>
        <w:spacing w:line="360" w:lineRule="auto"/>
        <w:jc w:val="both"/>
        <w:rPr>
          <w:rFonts w:ascii="Times New Roman" w:hAnsi="Times New Roman" w:cs="Times New Roman"/>
          <w:lang w:val="en-US"/>
        </w:rPr>
      </w:pPr>
    </w:p>
    <w:p w14:paraId="056DA1AF" w14:textId="3362F60C" w:rsidR="00754DC8" w:rsidRDefault="00042E53" w:rsidP="00754DC8">
      <w:pPr>
        <w:spacing w:line="360" w:lineRule="auto"/>
        <w:jc w:val="both"/>
        <w:rPr>
          <w:rFonts w:ascii="Times New Roman" w:hAnsi="Times New Roman" w:cs="Times New Roman"/>
          <w:lang w:val="en-US"/>
        </w:rPr>
      </w:pPr>
      <w:r>
        <w:rPr>
          <w:rFonts w:ascii="Times New Roman" w:hAnsi="Times New Roman" w:cs="Times New Roman"/>
          <w:noProof/>
          <w:lang w:val="en-US"/>
        </w:rPr>
        <w:lastRenderedPageBreak/>
        <w:drawing>
          <wp:inline distT="0" distB="0" distL="0" distR="0" wp14:anchorId="7685F057" wp14:editId="4915BA71">
            <wp:extent cx="5760720" cy="4070985"/>
            <wp:effectExtent l="0" t="0" r="5080" b="5715"/>
            <wp:docPr id="1030562507" name="Obraz 1030562507" descr="Obraz zawierający tekst, diagram, Wykres,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562507" name="Obraz 1" descr="Obraz zawierający tekst, diagram, Wykres, zrzut ekranu&#10;&#10;Opis wygenerowany automatycznie"/>
                    <pic:cNvPicPr/>
                  </pic:nvPicPr>
                  <pic:blipFill>
                    <a:blip r:embed="rId12">
                      <a:extLst>
                        <a:ext uri="{28A0092B-C50C-407E-A947-70E740481C1C}">
                          <a14:useLocalDpi xmlns:a14="http://schemas.microsoft.com/office/drawing/2010/main" val="0"/>
                        </a:ext>
                      </a:extLst>
                    </a:blip>
                    <a:stretch>
                      <a:fillRect/>
                    </a:stretch>
                  </pic:blipFill>
                  <pic:spPr>
                    <a:xfrm>
                      <a:off x="0" y="0"/>
                      <a:ext cx="5760720" cy="4070985"/>
                    </a:xfrm>
                    <a:prstGeom prst="rect">
                      <a:avLst/>
                    </a:prstGeom>
                  </pic:spPr>
                </pic:pic>
              </a:graphicData>
            </a:graphic>
          </wp:inline>
        </w:drawing>
      </w:r>
    </w:p>
    <w:p w14:paraId="57C6B408" w14:textId="41B55E96" w:rsidR="002E1EEC" w:rsidRPr="002E1EEC" w:rsidRDefault="00DA7339" w:rsidP="002E1EEC">
      <w:pPr>
        <w:spacing w:line="360" w:lineRule="auto"/>
        <w:jc w:val="both"/>
        <w:rPr>
          <w:rFonts w:ascii="Times New Roman" w:hAnsi="Times New Roman" w:cs="Times New Roman"/>
          <w:sz w:val="20"/>
          <w:szCs w:val="20"/>
          <w:lang w:val="en-US"/>
        </w:rPr>
      </w:pPr>
      <w:r w:rsidRPr="002E1EEC">
        <w:rPr>
          <w:rFonts w:ascii="Times New Roman" w:hAnsi="Times New Roman" w:cs="Times New Roman"/>
          <w:sz w:val="20"/>
          <w:szCs w:val="20"/>
          <w:lang w:val="en-US"/>
        </w:rPr>
        <w:t xml:space="preserve">Figure 1. The pulmonary toxicity of </w:t>
      </w:r>
      <w:r w:rsidR="002D0BCA" w:rsidRPr="002D0BCA">
        <w:rPr>
          <w:rFonts w:ascii="Times New Roman" w:hAnsi="Times New Roman" w:cs="Times New Roman"/>
          <w:sz w:val="20"/>
          <w:szCs w:val="20"/>
          <w:lang w:val="en-US"/>
        </w:rPr>
        <w:t>ENMs</w:t>
      </w:r>
      <w:r w:rsidRPr="002E1EEC">
        <w:rPr>
          <w:rFonts w:ascii="Times New Roman" w:hAnsi="Times New Roman" w:cs="Times New Roman"/>
          <w:sz w:val="20"/>
          <w:szCs w:val="20"/>
          <w:lang w:val="en-US"/>
        </w:rPr>
        <w:t xml:space="preserve">. (A) Summary of quasi-SMILES approach for predicting the cell viability of human lungs exposed to different MONs, </w:t>
      </w:r>
      <w:r w:rsidR="00402B26">
        <w:rPr>
          <w:rFonts w:ascii="Times New Roman" w:hAnsi="Times New Roman" w:cs="Times New Roman"/>
          <w:sz w:val="20"/>
          <w:szCs w:val="20"/>
          <w:lang w:val="en-US"/>
        </w:rPr>
        <w:t>a</w:t>
      </w:r>
      <w:r w:rsidR="00402B26" w:rsidRPr="00402B26">
        <w:rPr>
          <w:rFonts w:ascii="Times New Roman" w:hAnsi="Times New Roman" w:cs="Times New Roman"/>
          <w:sz w:val="20"/>
          <w:szCs w:val="20"/>
          <w:lang w:val="en-US"/>
        </w:rPr>
        <w:t>dapted</w:t>
      </w:r>
      <w:r w:rsidR="00402B26" w:rsidRPr="00402B26" w:rsidDel="00402B26">
        <w:rPr>
          <w:rFonts w:ascii="Times New Roman" w:hAnsi="Times New Roman" w:cs="Times New Roman"/>
          <w:sz w:val="20"/>
          <w:szCs w:val="20"/>
          <w:lang w:val="en-US"/>
        </w:rPr>
        <w:t xml:space="preserve"> </w:t>
      </w:r>
      <w:r w:rsidRPr="002E1EEC">
        <w:rPr>
          <w:rFonts w:ascii="Times New Roman" w:hAnsi="Times New Roman" w:cs="Times New Roman"/>
          <w:sz w:val="20"/>
          <w:szCs w:val="20"/>
          <w:lang w:val="en-US"/>
        </w:rPr>
        <w:t xml:space="preserve">with permission </w:t>
      </w:r>
      <w:sdt>
        <w:sdtPr>
          <w:rPr>
            <w:rFonts w:ascii="Times New Roman" w:hAnsi="Times New Roman" w:cs="Times New Roman"/>
            <w:sz w:val="20"/>
            <w:szCs w:val="20"/>
            <w:lang w:val="en-US"/>
          </w:rPr>
          <w:alias w:val="SmartCite Citation"/>
          <w:tag w:val="a80f59c5-b059-4484-a631-66b5dcf52ebc:302ccd82-296f-45e6-9398-50ba4e8b9f43+"/>
          <w:id w:val="-1833668659"/>
          <w:placeholder>
            <w:docPart w:val="10D190A6D520BF4E86A00AB9C7D6BC18"/>
          </w:placeholder>
        </w:sdtPr>
        <w:sdtEndPr/>
        <w:sdtContent>
          <w:r w:rsidR="00D320D4" w:rsidRPr="00C41A20">
            <w:rPr>
              <w:rFonts w:ascii="Times New Roman" w:eastAsia="Times New Roman" w:hAnsi="Times New Roman" w:cs="Times New Roman"/>
              <w:color w:val="000000"/>
              <w:sz w:val="20"/>
              <w:lang w:val="en-US"/>
            </w:rPr>
            <w:t>[13]</w:t>
          </w:r>
        </w:sdtContent>
      </w:sdt>
      <w:r w:rsidR="00212B51">
        <w:rPr>
          <w:rFonts w:ascii="Times New Roman" w:hAnsi="Times New Roman" w:cs="Times New Roman"/>
          <w:sz w:val="20"/>
          <w:szCs w:val="20"/>
          <w:lang w:val="en-US"/>
        </w:rPr>
        <w:t>,</w:t>
      </w:r>
      <w:r w:rsidRPr="002E1EEC">
        <w:rPr>
          <w:rFonts w:ascii="Times New Roman" w:hAnsi="Times New Roman" w:cs="Times New Roman"/>
          <w:sz w:val="20"/>
          <w:szCs w:val="20"/>
          <w:lang w:val="en-US"/>
        </w:rPr>
        <w:t xml:space="preserve"> </w:t>
      </w:r>
      <w:r w:rsidR="00212B51">
        <w:rPr>
          <w:rFonts w:ascii="Times New Roman" w:hAnsi="Times New Roman" w:cs="Times New Roman"/>
          <w:sz w:val="20"/>
          <w:szCs w:val="20"/>
          <w:lang w:val="en-US"/>
        </w:rPr>
        <w:t>c</w:t>
      </w:r>
      <w:r w:rsidR="00743D11" w:rsidRPr="00743D11">
        <w:rPr>
          <w:rFonts w:ascii="Times New Roman" w:hAnsi="Times New Roman" w:cs="Times New Roman"/>
          <w:sz w:val="20"/>
          <w:szCs w:val="20"/>
          <w:lang w:val="en-US"/>
        </w:rPr>
        <w:t xml:space="preserve">opyright </w:t>
      </w:r>
      <w:r w:rsidR="00743D11">
        <w:rPr>
          <w:rFonts w:ascii="Times New Roman" w:hAnsi="Times New Roman" w:cs="Times New Roman"/>
          <w:sz w:val="20"/>
          <w:szCs w:val="20"/>
          <w:lang w:val="en-US"/>
        </w:rPr>
        <w:t xml:space="preserve"> 2019, Elsevier </w:t>
      </w:r>
      <w:r w:rsidRPr="002E1EEC">
        <w:rPr>
          <w:rFonts w:ascii="Times New Roman" w:hAnsi="Times New Roman" w:cs="Times New Roman"/>
          <w:sz w:val="20"/>
          <w:szCs w:val="20"/>
          <w:lang w:val="en-US"/>
        </w:rPr>
        <w:t>(B</w:t>
      </w:r>
      <w:r w:rsidR="002E1EEC" w:rsidRPr="002E1EEC">
        <w:rPr>
          <w:rFonts w:ascii="Times New Roman" w:hAnsi="Times New Roman" w:cs="Times New Roman"/>
          <w:sz w:val="20"/>
          <w:szCs w:val="20"/>
          <w:lang w:val="en-US"/>
        </w:rPr>
        <w:t>1</w:t>
      </w:r>
      <w:r w:rsidR="006954B9" w:rsidRPr="002E1EEC">
        <w:rPr>
          <w:rFonts w:ascii="Times New Roman" w:hAnsi="Times New Roman" w:cs="Times New Roman"/>
          <w:sz w:val="20"/>
          <w:szCs w:val="20"/>
          <w:lang w:val="en-US"/>
        </w:rPr>
        <w:t>) Simplified r</w:t>
      </w:r>
      <w:r w:rsidR="00CA37B3" w:rsidRPr="002E1EEC">
        <w:rPr>
          <w:rFonts w:ascii="Times New Roman" w:hAnsi="Times New Roman" w:cs="Times New Roman"/>
          <w:sz w:val="20"/>
          <w:szCs w:val="20"/>
          <w:lang w:val="en-US"/>
        </w:rPr>
        <w:t>epresentation of the anatomy of t</w:t>
      </w:r>
      <w:r w:rsidR="00120F9C" w:rsidRPr="002E1EEC">
        <w:rPr>
          <w:rFonts w:ascii="Times New Roman" w:hAnsi="Times New Roman" w:cs="Times New Roman"/>
          <w:sz w:val="20"/>
          <w:szCs w:val="20"/>
          <w:lang w:val="en-US"/>
        </w:rPr>
        <w:t>he alveolar barrier</w:t>
      </w:r>
      <w:r w:rsidR="006954B9" w:rsidRPr="002E1EEC">
        <w:rPr>
          <w:rFonts w:ascii="Times New Roman" w:hAnsi="Times New Roman" w:cs="Times New Roman"/>
          <w:sz w:val="20"/>
          <w:szCs w:val="20"/>
          <w:lang w:val="en-US"/>
        </w:rPr>
        <w:t>; B</w:t>
      </w:r>
      <w:r w:rsidR="002E1EEC" w:rsidRPr="002E1EEC">
        <w:rPr>
          <w:rFonts w:ascii="Times New Roman" w:hAnsi="Times New Roman" w:cs="Times New Roman"/>
          <w:sz w:val="20"/>
          <w:szCs w:val="20"/>
          <w:lang w:val="en-US"/>
        </w:rPr>
        <w:t>2</w:t>
      </w:r>
      <w:r w:rsidR="006954B9" w:rsidRPr="002E1EEC">
        <w:rPr>
          <w:rFonts w:ascii="Times New Roman" w:hAnsi="Times New Roman" w:cs="Times New Roman"/>
          <w:sz w:val="20"/>
          <w:szCs w:val="20"/>
          <w:lang w:val="en-US"/>
        </w:rPr>
        <w:t>)</w:t>
      </w:r>
      <w:r w:rsidR="00CA37B3" w:rsidRPr="002E1EEC">
        <w:rPr>
          <w:rFonts w:ascii="Times New Roman" w:hAnsi="Times New Roman" w:cs="Times New Roman"/>
          <w:sz w:val="20"/>
          <w:szCs w:val="20"/>
          <w:lang w:val="en-US"/>
        </w:rPr>
        <w:t xml:space="preserve"> </w:t>
      </w:r>
      <w:r w:rsidR="006954B9" w:rsidRPr="002E1EEC">
        <w:rPr>
          <w:rFonts w:ascii="Times New Roman" w:hAnsi="Times New Roman" w:cs="Times New Roman"/>
          <w:sz w:val="20"/>
          <w:szCs w:val="20"/>
          <w:lang w:val="en-US"/>
        </w:rPr>
        <w:t>3D</w:t>
      </w:r>
      <w:r w:rsidR="00120F9C" w:rsidRPr="002E1EEC">
        <w:rPr>
          <w:rFonts w:ascii="Times New Roman" w:hAnsi="Times New Roman" w:cs="Times New Roman"/>
          <w:sz w:val="20"/>
          <w:szCs w:val="20"/>
          <w:lang w:val="en-US"/>
        </w:rPr>
        <w:t xml:space="preserve"> </w:t>
      </w:r>
      <w:r w:rsidR="00120F9C" w:rsidRPr="002E1EEC">
        <w:rPr>
          <w:rFonts w:ascii="Times New Roman" w:hAnsi="Times New Roman" w:cs="Times New Roman"/>
          <w:i/>
          <w:iCs/>
          <w:sz w:val="20"/>
          <w:szCs w:val="20"/>
          <w:lang w:val="en-US"/>
        </w:rPr>
        <w:t>in vitro</w:t>
      </w:r>
      <w:r w:rsidR="00120F9C" w:rsidRPr="002E1EEC">
        <w:rPr>
          <w:rFonts w:ascii="Times New Roman" w:hAnsi="Times New Roman" w:cs="Times New Roman"/>
          <w:sz w:val="20"/>
          <w:szCs w:val="20"/>
          <w:lang w:val="en-US"/>
        </w:rPr>
        <w:t xml:space="preserve"> </w:t>
      </w:r>
      <w:proofErr w:type="spellStart"/>
      <w:r w:rsidR="006954B9" w:rsidRPr="002E1EEC">
        <w:rPr>
          <w:rFonts w:ascii="Times New Roman" w:hAnsi="Times New Roman" w:cs="Times New Roman"/>
          <w:sz w:val="20"/>
          <w:szCs w:val="20"/>
          <w:lang w:val="en-US"/>
        </w:rPr>
        <w:t>tetraculture</w:t>
      </w:r>
      <w:proofErr w:type="spellEnd"/>
      <w:r w:rsidR="006954B9" w:rsidRPr="002E1EEC">
        <w:rPr>
          <w:rFonts w:ascii="Times New Roman" w:hAnsi="Times New Roman" w:cs="Times New Roman"/>
          <w:sz w:val="20"/>
          <w:szCs w:val="20"/>
          <w:lang w:val="en-US"/>
        </w:rPr>
        <w:t xml:space="preserve"> system cultured at ALI and composed by alveolar t</w:t>
      </w:r>
      <w:r w:rsidR="00D713E3">
        <w:rPr>
          <w:rFonts w:ascii="Times New Roman" w:hAnsi="Times New Roman" w:cs="Times New Roman"/>
          <w:sz w:val="20"/>
          <w:szCs w:val="20"/>
          <w:lang w:val="en-US"/>
        </w:rPr>
        <w:t>y</w:t>
      </w:r>
      <w:r w:rsidR="006954B9" w:rsidRPr="002E1EEC">
        <w:rPr>
          <w:rFonts w:ascii="Times New Roman" w:hAnsi="Times New Roman" w:cs="Times New Roman"/>
          <w:sz w:val="20"/>
          <w:szCs w:val="20"/>
          <w:lang w:val="en-US"/>
        </w:rPr>
        <w:t xml:space="preserve">pe II epithelial cells, macrophage-like cells, endothelial cells, mast-cells; </w:t>
      </w:r>
      <w:r w:rsidR="002E1EEC" w:rsidRPr="002E1EEC">
        <w:rPr>
          <w:rFonts w:ascii="Times New Roman" w:hAnsi="Times New Roman" w:cs="Times New Roman"/>
          <w:sz w:val="20"/>
          <w:szCs w:val="20"/>
          <w:lang w:val="en-US"/>
        </w:rPr>
        <w:t>B3</w:t>
      </w:r>
      <w:r w:rsidR="006954B9" w:rsidRPr="002E1EEC">
        <w:rPr>
          <w:rFonts w:ascii="Times New Roman" w:hAnsi="Times New Roman" w:cs="Times New Roman"/>
          <w:sz w:val="20"/>
          <w:szCs w:val="20"/>
          <w:lang w:val="en-US"/>
        </w:rPr>
        <w:t xml:space="preserve">) 3D </w:t>
      </w:r>
      <w:r w:rsidR="006954B9" w:rsidRPr="002E1EEC">
        <w:rPr>
          <w:rFonts w:ascii="Times New Roman" w:hAnsi="Times New Roman" w:cs="Times New Roman"/>
          <w:i/>
          <w:iCs/>
          <w:sz w:val="20"/>
          <w:szCs w:val="20"/>
          <w:lang w:val="en-US"/>
        </w:rPr>
        <w:t>in vitro</w:t>
      </w:r>
      <w:r w:rsidR="006954B9" w:rsidRPr="002E1EEC">
        <w:rPr>
          <w:rFonts w:ascii="Times New Roman" w:hAnsi="Times New Roman" w:cs="Times New Roman"/>
          <w:sz w:val="20"/>
          <w:szCs w:val="20"/>
          <w:lang w:val="en-US"/>
        </w:rPr>
        <w:t xml:space="preserve"> </w:t>
      </w:r>
      <w:proofErr w:type="spellStart"/>
      <w:r w:rsidR="006954B9" w:rsidRPr="002E1EEC">
        <w:rPr>
          <w:rFonts w:ascii="Times New Roman" w:hAnsi="Times New Roman" w:cs="Times New Roman"/>
          <w:sz w:val="20"/>
          <w:szCs w:val="20"/>
          <w:lang w:val="en-US"/>
        </w:rPr>
        <w:t>tetraculture</w:t>
      </w:r>
      <w:proofErr w:type="spellEnd"/>
      <w:r w:rsidR="006954B9" w:rsidRPr="002E1EEC">
        <w:rPr>
          <w:rFonts w:ascii="Times New Roman" w:hAnsi="Times New Roman" w:cs="Times New Roman"/>
          <w:sz w:val="20"/>
          <w:szCs w:val="20"/>
          <w:lang w:val="en-US"/>
        </w:rPr>
        <w:t xml:space="preserve"> system cultured at ALI and composed by alveolar </w:t>
      </w:r>
      <w:r w:rsidR="00D713E3">
        <w:rPr>
          <w:rFonts w:ascii="Times New Roman" w:hAnsi="Times New Roman" w:cs="Times New Roman"/>
          <w:sz w:val="20"/>
          <w:szCs w:val="20"/>
          <w:lang w:val="en-US"/>
        </w:rPr>
        <w:t>type</w:t>
      </w:r>
      <w:r w:rsidR="006954B9" w:rsidRPr="002E1EEC">
        <w:rPr>
          <w:rFonts w:ascii="Times New Roman" w:hAnsi="Times New Roman" w:cs="Times New Roman"/>
          <w:sz w:val="20"/>
          <w:szCs w:val="20"/>
          <w:lang w:val="en-US"/>
        </w:rPr>
        <w:t xml:space="preserve"> II epithelial cells, macrophage-like cells, endothelial cells, dendritic-like cells</w:t>
      </w:r>
      <w:r w:rsidR="00D261B1">
        <w:rPr>
          <w:rFonts w:ascii="Times New Roman" w:hAnsi="Times New Roman" w:cs="Times New Roman"/>
          <w:sz w:val="20"/>
          <w:szCs w:val="20"/>
          <w:lang w:val="en-US"/>
        </w:rPr>
        <w:t>,</w:t>
      </w:r>
      <w:r w:rsidR="00120F9C" w:rsidRPr="002E1EEC">
        <w:rPr>
          <w:rFonts w:ascii="Times New Roman" w:hAnsi="Times New Roman" w:cs="Times New Roman"/>
          <w:sz w:val="20"/>
          <w:szCs w:val="20"/>
          <w:lang w:val="en-US"/>
        </w:rPr>
        <w:t xml:space="preserve"> </w:t>
      </w:r>
      <w:r w:rsidR="00496884" w:rsidRPr="00496884">
        <w:rPr>
          <w:rFonts w:ascii="Times New Roman" w:hAnsi="Times New Roman" w:cs="Times New Roman"/>
          <w:sz w:val="20"/>
          <w:szCs w:val="20"/>
          <w:lang w:val="en-US"/>
        </w:rPr>
        <w:t xml:space="preserve">Reproduced under the terms of the </w:t>
      </w:r>
      <w:r w:rsidR="00496884">
        <w:rPr>
          <w:rFonts w:ascii="Times New Roman" w:hAnsi="Times New Roman" w:cs="Times New Roman"/>
          <w:sz w:val="20"/>
          <w:szCs w:val="20"/>
          <w:lang w:val="en-US"/>
        </w:rPr>
        <w:t>CC-BY</w:t>
      </w:r>
      <w:r w:rsidR="00597066">
        <w:rPr>
          <w:rFonts w:ascii="Times New Roman" w:hAnsi="Times New Roman" w:cs="Times New Roman"/>
          <w:sz w:val="20"/>
          <w:szCs w:val="20"/>
          <w:lang w:val="en-US"/>
        </w:rPr>
        <w:t>-NC</w:t>
      </w:r>
      <w:r w:rsidR="00496884" w:rsidRPr="00496884">
        <w:rPr>
          <w:rFonts w:ascii="Times New Roman" w:hAnsi="Times New Roman" w:cs="Times New Roman"/>
          <w:sz w:val="20"/>
          <w:szCs w:val="20"/>
          <w:lang w:val="en-US"/>
        </w:rPr>
        <w:t xml:space="preserve"> license</w:t>
      </w:r>
      <w:r w:rsidR="005567CB">
        <w:rPr>
          <w:rFonts w:ascii="Times New Roman" w:hAnsi="Times New Roman" w:cs="Times New Roman"/>
          <w:sz w:val="20"/>
          <w:szCs w:val="20"/>
          <w:lang w:val="en-US"/>
        </w:rPr>
        <w:t xml:space="preserve"> fr</w:t>
      </w:r>
      <w:r w:rsidR="002E2D99">
        <w:rPr>
          <w:rFonts w:ascii="Times New Roman" w:hAnsi="Times New Roman" w:cs="Times New Roman"/>
          <w:sz w:val="20"/>
          <w:szCs w:val="20"/>
          <w:lang w:val="en-US"/>
        </w:rPr>
        <w:t xml:space="preserve">om </w:t>
      </w:r>
      <w:sdt>
        <w:sdtPr>
          <w:rPr>
            <w:rFonts w:ascii="Times New Roman" w:hAnsi="Times New Roman" w:cs="Times New Roman"/>
            <w:sz w:val="20"/>
            <w:szCs w:val="20"/>
            <w:lang w:val="en-US"/>
          </w:rPr>
          <w:alias w:val="SmartCite Citation"/>
          <w:tag w:val="a80f59c5-b059-4484-a631-66b5dcf52ebc:3feb7c4c-0d4f-48a9-8815-faddf9f5ada1+"/>
          <w:id w:val="-1278174365"/>
          <w:placeholder>
            <w:docPart w:val="DefaultPlaceholder_-1854013440"/>
          </w:placeholder>
        </w:sdtPr>
        <w:sdtEndPr/>
        <w:sdtContent>
          <w:r w:rsidR="00D320D4" w:rsidRPr="00C41A20">
            <w:rPr>
              <w:rFonts w:ascii="Times New Roman" w:eastAsia="Times New Roman" w:hAnsi="Times New Roman" w:cs="Times New Roman"/>
              <w:color w:val="000000"/>
              <w:sz w:val="20"/>
              <w:lang w:val="en-US"/>
            </w:rPr>
            <w:t>[17]</w:t>
          </w:r>
        </w:sdtContent>
      </w:sdt>
      <w:r w:rsidR="00212B51">
        <w:rPr>
          <w:rFonts w:ascii="Times New Roman" w:hAnsi="Times New Roman" w:cs="Times New Roman"/>
          <w:sz w:val="20"/>
          <w:szCs w:val="20"/>
          <w:lang w:val="en-US"/>
        </w:rPr>
        <w:t>,</w:t>
      </w:r>
      <w:r w:rsidR="005567CB">
        <w:rPr>
          <w:rFonts w:ascii="Times New Roman" w:hAnsi="Times New Roman" w:cs="Times New Roman"/>
          <w:sz w:val="20"/>
          <w:szCs w:val="20"/>
          <w:lang w:val="en-US"/>
        </w:rPr>
        <w:t xml:space="preserve"> </w:t>
      </w:r>
      <w:r w:rsidR="00597066">
        <w:rPr>
          <w:rFonts w:ascii="Times New Roman" w:hAnsi="Times New Roman" w:cs="Times New Roman"/>
          <w:sz w:val="20"/>
          <w:szCs w:val="20"/>
          <w:lang w:val="en-US"/>
        </w:rPr>
        <w:t>c</w:t>
      </w:r>
      <w:r w:rsidR="00597066" w:rsidRPr="00496884">
        <w:rPr>
          <w:rFonts w:ascii="Times New Roman" w:hAnsi="Times New Roman" w:cs="Times New Roman"/>
          <w:sz w:val="20"/>
          <w:szCs w:val="20"/>
          <w:lang w:val="en-US"/>
        </w:rPr>
        <w:t xml:space="preserve">opyright </w:t>
      </w:r>
      <w:r w:rsidR="00597066">
        <w:rPr>
          <w:rFonts w:ascii="Times New Roman" w:hAnsi="Times New Roman" w:cs="Times New Roman"/>
          <w:sz w:val="20"/>
          <w:szCs w:val="20"/>
          <w:lang w:val="en-US"/>
        </w:rPr>
        <w:t>2019</w:t>
      </w:r>
      <w:r w:rsidR="00597066" w:rsidRPr="00496884">
        <w:rPr>
          <w:rFonts w:ascii="Times New Roman" w:hAnsi="Times New Roman" w:cs="Times New Roman"/>
          <w:sz w:val="20"/>
          <w:szCs w:val="20"/>
          <w:lang w:val="en-US"/>
        </w:rPr>
        <w:t xml:space="preserve">, </w:t>
      </w:r>
      <w:r w:rsidR="00820EEC" w:rsidRPr="00820EEC">
        <w:rPr>
          <w:rFonts w:ascii="Times New Roman" w:hAnsi="Times New Roman" w:cs="Times New Roman"/>
          <w:sz w:val="20"/>
          <w:szCs w:val="20"/>
          <w:lang w:val="en-US"/>
        </w:rPr>
        <w:t>ALTEX</w:t>
      </w:r>
      <w:r w:rsidR="005567CB">
        <w:rPr>
          <w:rFonts w:ascii="Times New Roman" w:hAnsi="Times New Roman" w:cs="Times New Roman"/>
          <w:sz w:val="20"/>
          <w:szCs w:val="20"/>
          <w:lang w:val="en-US"/>
        </w:rPr>
        <w:t>;</w:t>
      </w:r>
      <w:r w:rsidR="00597066" w:rsidRPr="002E1EEC">
        <w:rPr>
          <w:rFonts w:ascii="Times New Roman" w:hAnsi="Times New Roman" w:cs="Times New Roman"/>
          <w:sz w:val="20"/>
          <w:szCs w:val="20"/>
          <w:lang w:val="en-US"/>
        </w:rPr>
        <w:t xml:space="preserve"> </w:t>
      </w:r>
      <w:r w:rsidR="002E1EEC" w:rsidRPr="002E1EEC">
        <w:rPr>
          <w:rFonts w:ascii="Times New Roman" w:hAnsi="Times New Roman" w:cs="Times New Roman"/>
          <w:sz w:val="20"/>
          <w:szCs w:val="20"/>
          <w:lang w:val="en-US"/>
        </w:rPr>
        <w:t>(C</w:t>
      </w:r>
      <w:r w:rsidR="002E1EEC">
        <w:rPr>
          <w:rFonts w:ascii="Times New Roman" w:hAnsi="Times New Roman" w:cs="Times New Roman"/>
          <w:sz w:val="20"/>
          <w:szCs w:val="20"/>
          <w:lang w:val="en-US"/>
        </w:rPr>
        <w:t>1</w:t>
      </w:r>
      <w:r w:rsidR="002E1EEC" w:rsidRPr="002E1EEC">
        <w:rPr>
          <w:rFonts w:ascii="Times New Roman" w:hAnsi="Times New Roman" w:cs="Times New Roman"/>
          <w:sz w:val="20"/>
          <w:szCs w:val="20"/>
          <w:lang w:val="en-US"/>
        </w:rPr>
        <w:t xml:space="preserve">) Exposure scenario and characterization of investigated particles inside the </w:t>
      </w:r>
      <w:proofErr w:type="spellStart"/>
      <w:r w:rsidR="002E1EEC" w:rsidRPr="002E1EEC">
        <w:rPr>
          <w:rFonts w:ascii="Times New Roman" w:hAnsi="Times New Roman" w:cs="Times New Roman"/>
          <w:sz w:val="20"/>
          <w:szCs w:val="20"/>
          <w:lang w:val="en-US"/>
        </w:rPr>
        <w:t>EpiAlveolar</w:t>
      </w:r>
      <w:proofErr w:type="spellEnd"/>
      <w:r w:rsidR="002E1EEC" w:rsidRPr="002E1EEC">
        <w:rPr>
          <w:rFonts w:ascii="Times New Roman" w:hAnsi="Times New Roman" w:cs="Times New Roman"/>
          <w:sz w:val="20"/>
          <w:szCs w:val="20"/>
          <w:lang w:val="en-US"/>
        </w:rPr>
        <w:t xml:space="preserve"> exposure system reproduced, </w:t>
      </w:r>
      <w:r w:rsidR="002E1EEC">
        <w:rPr>
          <w:rFonts w:ascii="Times New Roman" w:hAnsi="Times New Roman" w:cs="Times New Roman"/>
          <w:sz w:val="20"/>
          <w:szCs w:val="20"/>
          <w:lang w:val="en-US"/>
        </w:rPr>
        <w:t xml:space="preserve">(C2) </w:t>
      </w:r>
      <w:r w:rsidR="00F6718B" w:rsidRPr="00F6718B">
        <w:rPr>
          <w:rFonts w:ascii="Times New Roman" w:hAnsi="Times New Roman" w:cs="Times New Roman"/>
          <w:sz w:val="20"/>
          <w:szCs w:val="20"/>
          <w:lang w:val="en-US"/>
        </w:rPr>
        <w:t xml:space="preserve">TEM micrographs of deposited particles on TEM grids are placed where the upper line addresses the first day; the lower line corresponds to deposition after three weeks. </w:t>
      </w:r>
      <w:r w:rsidR="00304BDA" w:rsidRPr="00304BDA">
        <w:rPr>
          <w:rFonts w:ascii="Times New Roman" w:hAnsi="Times New Roman" w:cs="Times New Roman"/>
          <w:sz w:val="20"/>
          <w:szCs w:val="20"/>
          <w:lang w:val="en-US"/>
        </w:rPr>
        <w:t xml:space="preserve">Reproduced under the terms of the </w:t>
      </w:r>
      <w:r w:rsidR="004277A7" w:rsidRPr="004277A7">
        <w:rPr>
          <w:rFonts w:ascii="Times New Roman" w:hAnsi="Times New Roman" w:cs="Times New Roman"/>
          <w:sz w:val="20"/>
          <w:szCs w:val="20"/>
          <w:lang w:val="en-US"/>
        </w:rPr>
        <w:t>CC-BY-NC-ND</w:t>
      </w:r>
      <w:r w:rsidR="004277A7">
        <w:rPr>
          <w:rFonts w:ascii="Times New Roman" w:hAnsi="Times New Roman" w:cs="Times New Roman"/>
          <w:sz w:val="20"/>
          <w:szCs w:val="20"/>
          <w:lang w:val="en-US"/>
        </w:rPr>
        <w:t xml:space="preserve"> </w:t>
      </w:r>
      <w:r w:rsidR="00304BDA" w:rsidRPr="00304BDA">
        <w:rPr>
          <w:rFonts w:ascii="Times New Roman" w:hAnsi="Times New Roman" w:cs="Times New Roman"/>
          <w:sz w:val="20"/>
          <w:szCs w:val="20"/>
          <w:lang w:val="en-US"/>
        </w:rPr>
        <w:t>license</w:t>
      </w:r>
      <w:r w:rsidR="004277A7">
        <w:rPr>
          <w:rFonts w:ascii="Times New Roman" w:hAnsi="Times New Roman" w:cs="Times New Roman"/>
          <w:sz w:val="20"/>
          <w:szCs w:val="20"/>
          <w:lang w:val="en-US"/>
        </w:rPr>
        <w:t xml:space="preserve"> </w:t>
      </w:r>
      <w:sdt>
        <w:sdtPr>
          <w:rPr>
            <w:rFonts w:ascii="Times New Roman" w:hAnsi="Times New Roman" w:cs="Times New Roman"/>
            <w:sz w:val="20"/>
            <w:szCs w:val="20"/>
            <w:lang w:val="en-US"/>
          </w:rPr>
          <w:alias w:val="SmartCite Citation"/>
          <w:tag w:val="a80f59c5-b059-4484-a631-66b5dcf52ebc:0da5c74b-aa46-444d-8bdf-31fd2193b089+"/>
          <w:id w:val="13814978"/>
          <w:placeholder>
            <w:docPart w:val="509A589442973A4B91BA08AF0495F726"/>
          </w:placeholder>
        </w:sdtPr>
        <w:sdtEndPr/>
        <w:sdtContent>
          <w:r w:rsidR="00D320D4" w:rsidRPr="00C41A20">
            <w:rPr>
              <w:rFonts w:ascii="Times New Roman" w:eastAsia="Times New Roman" w:hAnsi="Times New Roman" w:cs="Times New Roman"/>
              <w:color w:val="000000"/>
              <w:sz w:val="20"/>
              <w:lang w:val="en-US"/>
            </w:rPr>
            <w:t>[19]</w:t>
          </w:r>
        </w:sdtContent>
      </w:sdt>
      <w:r w:rsidR="004277A7">
        <w:rPr>
          <w:rFonts w:ascii="Times New Roman" w:hAnsi="Times New Roman" w:cs="Times New Roman"/>
          <w:sz w:val="20"/>
          <w:szCs w:val="20"/>
          <w:lang w:val="en-US"/>
        </w:rPr>
        <w:t xml:space="preserve"> </w:t>
      </w:r>
      <w:r w:rsidR="00804761">
        <w:rPr>
          <w:rFonts w:ascii="Times New Roman" w:hAnsi="Times New Roman" w:cs="Times New Roman"/>
          <w:sz w:val="20"/>
          <w:szCs w:val="20"/>
          <w:lang w:val="en-US"/>
        </w:rPr>
        <w:t>c</w:t>
      </w:r>
      <w:r w:rsidR="004277A7" w:rsidRPr="00304BDA">
        <w:rPr>
          <w:rFonts w:ascii="Times New Roman" w:hAnsi="Times New Roman" w:cs="Times New Roman"/>
          <w:sz w:val="20"/>
          <w:szCs w:val="20"/>
          <w:lang w:val="en-US"/>
        </w:rPr>
        <w:t xml:space="preserve">opyright </w:t>
      </w:r>
      <w:r w:rsidR="00804761">
        <w:rPr>
          <w:rFonts w:ascii="Times New Roman" w:hAnsi="Times New Roman" w:cs="Times New Roman"/>
          <w:sz w:val="20"/>
          <w:szCs w:val="20"/>
          <w:lang w:val="en-US"/>
        </w:rPr>
        <w:t>2020</w:t>
      </w:r>
      <w:r w:rsidR="004277A7" w:rsidRPr="00304BDA">
        <w:rPr>
          <w:rFonts w:ascii="Times New Roman" w:hAnsi="Times New Roman" w:cs="Times New Roman"/>
          <w:sz w:val="20"/>
          <w:szCs w:val="20"/>
          <w:lang w:val="en-US"/>
        </w:rPr>
        <w:t>,</w:t>
      </w:r>
      <w:r w:rsidR="0052529A" w:rsidRPr="00782419">
        <w:rPr>
          <w:lang w:val="en-US"/>
        </w:rPr>
        <w:t xml:space="preserve"> </w:t>
      </w:r>
      <w:r w:rsidR="006B2CE6">
        <w:rPr>
          <w:rFonts w:ascii="Times New Roman" w:hAnsi="Times New Roman" w:cs="Times New Roman"/>
          <w:sz w:val="20"/>
          <w:szCs w:val="20"/>
          <w:lang w:val="en-US"/>
        </w:rPr>
        <w:t>Am</w:t>
      </w:r>
      <w:r w:rsidR="0052529A" w:rsidRPr="0052529A">
        <w:rPr>
          <w:rFonts w:ascii="Times New Roman" w:hAnsi="Times New Roman" w:cs="Times New Roman"/>
          <w:sz w:val="20"/>
          <w:szCs w:val="20"/>
          <w:lang w:val="en-US"/>
        </w:rPr>
        <w:t>erican Chemical Society</w:t>
      </w:r>
      <w:r w:rsidR="0052529A">
        <w:rPr>
          <w:rFonts w:ascii="Times New Roman" w:hAnsi="Times New Roman" w:cs="Times New Roman"/>
          <w:sz w:val="20"/>
          <w:szCs w:val="20"/>
          <w:lang w:val="en-US"/>
        </w:rPr>
        <w:t xml:space="preserve">. </w:t>
      </w:r>
    </w:p>
    <w:p w14:paraId="3DA8302C" w14:textId="77777777" w:rsidR="002879B1" w:rsidRDefault="002879B1" w:rsidP="000F7465">
      <w:pPr>
        <w:spacing w:line="360" w:lineRule="auto"/>
        <w:jc w:val="both"/>
        <w:rPr>
          <w:rFonts w:ascii="Times New Roman" w:hAnsi="Times New Roman" w:cs="Times New Roman"/>
          <w:lang w:val="en-US"/>
        </w:rPr>
      </w:pPr>
    </w:p>
    <w:p w14:paraId="4D9F5AB7" w14:textId="377DFA87" w:rsidR="000F7465" w:rsidRDefault="007D5BE4" w:rsidP="00EB0F6D">
      <w:pPr>
        <w:spacing w:line="360" w:lineRule="auto"/>
        <w:ind w:firstLine="708"/>
        <w:jc w:val="both"/>
        <w:rPr>
          <w:rFonts w:ascii="Times New Roman" w:hAnsi="Times New Roman" w:cs="Times New Roman"/>
          <w:lang w:val="en-US"/>
        </w:rPr>
      </w:pPr>
      <w:r w:rsidRPr="6FBDBF76">
        <w:rPr>
          <w:rFonts w:ascii="Times New Roman" w:hAnsi="Times New Roman" w:cs="Times New Roman"/>
          <w:lang w:val="en-US"/>
        </w:rPr>
        <w:t xml:space="preserve">Recently, </w:t>
      </w:r>
      <w:r w:rsidR="00784B4F">
        <w:rPr>
          <w:rFonts w:ascii="Times New Roman" w:hAnsi="Times New Roman" w:cs="Times New Roman"/>
          <w:lang w:val="en-US"/>
        </w:rPr>
        <w:t xml:space="preserve">there was a good agreement between the </w:t>
      </w:r>
      <w:r w:rsidR="00C90C5E" w:rsidRPr="6FBDBF76">
        <w:rPr>
          <w:rFonts w:ascii="Times New Roman" w:hAnsi="Times New Roman" w:cs="Times New Roman"/>
          <w:lang w:val="en-US"/>
        </w:rPr>
        <w:t xml:space="preserve">transcriptomics data of </w:t>
      </w:r>
      <w:r w:rsidR="008775EA">
        <w:rPr>
          <w:rFonts w:ascii="Times New Roman" w:hAnsi="Times New Roman" w:cs="Times New Roman"/>
          <w:lang w:val="en-US"/>
        </w:rPr>
        <w:t xml:space="preserve"> 3D </w:t>
      </w:r>
      <w:r w:rsidR="008775EA" w:rsidRPr="008775EA">
        <w:rPr>
          <w:rFonts w:ascii="Times New Roman" w:hAnsi="Times New Roman" w:cs="Times New Roman"/>
          <w:i/>
          <w:iCs/>
          <w:lang w:val="en-US"/>
        </w:rPr>
        <w:t>in vitro</w:t>
      </w:r>
      <w:r w:rsidR="008775EA">
        <w:rPr>
          <w:rFonts w:ascii="Times New Roman" w:hAnsi="Times New Roman" w:cs="Times New Roman"/>
          <w:lang w:val="en-US"/>
        </w:rPr>
        <w:t xml:space="preserve"> models</w:t>
      </w:r>
      <w:r w:rsidR="00784B4F">
        <w:rPr>
          <w:rFonts w:ascii="Times New Roman" w:hAnsi="Times New Roman" w:cs="Times New Roman"/>
          <w:lang w:val="en-US"/>
        </w:rPr>
        <w:t>, especially tetra</w:t>
      </w:r>
      <w:r w:rsidR="00137ADE">
        <w:rPr>
          <w:rFonts w:ascii="Times New Roman" w:hAnsi="Times New Roman" w:cs="Times New Roman"/>
          <w:lang w:val="en-US"/>
        </w:rPr>
        <w:t>-</w:t>
      </w:r>
      <w:r w:rsidR="00784B4F">
        <w:rPr>
          <w:rFonts w:ascii="Times New Roman" w:hAnsi="Times New Roman" w:cs="Times New Roman"/>
          <w:lang w:val="en-US"/>
        </w:rPr>
        <w:t>culture</w:t>
      </w:r>
      <w:r w:rsidR="002F6898" w:rsidRPr="002F6898">
        <w:rPr>
          <w:lang w:val="en-US"/>
        </w:rPr>
        <w:t xml:space="preserve"> </w:t>
      </w:r>
      <w:r w:rsidR="002F6898" w:rsidRPr="002F6898">
        <w:rPr>
          <w:rFonts w:ascii="Times New Roman" w:hAnsi="Times New Roman" w:cs="Times New Roman"/>
          <w:lang w:val="en-US"/>
        </w:rPr>
        <w:t>mentioned earlier</w:t>
      </w:r>
      <w:r w:rsidR="00784B4F">
        <w:rPr>
          <w:rFonts w:ascii="Times New Roman" w:hAnsi="Times New Roman" w:cs="Times New Roman"/>
          <w:lang w:val="en-US"/>
        </w:rPr>
        <w:t>,</w:t>
      </w:r>
      <w:r w:rsidR="008775EA">
        <w:rPr>
          <w:rFonts w:ascii="Times New Roman" w:hAnsi="Times New Roman" w:cs="Times New Roman"/>
          <w:lang w:val="en-US"/>
        </w:rPr>
        <w:t xml:space="preserve"> and</w:t>
      </w:r>
      <w:r w:rsidR="008775EA" w:rsidRPr="008775EA">
        <w:rPr>
          <w:rFonts w:ascii="Times New Roman" w:hAnsi="Times New Roman" w:cs="Times New Roman"/>
          <w:lang w:val="en-US"/>
        </w:rPr>
        <w:t xml:space="preserve"> </w:t>
      </w:r>
      <w:r w:rsidR="00784B4F" w:rsidRPr="00784B4F">
        <w:rPr>
          <w:rFonts w:ascii="Times New Roman" w:hAnsi="Times New Roman" w:cs="Times New Roman"/>
          <w:lang w:val="en-US"/>
        </w:rPr>
        <w:t>gene expression profiles of human lung tissue</w:t>
      </w:r>
      <w:r w:rsidR="00D713E3">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a3a89518-9470-4fea-829b-9166e10a333d+"/>
          <w:id w:val="-929813188"/>
          <w:placeholder>
            <w:docPart w:val="DefaultPlaceholder_-1854013440"/>
          </w:placeholder>
        </w:sdtPr>
        <w:sdtEndPr/>
        <w:sdtContent>
          <w:r w:rsidR="00D320D4" w:rsidRPr="00C41A20">
            <w:rPr>
              <w:rFonts w:ascii="Times New Roman" w:eastAsia="Times New Roman" w:hAnsi="Times New Roman" w:cs="Times New Roman"/>
              <w:color w:val="000000"/>
              <w:lang w:val="en-US"/>
            </w:rPr>
            <w:t>[16]</w:t>
          </w:r>
        </w:sdtContent>
      </w:sdt>
      <w:r w:rsidR="008775EA" w:rsidRPr="008775EA">
        <w:rPr>
          <w:rFonts w:ascii="Times New Roman" w:hAnsi="Times New Roman" w:cs="Times New Roman"/>
          <w:lang w:val="en-US"/>
        </w:rPr>
        <w:t>.</w:t>
      </w:r>
      <w:r w:rsidR="00784B4F">
        <w:rPr>
          <w:rFonts w:ascii="Times New Roman" w:hAnsi="Times New Roman" w:cs="Times New Roman"/>
          <w:lang w:val="en-US"/>
        </w:rPr>
        <w:t xml:space="preserve"> </w:t>
      </w:r>
      <w:r w:rsidR="007F5F58" w:rsidRPr="007F5F58">
        <w:rPr>
          <w:rFonts w:ascii="Times New Roman" w:hAnsi="Times New Roman" w:cs="Times New Roman"/>
          <w:lang w:val="en-US"/>
        </w:rPr>
        <w:t xml:space="preserve">Similarly, the pattern of transcriptomics response of healthy/asthmatic 3D </w:t>
      </w:r>
      <w:r w:rsidR="007F5F58" w:rsidRPr="002F6898">
        <w:rPr>
          <w:rFonts w:ascii="Times New Roman" w:hAnsi="Times New Roman" w:cs="Times New Roman"/>
          <w:i/>
          <w:iCs/>
          <w:lang w:val="en-US"/>
        </w:rPr>
        <w:t>in vitro</w:t>
      </w:r>
      <w:r w:rsidR="007F5F58" w:rsidRPr="007F5F58">
        <w:rPr>
          <w:rFonts w:ascii="Times New Roman" w:hAnsi="Times New Roman" w:cs="Times New Roman"/>
          <w:lang w:val="en-US"/>
        </w:rPr>
        <w:t xml:space="preserve"> models and mouse lung tissue following exposure to copper oxide ENM was convergent</w:t>
      </w:r>
      <w:r w:rsidR="00D713E3">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89b46aea-6c95-474e-9ef3-7c76764860ae+"/>
          <w:id w:val="1755218686"/>
          <w:placeholder>
            <w:docPart w:val="DefaultPlaceholder_-1854013440"/>
          </w:placeholder>
        </w:sdtPr>
        <w:sdtEndPr/>
        <w:sdtContent>
          <w:r w:rsidR="00D320D4" w:rsidRPr="00C41A20">
            <w:rPr>
              <w:rFonts w:ascii="Times New Roman" w:eastAsia="Times New Roman" w:hAnsi="Times New Roman" w:cs="Times New Roman"/>
              <w:color w:val="000000"/>
              <w:lang w:val="en-US"/>
            </w:rPr>
            <w:t>[20]</w:t>
          </w:r>
        </w:sdtContent>
      </w:sdt>
      <w:r w:rsidR="00177138" w:rsidRPr="6FBDBF76">
        <w:rPr>
          <w:rFonts w:ascii="Times New Roman" w:hAnsi="Times New Roman" w:cs="Times New Roman"/>
          <w:lang w:val="en-US"/>
        </w:rPr>
        <w:t xml:space="preserve">. </w:t>
      </w:r>
      <w:r w:rsidR="00E83A6B" w:rsidRPr="6FBDBF76">
        <w:rPr>
          <w:rFonts w:ascii="Times New Roman" w:hAnsi="Times New Roman" w:cs="Times New Roman"/>
          <w:lang w:val="en-US"/>
        </w:rPr>
        <w:t xml:space="preserve">Another study that </w:t>
      </w:r>
      <w:r w:rsidR="006954B9">
        <w:rPr>
          <w:rFonts w:ascii="Times New Roman" w:hAnsi="Times New Roman" w:cs="Times New Roman"/>
          <w:lang w:val="en-US"/>
        </w:rPr>
        <w:t xml:space="preserve">is worth to </w:t>
      </w:r>
      <w:r w:rsidR="00E83A6B" w:rsidRPr="6FBDBF76">
        <w:rPr>
          <w:rFonts w:ascii="Times New Roman" w:hAnsi="Times New Roman" w:cs="Times New Roman"/>
          <w:lang w:val="en-US"/>
        </w:rPr>
        <w:t xml:space="preserve">highlight </w:t>
      </w:r>
      <w:r w:rsidR="003518EE">
        <w:rPr>
          <w:rFonts w:ascii="Times New Roman" w:hAnsi="Times New Roman" w:cs="Times New Roman"/>
          <w:lang w:val="en-US"/>
        </w:rPr>
        <w:t>used the</w:t>
      </w:r>
      <w:r w:rsidR="00E83A6B" w:rsidRPr="6FBDBF76">
        <w:rPr>
          <w:rFonts w:ascii="Times New Roman" w:hAnsi="Times New Roman" w:cs="Times New Roman"/>
          <w:lang w:val="en-US"/>
        </w:rPr>
        <w:t xml:space="preserve"> </w:t>
      </w:r>
      <w:proofErr w:type="spellStart"/>
      <w:r w:rsidR="001113A6" w:rsidRPr="6FBDBF76">
        <w:rPr>
          <w:rFonts w:ascii="Times New Roman" w:hAnsi="Times New Roman" w:cs="Times New Roman"/>
          <w:lang w:val="en-US"/>
        </w:rPr>
        <w:t>EpiAlveolar</w:t>
      </w:r>
      <w:proofErr w:type="spellEnd"/>
      <w:r w:rsidR="001113A6" w:rsidRPr="6FBDBF76">
        <w:rPr>
          <w:rFonts w:ascii="Times New Roman" w:hAnsi="Times New Roman" w:cs="Times New Roman"/>
          <w:lang w:val="en-US"/>
        </w:rPr>
        <w:t xml:space="preserve"> model </w:t>
      </w:r>
      <w:r w:rsidR="003518EE">
        <w:rPr>
          <w:rFonts w:ascii="Times New Roman" w:hAnsi="Times New Roman" w:cs="Times New Roman"/>
          <w:lang w:val="en-US"/>
        </w:rPr>
        <w:t>(</w:t>
      </w:r>
      <w:r w:rsidR="001113A6" w:rsidRPr="6FBDBF76">
        <w:rPr>
          <w:rFonts w:ascii="Times New Roman" w:hAnsi="Times New Roman" w:cs="Times New Roman"/>
          <w:lang w:val="en-US"/>
        </w:rPr>
        <w:t>consisting of human primary alveolar epithelial cells, ﬁbroblasts, and endothelial cells, with or without macrophages</w:t>
      </w:r>
      <w:r w:rsidR="003518EE">
        <w:rPr>
          <w:rFonts w:ascii="Times New Roman" w:hAnsi="Times New Roman" w:cs="Times New Roman"/>
          <w:lang w:val="en-US"/>
        </w:rPr>
        <w:t>)</w:t>
      </w:r>
      <w:r w:rsidR="001113A6" w:rsidRPr="6FBDBF76">
        <w:rPr>
          <w:rFonts w:ascii="Times New Roman" w:hAnsi="Times New Roman" w:cs="Times New Roman"/>
          <w:lang w:val="en-US"/>
        </w:rPr>
        <w:t xml:space="preserve"> for predicting long-term responses to </w:t>
      </w:r>
      <w:r w:rsidR="00E83A6B" w:rsidRPr="6FBDBF76">
        <w:rPr>
          <w:rFonts w:ascii="Times New Roman" w:hAnsi="Times New Roman" w:cs="Times New Roman"/>
          <w:lang w:val="en-US"/>
        </w:rPr>
        <w:t>MWCNTs</w:t>
      </w:r>
      <w:r w:rsidR="00D713E3">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0da5c74b-aa46-444d-8bdf-31fd2193b089+"/>
          <w:id w:val="814028296"/>
          <w:placeholder>
            <w:docPart w:val="92B343F6EBE0344781717ADD395ACBC8"/>
          </w:placeholder>
        </w:sdtPr>
        <w:sdtEndPr/>
        <w:sdtContent>
          <w:r w:rsidR="00D320D4" w:rsidRPr="00C41A20">
            <w:rPr>
              <w:rFonts w:ascii="Times New Roman" w:eastAsia="Times New Roman" w:hAnsi="Times New Roman" w:cs="Times New Roman"/>
              <w:color w:val="000000"/>
              <w:lang w:val="en-US"/>
            </w:rPr>
            <w:t>[19]</w:t>
          </w:r>
        </w:sdtContent>
      </w:sdt>
      <w:r w:rsidR="001113A6" w:rsidRPr="6FBDBF76">
        <w:rPr>
          <w:rFonts w:ascii="Times New Roman" w:hAnsi="Times New Roman" w:cs="Times New Roman"/>
          <w:lang w:val="en-US"/>
        </w:rPr>
        <w:t xml:space="preserve">. </w:t>
      </w:r>
      <w:r w:rsidR="00E83A6B" w:rsidRPr="6FBDBF76">
        <w:rPr>
          <w:rFonts w:ascii="Times New Roman" w:hAnsi="Times New Roman" w:cs="Times New Roman"/>
          <w:lang w:val="en-US"/>
        </w:rPr>
        <w:t xml:space="preserve">This study demonstrated that the </w:t>
      </w:r>
      <w:proofErr w:type="spellStart"/>
      <w:r w:rsidR="00E83A6B" w:rsidRPr="6FBDBF76">
        <w:rPr>
          <w:rFonts w:ascii="Times New Roman" w:hAnsi="Times New Roman" w:cs="Times New Roman"/>
          <w:lang w:val="en-US"/>
        </w:rPr>
        <w:t>EpiAlveolar</w:t>
      </w:r>
      <w:proofErr w:type="spellEnd"/>
      <w:r w:rsidR="00E83A6B" w:rsidRPr="6FBDBF76">
        <w:rPr>
          <w:rFonts w:ascii="Times New Roman" w:hAnsi="Times New Roman" w:cs="Times New Roman"/>
          <w:lang w:val="en-US"/>
        </w:rPr>
        <w:t xml:space="preserve"> model </w:t>
      </w:r>
      <w:r w:rsidR="00EB0F6D">
        <w:rPr>
          <w:rFonts w:ascii="Times New Roman" w:hAnsi="Times New Roman" w:cs="Times New Roman"/>
          <w:lang w:val="en-US"/>
        </w:rPr>
        <w:t>i</w:t>
      </w:r>
      <w:r w:rsidR="003518EE">
        <w:rPr>
          <w:rFonts w:ascii="Times New Roman" w:hAnsi="Times New Roman" w:cs="Times New Roman"/>
          <w:lang w:val="en-US"/>
        </w:rPr>
        <w:t xml:space="preserve">s able to </w:t>
      </w:r>
      <w:r w:rsidR="00E83A6B" w:rsidRPr="6FBDBF76">
        <w:rPr>
          <w:rFonts w:ascii="Times New Roman" w:hAnsi="Times New Roman" w:cs="Times New Roman"/>
          <w:lang w:val="en-US"/>
        </w:rPr>
        <w:t xml:space="preserve">recapitulate relevant lung phenotypes and functions for at </w:t>
      </w:r>
      <w:r w:rsidR="00E83A6B" w:rsidRPr="6FBDBF76">
        <w:rPr>
          <w:rFonts w:ascii="Times New Roman" w:hAnsi="Times New Roman" w:cs="Times New Roman"/>
          <w:lang w:val="en-US"/>
        </w:rPr>
        <w:lastRenderedPageBreak/>
        <w:t xml:space="preserve">least three weeks, overcoming one of the most significant limitations of </w:t>
      </w:r>
      <w:r w:rsidR="00E83A6B" w:rsidRPr="6FBDBF76">
        <w:rPr>
          <w:rFonts w:ascii="Times New Roman" w:hAnsi="Times New Roman" w:cs="Times New Roman"/>
          <w:i/>
          <w:iCs/>
          <w:lang w:val="en-US"/>
        </w:rPr>
        <w:t>in vitro</w:t>
      </w:r>
      <w:r w:rsidR="00E83A6B" w:rsidRPr="6FBDBF76">
        <w:rPr>
          <w:rFonts w:ascii="Times New Roman" w:hAnsi="Times New Roman" w:cs="Times New Roman"/>
          <w:lang w:val="en-US"/>
        </w:rPr>
        <w:t xml:space="preserve"> model</w:t>
      </w:r>
      <w:r w:rsidR="006954B9">
        <w:rPr>
          <w:rFonts w:ascii="Times New Roman" w:hAnsi="Times New Roman" w:cs="Times New Roman"/>
          <w:lang w:val="en-US"/>
        </w:rPr>
        <w:t>s</w:t>
      </w:r>
      <w:r w:rsidR="00E83A6B" w:rsidRPr="6FBDBF76">
        <w:rPr>
          <w:rFonts w:ascii="Times New Roman" w:hAnsi="Times New Roman" w:cs="Times New Roman"/>
          <w:lang w:val="en-US"/>
        </w:rPr>
        <w:t xml:space="preserve"> related to testing the </w:t>
      </w:r>
      <w:r w:rsidR="003518EE">
        <w:rPr>
          <w:rFonts w:ascii="Times New Roman" w:hAnsi="Times New Roman" w:cs="Times New Roman"/>
          <w:lang w:val="en-US"/>
        </w:rPr>
        <w:t xml:space="preserve">biological </w:t>
      </w:r>
      <w:r w:rsidR="00E83A6B" w:rsidRPr="6FBDBF76">
        <w:rPr>
          <w:rFonts w:ascii="Times New Roman" w:hAnsi="Times New Roman" w:cs="Times New Roman"/>
          <w:lang w:val="en-US"/>
        </w:rPr>
        <w:t xml:space="preserve">response </w:t>
      </w:r>
      <w:r w:rsidR="003518EE">
        <w:rPr>
          <w:rFonts w:ascii="Times New Roman" w:hAnsi="Times New Roman" w:cs="Times New Roman"/>
          <w:lang w:val="en-US"/>
        </w:rPr>
        <w:t>of</w:t>
      </w:r>
      <w:r w:rsidR="00E83A6B" w:rsidRPr="6FBDBF76">
        <w:rPr>
          <w:rFonts w:ascii="Times New Roman" w:hAnsi="Times New Roman" w:cs="Times New Roman"/>
          <w:lang w:val="en-US"/>
        </w:rPr>
        <w:t xml:space="preserve"> </w:t>
      </w:r>
      <w:r w:rsidR="002E1EEC">
        <w:rPr>
          <w:rFonts w:ascii="Times New Roman" w:hAnsi="Times New Roman" w:cs="Times New Roman"/>
          <w:lang w:val="en-US"/>
        </w:rPr>
        <w:t>longer-term</w:t>
      </w:r>
      <w:r w:rsidR="003518EE">
        <w:rPr>
          <w:rFonts w:ascii="Times New Roman" w:hAnsi="Times New Roman" w:cs="Times New Roman"/>
          <w:lang w:val="en-US"/>
        </w:rPr>
        <w:t xml:space="preserve"> exposures</w:t>
      </w:r>
      <w:r w:rsidR="00E83A6B" w:rsidRPr="6FBDBF76">
        <w:rPr>
          <w:rFonts w:ascii="Times New Roman" w:hAnsi="Times New Roman" w:cs="Times New Roman"/>
          <w:lang w:val="en-US"/>
        </w:rPr>
        <w:t>. The time</w:t>
      </w:r>
      <w:r w:rsidR="003518EE">
        <w:rPr>
          <w:rFonts w:ascii="Times New Roman" w:hAnsi="Times New Roman" w:cs="Times New Roman"/>
          <w:lang w:val="en-US"/>
        </w:rPr>
        <w:t>frame</w:t>
      </w:r>
      <w:r w:rsidR="00E83A6B" w:rsidRPr="6FBDBF76">
        <w:rPr>
          <w:rFonts w:ascii="Times New Roman" w:hAnsi="Times New Roman" w:cs="Times New Roman"/>
          <w:lang w:val="en-US"/>
        </w:rPr>
        <w:t xml:space="preserve"> for </w:t>
      </w:r>
      <w:r w:rsidR="003518EE">
        <w:rPr>
          <w:rFonts w:ascii="Times New Roman" w:hAnsi="Times New Roman" w:cs="Times New Roman"/>
          <w:lang w:val="en-US"/>
        </w:rPr>
        <w:t xml:space="preserve">the </w:t>
      </w:r>
      <w:proofErr w:type="spellStart"/>
      <w:r w:rsidR="00E83A6B" w:rsidRPr="6FBDBF76">
        <w:rPr>
          <w:rFonts w:ascii="Times New Roman" w:hAnsi="Times New Roman" w:cs="Times New Roman"/>
          <w:lang w:val="en-US"/>
        </w:rPr>
        <w:t>EpiAlveolar</w:t>
      </w:r>
      <w:proofErr w:type="spellEnd"/>
      <w:r w:rsidR="00E83A6B" w:rsidRPr="6FBDBF76">
        <w:rPr>
          <w:rFonts w:ascii="Times New Roman" w:hAnsi="Times New Roman" w:cs="Times New Roman"/>
          <w:lang w:val="en-US"/>
        </w:rPr>
        <w:t xml:space="preserve"> model </w:t>
      </w:r>
      <w:r w:rsidR="003518EE">
        <w:rPr>
          <w:rFonts w:ascii="Times New Roman" w:hAnsi="Times New Roman" w:cs="Times New Roman"/>
          <w:lang w:val="en-US"/>
        </w:rPr>
        <w:t xml:space="preserve">application </w:t>
      </w:r>
      <w:r w:rsidR="00E83A6B" w:rsidRPr="6FBDBF76">
        <w:rPr>
          <w:rFonts w:ascii="Times New Roman" w:hAnsi="Times New Roman" w:cs="Times New Roman"/>
          <w:lang w:val="en-US"/>
        </w:rPr>
        <w:t xml:space="preserve">is </w:t>
      </w:r>
      <w:r w:rsidR="00293798" w:rsidRPr="6FBDBF76">
        <w:rPr>
          <w:rFonts w:ascii="Times New Roman" w:hAnsi="Times New Roman" w:cs="Times New Roman"/>
          <w:lang w:val="en-US"/>
        </w:rPr>
        <w:t xml:space="preserve">illustrated </w:t>
      </w:r>
      <w:r w:rsidR="00E83A6B" w:rsidRPr="6FBDBF76">
        <w:rPr>
          <w:rFonts w:ascii="Times New Roman" w:hAnsi="Times New Roman" w:cs="Times New Roman"/>
          <w:lang w:val="en-US"/>
        </w:rPr>
        <w:t xml:space="preserve">in Figure </w:t>
      </w:r>
      <w:r w:rsidR="002E1EEC">
        <w:rPr>
          <w:rFonts w:ascii="Times New Roman" w:hAnsi="Times New Roman" w:cs="Times New Roman"/>
          <w:lang w:val="en-US"/>
        </w:rPr>
        <w:t>1C</w:t>
      </w:r>
      <w:r w:rsidR="00481843">
        <w:rPr>
          <w:rFonts w:ascii="Times New Roman" w:hAnsi="Times New Roman" w:cs="Times New Roman"/>
          <w:lang w:val="en-US"/>
        </w:rPr>
        <w:t>,</w:t>
      </w:r>
      <w:r w:rsidR="00481843" w:rsidRPr="00481843">
        <w:rPr>
          <w:lang w:val="en-US"/>
        </w:rPr>
        <w:t xml:space="preserve"> </w:t>
      </w:r>
      <w:r w:rsidR="00481843" w:rsidRPr="00481843">
        <w:rPr>
          <w:rFonts w:ascii="Times New Roman" w:hAnsi="Times New Roman" w:cs="Times New Roman"/>
          <w:lang w:val="en-US"/>
        </w:rPr>
        <w:t>together with changes in deposited particles during the experiment's time (Figure 2C).</w:t>
      </w:r>
      <w:r w:rsidR="00A024C6">
        <w:rPr>
          <w:rFonts w:ascii="Times New Roman" w:hAnsi="Times New Roman" w:cs="Times New Roman"/>
          <w:lang w:val="en-US"/>
        </w:rPr>
        <w:t xml:space="preserve"> </w:t>
      </w:r>
      <w:r w:rsidR="003518EE">
        <w:rPr>
          <w:rFonts w:ascii="Times New Roman" w:hAnsi="Times New Roman" w:cs="Times New Roman"/>
          <w:lang w:val="en-US"/>
        </w:rPr>
        <w:t>Since</w:t>
      </w:r>
      <w:r w:rsidR="003518EE" w:rsidRPr="6FBDBF76">
        <w:rPr>
          <w:rFonts w:ascii="Times New Roman" w:hAnsi="Times New Roman" w:cs="Times New Roman"/>
          <w:lang w:val="en-US"/>
        </w:rPr>
        <w:t xml:space="preserve"> </w:t>
      </w:r>
      <w:r w:rsidR="00782E14" w:rsidRPr="6FBDBF76">
        <w:rPr>
          <w:rFonts w:ascii="Times New Roman" w:hAnsi="Times New Roman" w:cs="Times New Roman"/>
          <w:lang w:val="en-US"/>
        </w:rPr>
        <w:t xml:space="preserve">the model covers </w:t>
      </w:r>
      <w:r w:rsidR="00E83A6B" w:rsidRPr="6FBDBF76">
        <w:rPr>
          <w:rFonts w:ascii="Times New Roman" w:hAnsi="Times New Roman" w:cs="Times New Roman"/>
          <w:lang w:val="en-US"/>
        </w:rPr>
        <w:t xml:space="preserve">the key events </w:t>
      </w:r>
      <w:r w:rsidR="00694105" w:rsidRPr="6FBDBF76">
        <w:rPr>
          <w:rFonts w:ascii="Times New Roman" w:hAnsi="Times New Roman" w:cs="Times New Roman"/>
          <w:lang w:val="en-US"/>
        </w:rPr>
        <w:t xml:space="preserve">included in </w:t>
      </w:r>
      <w:r w:rsidR="003518EE">
        <w:rPr>
          <w:rFonts w:ascii="Times New Roman" w:hAnsi="Times New Roman" w:cs="Times New Roman"/>
          <w:lang w:val="en-US"/>
        </w:rPr>
        <w:t xml:space="preserve">the </w:t>
      </w:r>
      <w:r w:rsidR="00694105" w:rsidRPr="6FBDBF76">
        <w:rPr>
          <w:rFonts w:ascii="Times New Roman" w:hAnsi="Times New Roman" w:cs="Times New Roman"/>
          <w:lang w:val="en-US"/>
        </w:rPr>
        <w:t xml:space="preserve">AOP </w:t>
      </w:r>
      <w:r w:rsidR="005467C7" w:rsidRPr="6FBDBF76">
        <w:rPr>
          <w:rFonts w:ascii="Times New Roman" w:hAnsi="Times New Roman" w:cs="Times New Roman"/>
          <w:lang w:val="en-US"/>
        </w:rPr>
        <w:t>173</w:t>
      </w:r>
      <w:r w:rsidR="00D713E3">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8155ac63-8045-480c-9ee5-a68f51dc1a9d+"/>
          <w:id w:val="944496497"/>
          <w:placeholder>
            <w:docPart w:val="DefaultPlaceholder_-1854013440"/>
          </w:placeholder>
        </w:sdtPr>
        <w:sdtEndPr/>
        <w:sdtContent>
          <w:r w:rsidR="00D320D4" w:rsidRPr="00C41A20">
            <w:rPr>
              <w:rFonts w:ascii="Times New Roman" w:eastAsia="Times New Roman" w:hAnsi="Times New Roman" w:cs="Times New Roman"/>
              <w:color w:val="000000"/>
              <w:lang w:val="en-US"/>
            </w:rPr>
            <w:t>[21]</w:t>
          </w:r>
        </w:sdtContent>
      </w:sdt>
      <w:r w:rsidR="005467C7" w:rsidRPr="6FBDBF76">
        <w:rPr>
          <w:rFonts w:ascii="Times New Roman" w:hAnsi="Times New Roman" w:cs="Times New Roman"/>
          <w:lang w:val="en-US"/>
        </w:rPr>
        <w:t xml:space="preserve"> </w:t>
      </w:r>
      <w:r w:rsidR="003518EE">
        <w:rPr>
          <w:rFonts w:ascii="Times New Roman" w:hAnsi="Times New Roman" w:cs="Times New Roman"/>
          <w:lang w:val="en-US"/>
        </w:rPr>
        <w:t xml:space="preserve">(and </w:t>
      </w:r>
      <w:r w:rsidR="00E83A6B" w:rsidRPr="6FBDBF76">
        <w:rPr>
          <w:rFonts w:ascii="Times New Roman" w:hAnsi="Times New Roman" w:cs="Times New Roman"/>
          <w:lang w:val="en-US"/>
        </w:rPr>
        <w:t>leading to lung fibrosis</w:t>
      </w:r>
      <w:r w:rsidR="003518EE">
        <w:rPr>
          <w:rFonts w:ascii="Times New Roman" w:hAnsi="Times New Roman" w:cs="Times New Roman"/>
          <w:lang w:val="en-US"/>
        </w:rPr>
        <w:t xml:space="preserve"> -</w:t>
      </w:r>
      <w:r w:rsidR="00E83A6B" w:rsidRPr="6FBDBF76">
        <w:rPr>
          <w:rFonts w:ascii="Times New Roman" w:hAnsi="Times New Roman" w:cs="Times New Roman"/>
          <w:lang w:val="en-US"/>
        </w:rPr>
        <w:t xml:space="preserve"> including </w:t>
      </w:r>
      <w:r w:rsidR="003518EE" w:rsidRPr="6FBDBF76">
        <w:rPr>
          <w:rFonts w:ascii="Times New Roman" w:hAnsi="Times New Roman" w:cs="Times New Roman"/>
          <w:lang w:val="en-US"/>
        </w:rPr>
        <w:t>los</w:t>
      </w:r>
      <w:r w:rsidR="003518EE">
        <w:rPr>
          <w:rFonts w:ascii="Times New Roman" w:hAnsi="Times New Roman" w:cs="Times New Roman"/>
          <w:lang w:val="en-US"/>
        </w:rPr>
        <w:t>s</w:t>
      </w:r>
      <w:r w:rsidR="003518EE" w:rsidRPr="6FBDBF76">
        <w:rPr>
          <w:rFonts w:ascii="Times New Roman" w:hAnsi="Times New Roman" w:cs="Times New Roman"/>
          <w:lang w:val="en-US"/>
        </w:rPr>
        <w:t xml:space="preserve"> </w:t>
      </w:r>
      <w:r w:rsidR="003518EE">
        <w:rPr>
          <w:rFonts w:ascii="Times New Roman" w:hAnsi="Times New Roman" w:cs="Times New Roman"/>
          <w:lang w:val="en-US"/>
        </w:rPr>
        <w:t xml:space="preserve">of </w:t>
      </w:r>
      <w:r w:rsidR="00E83A6B" w:rsidRPr="6FBDBF76">
        <w:rPr>
          <w:rFonts w:ascii="Times New Roman" w:hAnsi="Times New Roman" w:cs="Times New Roman"/>
          <w:lang w:val="en-US"/>
        </w:rPr>
        <w:t xml:space="preserve">the barrier integrity and </w:t>
      </w:r>
      <w:r w:rsidR="003518EE" w:rsidRPr="6FBDBF76">
        <w:rPr>
          <w:rFonts w:ascii="Times New Roman" w:hAnsi="Times New Roman" w:cs="Times New Roman"/>
          <w:lang w:val="en-US"/>
        </w:rPr>
        <w:t>releas</w:t>
      </w:r>
      <w:r w:rsidR="003518EE">
        <w:rPr>
          <w:rFonts w:ascii="Times New Roman" w:hAnsi="Times New Roman" w:cs="Times New Roman"/>
          <w:lang w:val="en-US"/>
        </w:rPr>
        <w:t>e of</w:t>
      </w:r>
      <w:r w:rsidR="003518EE" w:rsidRPr="6FBDBF76">
        <w:rPr>
          <w:rFonts w:ascii="Times New Roman" w:hAnsi="Times New Roman" w:cs="Times New Roman"/>
          <w:lang w:val="en-US"/>
        </w:rPr>
        <w:t xml:space="preserve"> </w:t>
      </w:r>
      <w:r w:rsidR="00E83A6B" w:rsidRPr="6FBDBF76">
        <w:rPr>
          <w:rFonts w:ascii="Times New Roman" w:hAnsi="Times New Roman" w:cs="Times New Roman"/>
          <w:lang w:val="en-US"/>
        </w:rPr>
        <w:t>proinflammatory and profibrotic markers</w:t>
      </w:r>
      <w:r w:rsidR="003518EE">
        <w:rPr>
          <w:rFonts w:ascii="Times New Roman" w:hAnsi="Times New Roman" w:cs="Times New Roman"/>
          <w:lang w:val="en-US"/>
        </w:rPr>
        <w:t>)</w:t>
      </w:r>
      <w:r w:rsidR="003518EE" w:rsidRPr="6FBDBF76">
        <w:rPr>
          <w:rFonts w:ascii="Times New Roman" w:hAnsi="Times New Roman" w:cs="Times New Roman"/>
          <w:lang w:val="en-US"/>
        </w:rPr>
        <w:t xml:space="preserve"> </w:t>
      </w:r>
      <w:r w:rsidR="003518EE">
        <w:rPr>
          <w:rFonts w:ascii="Times New Roman" w:hAnsi="Times New Roman" w:cs="Times New Roman"/>
          <w:lang w:val="en-US"/>
        </w:rPr>
        <w:t>its us</w:t>
      </w:r>
      <w:r w:rsidR="00EB0F6D">
        <w:rPr>
          <w:rFonts w:ascii="Times New Roman" w:hAnsi="Times New Roman" w:cs="Times New Roman"/>
          <w:lang w:val="en-US"/>
        </w:rPr>
        <w:t>age</w:t>
      </w:r>
      <w:r w:rsidR="00E83A6B" w:rsidRPr="6FBDBF76">
        <w:rPr>
          <w:rFonts w:ascii="Times New Roman" w:hAnsi="Times New Roman" w:cs="Times New Roman"/>
          <w:lang w:val="en-US"/>
        </w:rPr>
        <w:t xml:space="preserve"> can be helpful from a regulatory perspective.</w:t>
      </w:r>
      <w:r w:rsidR="00CD2C0E">
        <w:rPr>
          <w:rFonts w:ascii="Times New Roman" w:hAnsi="Times New Roman" w:cs="Times New Roman"/>
          <w:lang w:val="en-US"/>
        </w:rPr>
        <w:t xml:space="preserve"> </w:t>
      </w:r>
    </w:p>
    <w:p w14:paraId="41F9A422" w14:textId="28501DA3" w:rsidR="00AD7968" w:rsidRPr="00AD7968" w:rsidRDefault="00D83B19" w:rsidP="00761510">
      <w:pPr>
        <w:spacing w:line="360" w:lineRule="auto"/>
        <w:ind w:firstLine="708"/>
        <w:jc w:val="both"/>
        <w:rPr>
          <w:rFonts w:ascii="Times New Roman" w:eastAsia="Times New Roman" w:hAnsi="Times New Roman" w:cs="Times New Roman"/>
          <w:color w:val="000000" w:themeColor="text1"/>
          <w:lang w:val="en-US"/>
        </w:rPr>
      </w:pPr>
      <w:r w:rsidRPr="6FBDBF76">
        <w:rPr>
          <w:rFonts w:ascii="Times New Roman" w:eastAsia="Times New Roman" w:hAnsi="Times New Roman" w:cs="Times New Roman"/>
          <w:color w:val="000000" w:themeColor="text1"/>
          <w:lang w:val="en-US"/>
        </w:rPr>
        <w:t xml:space="preserve">Another </w:t>
      </w:r>
      <w:r w:rsidR="003518EE">
        <w:rPr>
          <w:rFonts w:ascii="Times New Roman" w:eastAsia="Times New Roman" w:hAnsi="Times New Roman" w:cs="Times New Roman"/>
          <w:color w:val="000000" w:themeColor="text1"/>
          <w:lang w:val="en-US"/>
        </w:rPr>
        <w:t xml:space="preserve">promising </w:t>
      </w:r>
      <w:r w:rsidRPr="6FBDBF76">
        <w:rPr>
          <w:rFonts w:ascii="Times New Roman" w:eastAsia="Times New Roman" w:hAnsi="Times New Roman" w:cs="Times New Roman"/>
          <w:color w:val="000000" w:themeColor="text1"/>
          <w:lang w:val="en-US"/>
        </w:rPr>
        <w:t>alternative</w:t>
      </w:r>
      <w:r w:rsidR="00EB0F6D">
        <w:rPr>
          <w:rFonts w:ascii="Times New Roman" w:eastAsia="Times New Roman" w:hAnsi="Times New Roman" w:cs="Times New Roman"/>
          <w:color w:val="000000" w:themeColor="text1"/>
          <w:lang w:val="en-US"/>
        </w:rPr>
        <w:t>s</w:t>
      </w:r>
      <w:r w:rsidRPr="6FBDBF76">
        <w:rPr>
          <w:rFonts w:ascii="Times New Roman" w:eastAsia="Times New Roman" w:hAnsi="Times New Roman" w:cs="Times New Roman"/>
          <w:color w:val="000000" w:themeColor="text1"/>
          <w:lang w:val="en-US"/>
        </w:rPr>
        <w:t xml:space="preserve"> </w:t>
      </w:r>
      <w:r w:rsidR="003518EE">
        <w:rPr>
          <w:rFonts w:ascii="Times New Roman" w:eastAsia="Times New Roman" w:hAnsi="Times New Roman" w:cs="Times New Roman"/>
          <w:color w:val="000000" w:themeColor="text1"/>
          <w:lang w:val="en-US"/>
        </w:rPr>
        <w:t>to</w:t>
      </w:r>
      <w:r w:rsidRPr="6FBDBF76">
        <w:rPr>
          <w:rFonts w:ascii="Times New Roman" w:eastAsia="Times New Roman" w:hAnsi="Times New Roman" w:cs="Times New Roman"/>
          <w:color w:val="000000" w:themeColor="text1"/>
          <w:lang w:val="en-US"/>
        </w:rPr>
        <w:t xml:space="preserve"> animal </w:t>
      </w:r>
      <w:r w:rsidR="003518EE" w:rsidRPr="6FBDBF76">
        <w:rPr>
          <w:rFonts w:ascii="Times New Roman" w:eastAsia="Times New Roman" w:hAnsi="Times New Roman" w:cs="Times New Roman"/>
          <w:color w:val="000000" w:themeColor="text1"/>
          <w:lang w:val="en-US"/>
        </w:rPr>
        <w:t>test</w:t>
      </w:r>
      <w:r w:rsidR="003518EE">
        <w:rPr>
          <w:rFonts w:ascii="Times New Roman" w:eastAsia="Times New Roman" w:hAnsi="Times New Roman" w:cs="Times New Roman"/>
          <w:color w:val="000000" w:themeColor="text1"/>
          <w:lang w:val="en-US"/>
        </w:rPr>
        <w:t>ing</w:t>
      </w:r>
      <w:r w:rsidR="003518EE" w:rsidRPr="6FBDBF76">
        <w:rPr>
          <w:rFonts w:ascii="Times New Roman" w:eastAsia="Times New Roman" w:hAnsi="Times New Roman" w:cs="Times New Roman"/>
          <w:color w:val="000000" w:themeColor="text1"/>
          <w:lang w:val="en-US"/>
        </w:rPr>
        <w:t xml:space="preserve"> </w:t>
      </w:r>
      <w:r w:rsidR="55C6F296" w:rsidRPr="6FBDBF76">
        <w:rPr>
          <w:rFonts w:ascii="Times New Roman" w:eastAsia="Times New Roman" w:hAnsi="Times New Roman" w:cs="Times New Roman"/>
          <w:color w:val="000000" w:themeColor="text1"/>
          <w:lang w:val="en-US"/>
        </w:rPr>
        <w:t>are</w:t>
      </w:r>
      <w:r w:rsidRPr="6FBDBF76">
        <w:rPr>
          <w:rFonts w:ascii="Times New Roman" w:eastAsia="Times New Roman" w:hAnsi="Times New Roman" w:cs="Times New Roman"/>
          <w:color w:val="000000" w:themeColor="text1"/>
          <w:lang w:val="en-US"/>
        </w:rPr>
        <w:t xml:space="preserve"> organs-on-chips (OOCs) which are </w:t>
      </w:r>
      <w:r w:rsidR="003518EE">
        <w:rPr>
          <w:rFonts w:ascii="Times New Roman" w:eastAsia="Times New Roman" w:hAnsi="Times New Roman" w:cs="Times New Roman"/>
          <w:color w:val="000000" w:themeColor="text1"/>
          <w:lang w:val="en-US"/>
        </w:rPr>
        <w:t xml:space="preserve">considered to be </w:t>
      </w:r>
      <w:r w:rsidRPr="6FBDBF76">
        <w:rPr>
          <w:rFonts w:ascii="Times New Roman" w:eastAsia="Times New Roman" w:hAnsi="Times New Roman" w:cs="Times New Roman"/>
          <w:color w:val="000000" w:themeColor="text1"/>
          <w:lang w:val="en-US"/>
        </w:rPr>
        <w:t xml:space="preserve">superior to conventional </w:t>
      </w:r>
      <w:r w:rsidRPr="00944AC1">
        <w:rPr>
          <w:rFonts w:ascii="Times New Roman" w:eastAsia="Times New Roman" w:hAnsi="Times New Roman" w:cs="Times New Roman"/>
          <w:i/>
          <w:iCs/>
          <w:color w:val="000000" w:themeColor="text1"/>
          <w:lang w:val="en-US"/>
        </w:rPr>
        <w:t>in vitro</w:t>
      </w:r>
      <w:r w:rsidRPr="6FBDBF76">
        <w:rPr>
          <w:rFonts w:ascii="Times New Roman" w:eastAsia="Times New Roman" w:hAnsi="Times New Roman" w:cs="Times New Roman"/>
          <w:color w:val="000000" w:themeColor="text1"/>
          <w:lang w:val="en-US"/>
        </w:rPr>
        <w:t xml:space="preserve"> models since they allow for mimicking dynamic environment</w:t>
      </w:r>
      <w:r w:rsidR="00DB7C9E">
        <w:rPr>
          <w:rFonts w:ascii="Times New Roman" w:eastAsia="Times New Roman" w:hAnsi="Times New Roman" w:cs="Times New Roman"/>
          <w:color w:val="000000" w:themeColor="text1"/>
          <w:lang w:val="en-US"/>
        </w:rPr>
        <w:t>s</w:t>
      </w:r>
      <w:r w:rsidRPr="6FBDBF76">
        <w:rPr>
          <w:rFonts w:ascii="Times New Roman" w:eastAsia="Times New Roman" w:hAnsi="Times New Roman" w:cs="Times New Roman"/>
          <w:color w:val="000000" w:themeColor="text1"/>
          <w:lang w:val="en-US"/>
        </w:rPr>
        <w:t xml:space="preserve">. Although OOCs are relatively </w:t>
      </w:r>
      <w:r w:rsidR="005E5A6E">
        <w:rPr>
          <w:rFonts w:ascii="Times New Roman" w:eastAsia="Times New Roman" w:hAnsi="Times New Roman" w:cs="Times New Roman"/>
          <w:color w:val="000000" w:themeColor="text1"/>
          <w:lang w:val="en-US"/>
        </w:rPr>
        <w:t>recent</w:t>
      </w:r>
      <w:r w:rsidR="005E5A6E" w:rsidRPr="6FBDBF76">
        <w:rPr>
          <w:rFonts w:ascii="Times New Roman" w:eastAsia="Times New Roman" w:hAnsi="Times New Roman" w:cs="Times New Roman"/>
          <w:color w:val="000000" w:themeColor="text1"/>
          <w:lang w:val="en-US"/>
        </w:rPr>
        <w:t xml:space="preserve"> </w:t>
      </w:r>
      <w:r w:rsidRPr="6FBDBF76">
        <w:rPr>
          <w:rFonts w:ascii="Times New Roman" w:eastAsia="Times New Roman" w:hAnsi="Times New Roman" w:cs="Times New Roman"/>
          <w:color w:val="000000" w:themeColor="text1"/>
          <w:lang w:val="en-US"/>
        </w:rPr>
        <w:t xml:space="preserve">NAMs, some examples of their application in nanotoxicological research </w:t>
      </w:r>
      <w:r w:rsidR="005E5A6E">
        <w:rPr>
          <w:rFonts w:ascii="Times New Roman" w:eastAsia="Times New Roman" w:hAnsi="Times New Roman" w:cs="Times New Roman"/>
          <w:color w:val="000000" w:themeColor="text1"/>
          <w:lang w:val="en-US"/>
        </w:rPr>
        <w:t>have</w:t>
      </w:r>
      <w:r w:rsidR="005E5A6E" w:rsidRPr="6FBDBF76">
        <w:rPr>
          <w:rFonts w:ascii="Times New Roman" w:eastAsia="Times New Roman" w:hAnsi="Times New Roman" w:cs="Times New Roman"/>
          <w:color w:val="000000" w:themeColor="text1"/>
          <w:lang w:val="en-US"/>
        </w:rPr>
        <w:t xml:space="preserve"> </w:t>
      </w:r>
      <w:r w:rsidR="7733BBE0" w:rsidRPr="6FBDBF76">
        <w:rPr>
          <w:rFonts w:ascii="Times New Roman" w:eastAsia="Times New Roman" w:hAnsi="Times New Roman" w:cs="Times New Roman"/>
          <w:color w:val="000000" w:themeColor="text1"/>
          <w:lang w:val="en-US"/>
        </w:rPr>
        <w:t>already</w:t>
      </w:r>
      <w:r w:rsidRPr="6FBDBF76">
        <w:rPr>
          <w:rFonts w:ascii="Times New Roman" w:eastAsia="Times New Roman" w:hAnsi="Times New Roman" w:cs="Times New Roman"/>
          <w:color w:val="000000" w:themeColor="text1"/>
          <w:lang w:val="en-US"/>
        </w:rPr>
        <w:t xml:space="preserve"> </w:t>
      </w:r>
      <w:r w:rsidR="005E5A6E">
        <w:rPr>
          <w:rFonts w:ascii="Times New Roman" w:eastAsia="Times New Roman" w:hAnsi="Times New Roman" w:cs="Times New Roman"/>
          <w:color w:val="000000" w:themeColor="text1"/>
          <w:lang w:val="en-US"/>
        </w:rPr>
        <w:t xml:space="preserve">been </w:t>
      </w:r>
      <w:r w:rsidRPr="6FBDBF76">
        <w:rPr>
          <w:rFonts w:ascii="Times New Roman" w:eastAsia="Times New Roman" w:hAnsi="Times New Roman" w:cs="Times New Roman"/>
          <w:color w:val="000000" w:themeColor="text1"/>
          <w:lang w:val="en-US"/>
        </w:rPr>
        <w:t>described</w:t>
      </w:r>
      <w:r w:rsidR="00D713E3">
        <w:rPr>
          <w:rFonts w:ascii="Times New Roman" w:eastAsia="Times New Roman" w:hAnsi="Times New Roman" w:cs="Times New Roman"/>
          <w:color w:val="000000" w:themeColor="text1"/>
          <w:lang w:val="en-US"/>
        </w:rPr>
        <w:t xml:space="preserve"> </w:t>
      </w:r>
      <w:sdt>
        <w:sdtPr>
          <w:rPr>
            <w:rFonts w:ascii="Times New Roman" w:eastAsia="Times New Roman" w:hAnsi="Times New Roman" w:cs="Times New Roman"/>
            <w:color w:val="000000" w:themeColor="text1"/>
            <w:lang w:val="en-US"/>
          </w:rPr>
          <w:alias w:val="SmartCite Citation"/>
          <w:tag w:val="a80f59c5-b059-4484-a631-66b5dcf52ebc:85cc3795-8bb6-4dea-ba88-e13b679d2d39+"/>
          <w:id w:val="1686402081"/>
          <w:placeholder>
            <w:docPart w:val="DefaultPlaceholder_-1854013440"/>
          </w:placeholder>
        </w:sdtPr>
        <w:sdtEndPr/>
        <w:sdtContent>
          <w:r w:rsidR="00D320D4" w:rsidRPr="00C41A20">
            <w:rPr>
              <w:rFonts w:ascii="Times New Roman" w:eastAsia="Times New Roman" w:hAnsi="Times New Roman" w:cs="Times New Roman"/>
              <w:color w:val="000000"/>
              <w:lang w:val="en-US"/>
            </w:rPr>
            <w:t>[22]</w:t>
          </w:r>
        </w:sdtContent>
      </w:sdt>
      <w:r w:rsidRPr="6FBDBF76">
        <w:rPr>
          <w:rFonts w:ascii="Times New Roman" w:eastAsia="Times New Roman" w:hAnsi="Times New Roman" w:cs="Times New Roman"/>
          <w:color w:val="000000" w:themeColor="text1"/>
          <w:lang w:val="en-US"/>
        </w:rPr>
        <w:t>.</w:t>
      </w:r>
      <w:r w:rsidR="04F043F4" w:rsidRPr="6FBDBF76">
        <w:rPr>
          <w:rFonts w:ascii="Times New Roman" w:eastAsia="Times New Roman" w:hAnsi="Times New Roman" w:cs="Times New Roman"/>
          <w:color w:val="000000" w:themeColor="text1"/>
          <w:lang w:val="en-US"/>
        </w:rPr>
        <w:t xml:space="preserve"> </w:t>
      </w:r>
      <w:r w:rsidR="00DB7C9E">
        <w:rPr>
          <w:rFonts w:ascii="Times New Roman" w:eastAsia="Times New Roman" w:hAnsi="Times New Roman" w:cs="Times New Roman"/>
          <w:color w:val="000000" w:themeColor="text1"/>
          <w:lang w:val="en-US"/>
        </w:rPr>
        <w:t xml:space="preserve">A </w:t>
      </w:r>
      <w:r w:rsidR="00943820" w:rsidRPr="6FBDBF76">
        <w:rPr>
          <w:rFonts w:ascii="Times New Roman" w:eastAsia="Times New Roman" w:hAnsi="Times New Roman" w:cs="Times New Roman"/>
          <w:color w:val="000000" w:themeColor="text1"/>
          <w:lang w:val="en-US"/>
        </w:rPr>
        <w:t>3D human lung-on-a-chip model was used</w:t>
      </w:r>
      <w:r w:rsidR="008D0FAF">
        <w:rPr>
          <w:rFonts w:ascii="Times New Roman" w:eastAsia="Times New Roman" w:hAnsi="Times New Roman" w:cs="Times New Roman"/>
          <w:color w:val="000000" w:themeColor="text1"/>
          <w:lang w:val="en-US"/>
        </w:rPr>
        <w:t xml:space="preserve">, for example, </w:t>
      </w:r>
      <w:r w:rsidR="00943820" w:rsidRPr="6FBDBF76">
        <w:rPr>
          <w:rFonts w:ascii="Times New Roman" w:eastAsia="Times New Roman" w:hAnsi="Times New Roman" w:cs="Times New Roman"/>
          <w:color w:val="000000" w:themeColor="text1"/>
          <w:lang w:val="en-US"/>
        </w:rPr>
        <w:t xml:space="preserve">for testing </w:t>
      </w:r>
      <w:proofErr w:type="spellStart"/>
      <w:r w:rsidR="00943820" w:rsidRPr="6FBDBF76">
        <w:rPr>
          <w:rFonts w:ascii="Times New Roman" w:eastAsia="Times New Roman" w:hAnsi="Times New Roman" w:cs="Times New Roman"/>
          <w:color w:val="000000" w:themeColor="text1"/>
          <w:lang w:val="en-US"/>
        </w:rPr>
        <w:t>ZnO</w:t>
      </w:r>
      <w:proofErr w:type="spellEnd"/>
      <w:r w:rsidR="00943820" w:rsidRPr="6FBDBF76">
        <w:rPr>
          <w:rFonts w:ascii="Times New Roman" w:eastAsia="Times New Roman" w:hAnsi="Times New Roman" w:cs="Times New Roman"/>
          <w:color w:val="000000" w:themeColor="text1"/>
          <w:lang w:val="en-US"/>
        </w:rPr>
        <w:t xml:space="preserve"> and TiO</w:t>
      </w:r>
      <w:r w:rsidR="00943820" w:rsidRPr="00944AC1">
        <w:rPr>
          <w:rFonts w:ascii="Times New Roman" w:eastAsia="Times New Roman" w:hAnsi="Times New Roman" w:cs="Times New Roman"/>
          <w:color w:val="000000" w:themeColor="text1"/>
          <w:vertAlign w:val="subscript"/>
          <w:lang w:val="en-US"/>
        </w:rPr>
        <w:t>2</w:t>
      </w:r>
      <w:r w:rsidR="00943820" w:rsidRPr="6FBDBF76">
        <w:rPr>
          <w:rFonts w:ascii="Times New Roman" w:eastAsia="Times New Roman" w:hAnsi="Times New Roman" w:cs="Times New Roman"/>
          <w:color w:val="000000" w:themeColor="text1"/>
          <w:lang w:val="en-US"/>
        </w:rPr>
        <w:t xml:space="preserve"> NPs</w:t>
      </w:r>
      <w:r w:rsidR="00D713E3">
        <w:rPr>
          <w:rFonts w:ascii="Times New Roman" w:eastAsia="Times New Roman" w:hAnsi="Times New Roman" w:cs="Times New Roman"/>
          <w:color w:val="000000" w:themeColor="text1"/>
          <w:lang w:val="en-US"/>
        </w:rPr>
        <w:t xml:space="preserve"> </w:t>
      </w:r>
      <w:sdt>
        <w:sdtPr>
          <w:rPr>
            <w:rFonts w:ascii="Times New Roman" w:eastAsia="Times New Roman" w:hAnsi="Times New Roman" w:cs="Times New Roman"/>
            <w:color w:val="000000" w:themeColor="text1"/>
            <w:lang w:val="en-US"/>
          </w:rPr>
          <w:alias w:val="SmartCite Citation"/>
          <w:tag w:val="a80f59c5-b059-4484-a631-66b5dcf52ebc:c39eff8c-3c6e-4aa5-b01e-db7ac9248859+"/>
          <w:id w:val="-1546602071"/>
          <w:placeholder>
            <w:docPart w:val="DefaultPlaceholder_-1854013440"/>
          </w:placeholder>
        </w:sdtPr>
        <w:sdtEndPr/>
        <w:sdtContent>
          <w:r w:rsidR="00D320D4" w:rsidRPr="00C41A20">
            <w:rPr>
              <w:rFonts w:ascii="Times New Roman" w:eastAsia="Times New Roman" w:hAnsi="Times New Roman" w:cs="Times New Roman"/>
              <w:color w:val="000000"/>
              <w:lang w:val="en-US"/>
            </w:rPr>
            <w:t>[23]</w:t>
          </w:r>
        </w:sdtContent>
      </w:sdt>
      <w:r w:rsidR="008D0FAF">
        <w:rPr>
          <w:rFonts w:ascii="Times New Roman" w:eastAsia="Times New Roman" w:hAnsi="Times New Roman" w:cs="Times New Roman"/>
          <w:color w:val="000000" w:themeColor="text1"/>
          <w:lang w:val="en-US"/>
        </w:rPr>
        <w:t xml:space="preserve"> </w:t>
      </w:r>
      <w:r w:rsidR="008D0FAF" w:rsidRPr="6FBDBF76">
        <w:rPr>
          <w:rFonts w:ascii="Times New Roman" w:eastAsia="Times New Roman" w:hAnsi="Times New Roman" w:cs="Times New Roman"/>
          <w:color w:val="000000" w:themeColor="text1"/>
          <w:lang w:val="en-US"/>
        </w:rPr>
        <w:t>allow</w:t>
      </w:r>
      <w:r w:rsidR="008D0FAF">
        <w:rPr>
          <w:rFonts w:ascii="Times New Roman" w:eastAsia="Times New Roman" w:hAnsi="Times New Roman" w:cs="Times New Roman"/>
          <w:color w:val="000000" w:themeColor="text1"/>
          <w:lang w:val="en-US"/>
        </w:rPr>
        <w:t>ing</w:t>
      </w:r>
      <w:r w:rsidR="008D0FAF" w:rsidRPr="6FBDBF76">
        <w:rPr>
          <w:rFonts w:ascii="Times New Roman" w:eastAsia="Times New Roman" w:hAnsi="Times New Roman" w:cs="Times New Roman"/>
          <w:color w:val="000000" w:themeColor="text1"/>
          <w:lang w:val="en-US"/>
        </w:rPr>
        <w:t xml:space="preserve"> for </w:t>
      </w:r>
      <w:r w:rsidR="008D0FAF">
        <w:rPr>
          <w:rFonts w:ascii="Times New Roman" w:eastAsia="Times New Roman" w:hAnsi="Times New Roman" w:cs="Times New Roman"/>
          <w:color w:val="000000" w:themeColor="text1"/>
          <w:lang w:val="en-US"/>
        </w:rPr>
        <w:t xml:space="preserve">the </w:t>
      </w:r>
      <w:r w:rsidR="008D0FAF" w:rsidRPr="6FBDBF76">
        <w:rPr>
          <w:rFonts w:ascii="Times New Roman" w:eastAsia="Times New Roman" w:hAnsi="Times New Roman" w:cs="Times New Roman"/>
          <w:color w:val="000000" w:themeColor="text1"/>
          <w:lang w:val="en-US"/>
        </w:rPr>
        <w:t>represent</w:t>
      </w:r>
      <w:r w:rsidR="008D0FAF">
        <w:rPr>
          <w:rFonts w:ascii="Times New Roman" w:eastAsia="Times New Roman" w:hAnsi="Times New Roman" w:cs="Times New Roman"/>
          <w:color w:val="000000" w:themeColor="text1"/>
          <w:lang w:val="en-US"/>
        </w:rPr>
        <w:t>ation of</w:t>
      </w:r>
      <w:r w:rsidR="008D0FAF" w:rsidRPr="6FBDBF76">
        <w:rPr>
          <w:rFonts w:ascii="Times New Roman" w:eastAsia="Times New Roman" w:hAnsi="Times New Roman" w:cs="Times New Roman"/>
          <w:color w:val="000000" w:themeColor="text1"/>
          <w:lang w:val="en-US"/>
        </w:rPr>
        <w:t xml:space="preserve"> cell-cell interaction, cell-matrix interaction, and vascular mechanical</w:t>
      </w:r>
      <w:r w:rsidR="008D0FAF">
        <w:rPr>
          <w:rFonts w:ascii="Times New Roman" w:eastAsia="Times New Roman" w:hAnsi="Times New Roman" w:cs="Times New Roman"/>
          <w:color w:val="000000" w:themeColor="text1"/>
          <w:lang w:val="en-US"/>
        </w:rPr>
        <w:t>/</w:t>
      </w:r>
      <w:r w:rsidR="008D0FAF" w:rsidRPr="6FBDBF76">
        <w:rPr>
          <w:rFonts w:ascii="Times New Roman" w:eastAsia="Times New Roman" w:hAnsi="Times New Roman" w:cs="Times New Roman"/>
          <w:color w:val="000000" w:themeColor="text1"/>
          <w:lang w:val="en-US"/>
        </w:rPr>
        <w:t>breathing movements</w:t>
      </w:r>
      <w:r w:rsidR="00943820" w:rsidRPr="6FBDBF76">
        <w:rPr>
          <w:rFonts w:ascii="Times New Roman" w:eastAsia="Times New Roman" w:hAnsi="Times New Roman" w:cs="Times New Roman"/>
          <w:color w:val="000000" w:themeColor="text1"/>
          <w:lang w:val="en-US"/>
        </w:rPr>
        <w:t xml:space="preserve">. The unique construction of OOCs allows for representing cell-cell interaction, cell-matrix interaction, and vascular mechanical and breathing movements. Results </w:t>
      </w:r>
      <w:r w:rsidR="008D0FAF">
        <w:rPr>
          <w:rFonts w:ascii="Times New Roman" w:eastAsia="Times New Roman" w:hAnsi="Times New Roman" w:cs="Times New Roman"/>
          <w:color w:val="000000" w:themeColor="text1"/>
          <w:lang w:val="en-US"/>
        </w:rPr>
        <w:t xml:space="preserve">from that study </w:t>
      </w:r>
      <w:r w:rsidR="00943820" w:rsidRPr="6FBDBF76">
        <w:rPr>
          <w:rFonts w:ascii="Times New Roman" w:eastAsia="Times New Roman" w:hAnsi="Times New Roman" w:cs="Times New Roman"/>
          <w:color w:val="000000" w:themeColor="text1"/>
          <w:lang w:val="en-US"/>
        </w:rPr>
        <w:t xml:space="preserve">suggested that </w:t>
      </w:r>
      <w:r w:rsidR="008D0FAF">
        <w:rPr>
          <w:rFonts w:ascii="Times New Roman" w:eastAsia="Times New Roman" w:hAnsi="Times New Roman" w:cs="Times New Roman"/>
          <w:color w:val="000000" w:themeColor="text1"/>
          <w:lang w:val="en-US"/>
        </w:rPr>
        <w:t xml:space="preserve">the </w:t>
      </w:r>
      <w:r w:rsidR="00943820" w:rsidRPr="6FBDBF76">
        <w:rPr>
          <w:rFonts w:ascii="Times New Roman" w:eastAsia="Times New Roman" w:hAnsi="Times New Roman" w:cs="Times New Roman"/>
          <w:color w:val="000000" w:themeColor="text1"/>
          <w:lang w:val="en-US"/>
        </w:rPr>
        <w:t xml:space="preserve">investigated </w:t>
      </w:r>
      <w:r w:rsidR="0029710E" w:rsidRPr="006A0017">
        <w:rPr>
          <w:rFonts w:ascii="Times New Roman" w:hAnsi="Times New Roman" w:cs="Times New Roman"/>
          <w:lang w:val="en-US"/>
        </w:rPr>
        <w:t>ENMs</w:t>
      </w:r>
      <w:r w:rsidR="0029710E">
        <w:rPr>
          <w:rFonts w:ascii="Times New Roman" w:eastAsia="Times New Roman" w:hAnsi="Times New Roman" w:cs="Times New Roman"/>
          <w:color w:val="000000" w:themeColor="text1"/>
          <w:lang w:val="en-US"/>
        </w:rPr>
        <w:t xml:space="preserve"> </w:t>
      </w:r>
      <w:r w:rsidR="005E5A6E">
        <w:rPr>
          <w:rFonts w:ascii="Times New Roman" w:eastAsia="Times New Roman" w:hAnsi="Times New Roman" w:cs="Times New Roman"/>
          <w:color w:val="000000" w:themeColor="text1"/>
          <w:lang w:val="en-US"/>
        </w:rPr>
        <w:t>affected</w:t>
      </w:r>
      <w:r w:rsidR="00943820" w:rsidRPr="6FBDBF76">
        <w:rPr>
          <w:rFonts w:ascii="Times New Roman" w:eastAsia="Times New Roman" w:hAnsi="Times New Roman" w:cs="Times New Roman"/>
          <w:color w:val="000000" w:themeColor="text1"/>
          <w:lang w:val="en-US"/>
        </w:rPr>
        <w:t xml:space="preserve"> the </w:t>
      </w:r>
      <w:r w:rsidR="008D0FAF" w:rsidRPr="6FBDBF76">
        <w:rPr>
          <w:rFonts w:ascii="Times New Roman" w:eastAsia="Times New Roman" w:hAnsi="Times New Roman" w:cs="Times New Roman"/>
          <w:color w:val="000000" w:themeColor="text1"/>
          <w:lang w:val="en-US"/>
        </w:rPr>
        <w:t xml:space="preserve">expression </w:t>
      </w:r>
      <w:r w:rsidR="008D0FAF">
        <w:rPr>
          <w:rFonts w:ascii="Times New Roman" w:eastAsia="Times New Roman" w:hAnsi="Times New Roman" w:cs="Times New Roman"/>
          <w:color w:val="000000" w:themeColor="text1"/>
          <w:lang w:val="en-US"/>
        </w:rPr>
        <w:t xml:space="preserve">of </w:t>
      </w:r>
      <w:r w:rsidR="00943820" w:rsidRPr="6FBDBF76">
        <w:rPr>
          <w:rFonts w:ascii="Times New Roman" w:eastAsia="Times New Roman" w:hAnsi="Times New Roman" w:cs="Times New Roman"/>
          <w:color w:val="000000" w:themeColor="text1"/>
          <w:lang w:val="en-US"/>
        </w:rPr>
        <w:t>junction protein</w:t>
      </w:r>
      <w:r w:rsidR="008D0FAF">
        <w:rPr>
          <w:rFonts w:ascii="Times New Roman" w:eastAsia="Times New Roman" w:hAnsi="Times New Roman" w:cs="Times New Roman"/>
          <w:color w:val="000000" w:themeColor="text1"/>
          <w:lang w:val="en-US"/>
        </w:rPr>
        <w:t>s</w:t>
      </w:r>
      <w:r w:rsidR="00943820" w:rsidRPr="6FBDBF76">
        <w:rPr>
          <w:rFonts w:ascii="Times New Roman" w:eastAsia="Times New Roman" w:hAnsi="Times New Roman" w:cs="Times New Roman"/>
          <w:color w:val="000000" w:themeColor="text1"/>
          <w:lang w:val="en-US"/>
        </w:rPr>
        <w:t>, increased</w:t>
      </w:r>
      <w:r w:rsidR="008D0FAF">
        <w:rPr>
          <w:rFonts w:ascii="Times New Roman" w:eastAsia="Times New Roman" w:hAnsi="Times New Roman" w:cs="Times New Roman"/>
          <w:color w:val="000000" w:themeColor="text1"/>
          <w:lang w:val="en-US"/>
        </w:rPr>
        <w:t xml:space="preserve"> the</w:t>
      </w:r>
      <w:r w:rsidR="00943820" w:rsidRPr="6FBDBF76">
        <w:rPr>
          <w:rFonts w:ascii="Times New Roman" w:eastAsia="Times New Roman" w:hAnsi="Times New Roman" w:cs="Times New Roman"/>
          <w:color w:val="000000" w:themeColor="text1"/>
          <w:lang w:val="en-US"/>
        </w:rPr>
        <w:t xml:space="preserve"> </w:t>
      </w:r>
      <w:r w:rsidR="008D0FAF">
        <w:rPr>
          <w:rFonts w:ascii="Times New Roman" w:eastAsia="Times New Roman" w:hAnsi="Times New Roman" w:cs="Times New Roman"/>
          <w:color w:val="000000" w:themeColor="text1"/>
          <w:lang w:val="en-US"/>
        </w:rPr>
        <w:t xml:space="preserve">cell </w:t>
      </w:r>
      <w:r w:rsidR="00943820" w:rsidRPr="6FBDBF76">
        <w:rPr>
          <w:rFonts w:ascii="Times New Roman" w:eastAsia="Times New Roman" w:hAnsi="Times New Roman" w:cs="Times New Roman"/>
          <w:color w:val="000000" w:themeColor="text1"/>
          <w:lang w:val="en-US"/>
        </w:rPr>
        <w:t xml:space="preserve">permeability to macromolecules, </w:t>
      </w:r>
      <w:r w:rsidR="008D0FAF">
        <w:rPr>
          <w:rFonts w:ascii="Times New Roman" w:eastAsia="Times New Roman" w:hAnsi="Times New Roman" w:cs="Times New Roman"/>
          <w:color w:val="000000" w:themeColor="text1"/>
          <w:lang w:val="en-US"/>
        </w:rPr>
        <w:t>induced</w:t>
      </w:r>
      <w:r w:rsidR="00761510">
        <w:rPr>
          <w:rFonts w:ascii="Times New Roman" w:eastAsia="Times New Roman" w:hAnsi="Times New Roman" w:cs="Times New Roman"/>
          <w:color w:val="000000" w:themeColor="text1"/>
          <w:lang w:val="en-US"/>
        </w:rPr>
        <w:t xml:space="preserve"> </w:t>
      </w:r>
      <w:r w:rsidR="00943820" w:rsidRPr="6FBDBF76">
        <w:rPr>
          <w:rFonts w:ascii="Times New Roman" w:eastAsia="Times New Roman" w:hAnsi="Times New Roman" w:cs="Times New Roman"/>
          <w:color w:val="000000" w:themeColor="text1"/>
          <w:lang w:val="en-US"/>
        </w:rPr>
        <w:t>ROS production, and ind</w:t>
      </w:r>
      <w:r w:rsidR="005E5A6E">
        <w:rPr>
          <w:rFonts w:ascii="Times New Roman" w:eastAsia="Times New Roman" w:hAnsi="Times New Roman" w:cs="Times New Roman"/>
          <w:color w:val="000000" w:themeColor="text1"/>
          <w:lang w:val="en-US"/>
        </w:rPr>
        <w:t>uced</w:t>
      </w:r>
      <w:r w:rsidR="00943820" w:rsidRPr="6FBDBF76">
        <w:rPr>
          <w:rFonts w:ascii="Times New Roman" w:eastAsia="Times New Roman" w:hAnsi="Times New Roman" w:cs="Times New Roman"/>
          <w:color w:val="000000" w:themeColor="text1"/>
          <w:lang w:val="en-US"/>
        </w:rPr>
        <w:t xml:space="preserve"> apoptosis. </w:t>
      </w:r>
    </w:p>
    <w:p w14:paraId="04DA8523" w14:textId="071A3FB0" w:rsidR="00857BEA" w:rsidRPr="00075C63" w:rsidRDefault="00857BEA" w:rsidP="00075C63">
      <w:pPr>
        <w:spacing w:line="360" w:lineRule="auto"/>
        <w:ind w:firstLine="708"/>
        <w:jc w:val="both"/>
        <w:rPr>
          <w:rFonts w:ascii="Times New Roman" w:eastAsia="Times New Roman" w:hAnsi="Times New Roman" w:cs="Times New Roman"/>
          <w:color w:val="000000" w:themeColor="text1"/>
          <w:lang w:val="en-US"/>
        </w:rPr>
      </w:pPr>
      <w:r w:rsidRPr="00502E8F">
        <w:rPr>
          <w:rFonts w:ascii="Times New Roman" w:eastAsia="Times New Roman" w:hAnsi="Times New Roman" w:cs="Times New Roman"/>
          <w:color w:val="000000" w:themeColor="text1"/>
          <w:lang w:val="en-US"/>
        </w:rPr>
        <w:t xml:space="preserve">Although nano-QSARs models allow for predicting pulmonary toxicity endpoints, these endpoints are </w:t>
      </w:r>
      <w:r>
        <w:rPr>
          <w:rFonts w:ascii="Times New Roman" w:eastAsia="Times New Roman" w:hAnsi="Times New Roman" w:cs="Times New Roman"/>
          <w:color w:val="000000" w:themeColor="text1"/>
          <w:lang w:val="en-US"/>
        </w:rPr>
        <w:t xml:space="preserve">normally </w:t>
      </w:r>
      <w:r w:rsidRPr="00502E8F">
        <w:rPr>
          <w:rFonts w:ascii="Times New Roman" w:eastAsia="Times New Roman" w:hAnsi="Times New Roman" w:cs="Times New Roman"/>
          <w:color w:val="000000" w:themeColor="text1"/>
          <w:lang w:val="en-US"/>
        </w:rPr>
        <w:t xml:space="preserve">related to acute toxicity, </w:t>
      </w:r>
      <w:r>
        <w:rPr>
          <w:rFonts w:ascii="Times New Roman" w:eastAsia="Times New Roman" w:hAnsi="Times New Roman" w:cs="Times New Roman"/>
          <w:color w:val="000000" w:themeColor="text1"/>
          <w:lang w:val="en-US"/>
        </w:rPr>
        <w:t>and they</w:t>
      </w:r>
      <w:r w:rsidRPr="00502E8F">
        <w:rPr>
          <w:rFonts w:ascii="Times New Roman" w:eastAsia="Times New Roman" w:hAnsi="Times New Roman" w:cs="Times New Roman"/>
          <w:color w:val="000000" w:themeColor="text1"/>
          <w:lang w:val="en-US"/>
        </w:rPr>
        <w:t xml:space="preserve"> cannot be directly transferred into chronic expos</w:t>
      </w:r>
      <w:r>
        <w:rPr>
          <w:rFonts w:ascii="Times New Roman" w:eastAsia="Times New Roman" w:hAnsi="Times New Roman" w:cs="Times New Roman"/>
          <w:color w:val="000000" w:themeColor="text1"/>
          <w:lang w:val="en-US"/>
        </w:rPr>
        <w:t>ure</w:t>
      </w:r>
      <w:r w:rsidRPr="00502E8F">
        <w:rPr>
          <w:rFonts w:ascii="Times New Roman" w:eastAsia="Times New Roman" w:hAnsi="Times New Roman" w:cs="Times New Roman"/>
          <w:color w:val="000000" w:themeColor="text1"/>
          <w:lang w:val="en-US"/>
        </w:rPr>
        <w:t xml:space="preserve"> scenario</w:t>
      </w:r>
      <w:r>
        <w:rPr>
          <w:rFonts w:ascii="Times New Roman" w:eastAsia="Times New Roman" w:hAnsi="Times New Roman" w:cs="Times New Roman"/>
          <w:color w:val="000000" w:themeColor="text1"/>
          <w:lang w:val="en-US"/>
        </w:rPr>
        <w:t>s</w:t>
      </w:r>
      <w:r w:rsidRPr="00502E8F">
        <w:rPr>
          <w:rFonts w:ascii="Times New Roman" w:eastAsia="Times New Roman" w:hAnsi="Times New Roman" w:cs="Times New Roman"/>
          <w:color w:val="000000" w:themeColor="text1"/>
          <w:lang w:val="en-US"/>
        </w:rPr>
        <w:t xml:space="preserve">. </w:t>
      </w:r>
      <w:r w:rsidR="002804F6" w:rsidRPr="6FBDBF76">
        <w:rPr>
          <w:rFonts w:ascii="Times New Roman" w:hAnsi="Times New Roman" w:cs="Times New Roman"/>
          <w:lang w:val="en-US"/>
        </w:rPr>
        <w:t xml:space="preserve">The </w:t>
      </w:r>
      <w:r w:rsidR="00F95DBB">
        <w:rPr>
          <w:rFonts w:ascii="Times New Roman" w:hAnsi="Times New Roman" w:cs="Times New Roman"/>
          <w:lang w:val="en-US"/>
        </w:rPr>
        <w:t>last</w:t>
      </w:r>
      <w:r w:rsidR="00F95DBB" w:rsidRPr="6FBDBF76">
        <w:rPr>
          <w:rFonts w:ascii="Times New Roman" w:hAnsi="Times New Roman" w:cs="Times New Roman"/>
          <w:lang w:val="en-US"/>
        </w:rPr>
        <w:t xml:space="preserve"> </w:t>
      </w:r>
      <w:r w:rsidR="002804F6" w:rsidRPr="6FBDBF76">
        <w:rPr>
          <w:rFonts w:ascii="Times New Roman" w:hAnsi="Times New Roman" w:cs="Times New Roman"/>
          <w:lang w:val="en-US"/>
        </w:rPr>
        <w:t>development</w:t>
      </w:r>
      <w:r w:rsidR="00F95DBB">
        <w:rPr>
          <w:rFonts w:ascii="Times New Roman" w:hAnsi="Times New Roman" w:cs="Times New Roman"/>
          <w:lang w:val="en-US"/>
        </w:rPr>
        <w:t>s</w:t>
      </w:r>
      <w:r w:rsidR="002804F6" w:rsidRPr="6FBDBF76">
        <w:rPr>
          <w:rFonts w:ascii="Times New Roman" w:hAnsi="Times New Roman" w:cs="Times New Roman"/>
          <w:lang w:val="en-US"/>
        </w:rPr>
        <w:t xml:space="preserve"> </w:t>
      </w:r>
      <w:r w:rsidR="00F95DBB">
        <w:rPr>
          <w:rFonts w:ascii="Times New Roman" w:hAnsi="Times New Roman" w:cs="Times New Roman"/>
          <w:lang w:val="en-US"/>
        </w:rPr>
        <w:t xml:space="preserve">in </w:t>
      </w:r>
      <w:r w:rsidR="002804F6" w:rsidRPr="6FBDBF76">
        <w:rPr>
          <w:rFonts w:ascii="Times New Roman" w:hAnsi="Times New Roman" w:cs="Times New Roman"/>
          <w:lang w:val="en-US"/>
        </w:rPr>
        <w:t xml:space="preserve">cell-based tests indicate that </w:t>
      </w:r>
      <w:r w:rsidR="005E5A6E">
        <w:rPr>
          <w:rFonts w:ascii="Times New Roman" w:hAnsi="Times New Roman" w:cs="Times New Roman"/>
          <w:lang w:val="en-US"/>
        </w:rPr>
        <w:t xml:space="preserve">advanced </w:t>
      </w:r>
      <w:r w:rsidR="002804F6" w:rsidRPr="6FBDBF76">
        <w:rPr>
          <w:rFonts w:ascii="Times New Roman" w:hAnsi="Times New Roman" w:cs="Times New Roman"/>
          <w:lang w:val="en-US"/>
        </w:rPr>
        <w:t>methods overcom</w:t>
      </w:r>
      <w:r w:rsidR="00F95DBB">
        <w:rPr>
          <w:rFonts w:ascii="Times New Roman" w:hAnsi="Times New Roman" w:cs="Times New Roman"/>
          <w:lang w:val="en-US"/>
        </w:rPr>
        <w:t>ing</w:t>
      </w:r>
      <w:r w:rsidR="002804F6" w:rsidRPr="6FBDBF76">
        <w:rPr>
          <w:rFonts w:ascii="Times New Roman" w:hAnsi="Times New Roman" w:cs="Times New Roman"/>
          <w:lang w:val="en-US"/>
        </w:rPr>
        <w:t xml:space="preserve"> the most quoted limitation</w:t>
      </w:r>
      <w:r w:rsidR="005E5A6E">
        <w:rPr>
          <w:rFonts w:ascii="Times New Roman" w:hAnsi="Times New Roman" w:cs="Times New Roman"/>
          <w:lang w:val="en-US"/>
        </w:rPr>
        <w:t>s</w:t>
      </w:r>
      <w:r w:rsidR="002804F6" w:rsidRPr="6FBDBF76">
        <w:rPr>
          <w:rFonts w:ascii="Times New Roman" w:hAnsi="Times New Roman" w:cs="Times New Roman"/>
          <w:lang w:val="en-US"/>
        </w:rPr>
        <w:t xml:space="preserve"> of </w:t>
      </w:r>
      <w:r w:rsidR="002804F6" w:rsidRPr="6FBDBF76">
        <w:rPr>
          <w:rFonts w:ascii="Times New Roman" w:hAnsi="Times New Roman" w:cs="Times New Roman"/>
          <w:i/>
          <w:iCs/>
          <w:lang w:val="en-US"/>
        </w:rPr>
        <w:t>in vitro</w:t>
      </w:r>
      <w:r w:rsidR="002804F6" w:rsidRPr="6FBDBF76">
        <w:rPr>
          <w:rFonts w:ascii="Times New Roman" w:hAnsi="Times New Roman" w:cs="Times New Roman"/>
          <w:lang w:val="en-US"/>
        </w:rPr>
        <w:t xml:space="preserve"> approaches </w:t>
      </w:r>
      <w:r w:rsidR="00F95DBB">
        <w:rPr>
          <w:rFonts w:ascii="Times New Roman" w:hAnsi="Times New Roman" w:cs="Times New Roman"/>
          <w:lang w:val="en-US"/>
        </w:rPr>
        <w:t>(</w:t>
      </w:r>
      <w:r w:rsidR="002804F6" w:rsidRPr="6FBDBF76">
        <w:rPr>
          <w:rFonts w:ascii="Times New Roman" w:hAnsi="Times New Roman" w:cs="Times New Roman"/>
          <w:lang w:val="en-US"/>
        </w:rPr>
        <w:t xml:space="preserve">like </w:t>
      </w:r>
      <w:r w:rsidR="00D324B1">
        <w:rPr>
          <w:rFonts w:ascii="Times New Roman" w:hAnsi="Times New Roman" w:cs="Times New Roman"/>
          <w:lang w:val="en-US"/>
        </w:rPr>
        <w:t xml:space="preserve">the </w:t>
      </w:r>
      <w:r w:rsidR="005E5A6E">
        <w:rPr>
          <w:rFonts w:ascii="Times New Roman" w:hAnsi="Times New Roman" w:cs="Times New Roman"/>
          <w:lang w:val="en-US"/>
        </w:rPr>
        <w:t xml:space="preserve">inability to </w:t>
      </w:r>
      <w:r w:rsidR="002804F6" w:rsidRPr="6FBDBF76">
        <w:rPr>
          <w:rFonts w:ascii="Times New Roman" w:hAnsi="Times New Roman" w:cs="Times New Roman"/>
          <w:lang w:val="en-US"/>
        </w:rPr>
        <w:t xml:space="preserve">predict long-term responses, mimic </w:t>
      </w:r>
      <w:r w:rsidR="00657B52" w:rsidRPr="6FBDBF76">
        <w:rPr>
          <w:rFonts w:ascii="Times New Roman" w:hAnsi="Times New Roman" w:cs="Times New Roman"/>
          <w:lang w:val="en-US"/>
        </w:rPr>
        <w:t xml:space="preserve">thin </w:t>
      </w:r>
      <w:r w:rsidR="003672AB" w:rsidRPr="6FBDBF76">
        <w:rPr>
          <w:rFonts w:ascii="Times New Roman" w:hAnsi="Times New Roman" w:cs="Times New Roman"/>
          <w:lang w:val="en-US"/>
        </w:rPr>
        <w:t>alveolar–capillary</w:t>
      </w:r>
      <w:r w:rsidR="00657B52" w:rsidRPr="6FBDBF76">
        <w:rPr>
          <w:rFonts w:ascii="Times New Roman" w:hAnsi="Times New Roman" w:cs="Times New Roman"/>
          <w:lang w:val="en-US"/>
        </w:rPr>
        <w:t xml:space="preserve"> barrier</w:t>
      </w:r>
      <w:r w:rsidR="002804F6" w:rsidRPr="6FBDBF76">
        <w:rPr>
          <w:rFonts w:ascii="Times New Roman" w:hAnsi="Times New Roman" w:cs="Times New Roman"/>
          <w:lang w:val="en-US"/>
        </w:rPr>
        <w:t>, cell-cell communication</w:t>
      </w:r>
      <w:r w:rsidR="00657B52" w:rsidRPr="6FBDBF76">
        <w:rPr>
          <w:rFonts w:ascii="Times New Roman" w:hAnsi="Times New Roman" w:cs="Times New Roman"/>
          <w:lang w:val="en-US"/>
        </w:rPr>
        <w:t xml:space="preserve">, and even </w:t>
      </w:r>
      <w:r w:rsidR="00657B52" w:rsidRPr="6FBDBF76">
        <w:rPr>
          <w:rFonts w:ascii="Times New Roman" w:eastAsia="Times New Roman" w:hAnsi="Times New Roman" w:cs="Times New Roman"/>
          <w:color w:val="000000" w:themeColor="text1"/>
          <w:lang w:val="en-US"/>
        </w:rPr>
        <w:t>breathing movements</w:t>
      </w:r>
      <w:r w:rsidR="00F95DBB">
        <w:rPr>
          <w:rFonts w:ascii="Times New Roman" w:eastAsia="Times New Roman" w:hAnsi="Times New Roman" w:cs="Times New Roman"/>
          <w:color w:val="000000" w:themeColor="text1"/>
          <w:lang w:val="en-US"/>
        </w:rPr>
        <w:t>) are already available</w:t>
      </w:r>
      <w:r w:rsidR="00657B52" w:rsidRPr="6FBDBF76">
        <w:rPr>
          <w:rFonts w:ascii="Times New Roman" w:eastAsia="Times New Roman" w:hAnsi="Times New Roman" w:cs="Times New Roman"/>
          <w:color w:val="000000" w:themeColor="text1"/>
          <w:lang w:val="en-US"/>
        </w:rPr>
        <w:t xml:space="preserve">. </w:t>
      </w:r>
      <w:r w:rsidRPr="00502E8F">
        <w:rPr>
          <w:rFonts w:ascii="Times New Roman" w:eastAsia="Times New Roman" w:hAnsi="Times New Roman" w:cs="Times New Roman"/>
          <w:color w:val="000000" w:themeColor="text1"/>
          <w:lang w:val="en-US"/>
        </w:rPr>
        <w:t xml:space="preserve">Even if </w:t>
      </w:r>
      <w:r>
        <w:rPr>
          <w:rFonts w:ascii="Times New Roman" w:eastAsia="Times New Roman" w:hAnsi="Times New Roman" w:cs="Times New Roman"/>
          <w:color w:val="000000" w:themeColor="text1"/>
          <w:lang w:val="en-US"/>
        </w:rPr>
        <w:t xml:space="preserve">complex </w:t>
      </w:r>
      <w:r w:rsidRPr="00502E8F">
        <w:rPr>
          <w:rFonts w:ascii="Times New Roman" w:eastAsia="Times New Roman" w:hAnsi="Times New Roman" w:cs="Times New Roman"/>
          <w:color w:val="000000" w:themeColor="text1"/>
          <w:lang w:val="en-US"/>
        </w:rPr>
        <w:t xml:space="preserve">models </w:t>
      </w:r>
      <w:r>
        <w:rPr>
          <w:rFonts w:ascii="Times New Roman" w:eastAsia="Times New Roman" w:hAnsi="Times New Roman" w:cs="Times New Roman"/>
          <w:color w:val="000000" w:themeColor="text1"/>
          <w:lang w:val="en-US"/>
        </w:rPr>
        <w:t>able to provide a</w:t>
      </w:r>
      <w:r w:rsidRPr="00502E8F">
        <w:rPr>
          <w:rFonts w:ascii="Times New Roman" w:eastAsia="Times New Roman" w:hAnsi="Times New Roman" w:cs="Times New Roman"/>
          <w:color w:val="000000" w:themeColor="text1"/>
          <w:lang w:val="en-US"/>
        </w:rPr>
        <w:t xml:space="preserve"> mechanistic interpretation of</w:t>
      </w:r>
      <w:r>
        <w:rPr>
          <w:rFonts w:ascii="Times New Roman" w:eastAsia="Times New Roman" w:hAnsi="Times New Roman" w:cs="Times New Roman"/>
          <w:color w:val="000000" w:themeColor="text1"/>
          <w:lang w:val="en-US"/>
        </w:rPr>
        <w:t xml:space="preserve"> </w:t>
      </w:r>
      <w:r w:rsidR="0029710E" w:rsidRPr="006A0017">
        <w:rPr>
          <w:rFonts w:ascii="Times New Roman" w:hAnsi="Times New Roman" w:cs="Times New Roman"/>
          <w:lang w:val="en-US"/>
        </w:rPr>
        <w:t>ENMs</w:t>
      </w:r>
      <w:r w:rsidR="0029710E" w:rsidRPr="00502E8F">
        <w:rPr>
          <w:rFonts w:ascii="Times New Roman" w:eastAsia="Times New Roman" w:hAnsi="Times New Roman" w:cs="Times New Roman"/>
          <w:color w:val="000000" w:themeColor="text1"/>
          <w:lang w:val="en-US"/>
        </w:rPr>
        <w:t xml:space="preserve"> </w:t>
      </w:r>
      <w:r w:rsidRPr="00502E8F">
        <w:rPr>
          <w:rFonts w:ascii="Times New Roman" w:eastAsia="Times New Roman" w:hAnsi="Times New Roman" w:cs="Times New Roman"/>
          <w:color w:val="000000" w:themeColor="text1"/>
          <w:lang w:val="en-US"/>
        </w:rPr>
        <w:t>toxicity mode of action</w:t>
      </w:r>
      <w:r>
        <w:rPr>
          <w:rFonts w:ascii="Times New Roman" w:eastAsia="Times New Roman" w:hAnsi="Times New Roman" w:cs="Times New Roman"/>
          <w:color w:val="000000" w:themeColor="text1"/>
          <w:lang w:val="en-US"/>
        </w:rPr>
        <w:t xml:space="preserve"> are available</w:t>
      </w:r>
      <w:r w:rsidRPr="00502E8F">
        <w:rPr>
          <w:rFonts w:ascii="Times New Roman" w:eastAsia="Times New Roman" w:hAnsi="Times New Roman" w:cs="Times New Roman"/>
          <w:color w:val="000000" w:themeColor="text1"/>
          <w:lang w:val="en-US"/>
        </w:rPr>
        <w:t xml:space="preserve">, all </w:t>
      </w:r>
      <w:r>
        <w:rPr>
          <w:rFonts w:ascii="Times New Roman" w:eastAsia="Times New Roman" w:hAnsi="Times New Roman" w:cs="Times New Roman"/>
          <w:color w:val="000000" w:themeColor="text1"/>
          <w:lang w:val="en-US"/>
        </w:rPr>
        <w:t xml:space="preserve">the </w:t>
      </w:r>
      <w:r w:rsidRPr="00502E8F">
        <w:rPr>
          <w:rFonts w:ascii="Times New Roman" w:eastAsia="Times New Roman" w:hAnsi="Times New Roman" w:cs="Times New Roman"/>
          <w:color w:val="000000" w:themeColor="text1"/>
          <w:lang w:val="en-US"/>
        </w:rPr>
        <w:t xml:space="preserve">nano-QSARs models published </w:t>
      </w:r>
      <w:r>
        <w:rPr>
          <w:rFonts w:ascii="Times New Roman" w:eastAsia="Times New Roman" w:hAnsi="Times New Roman" w:cs="Times New Roman"/>
          <w:color w:val="000000" w:themeColor="text1"/>
          <w:lang w:val="en-US"/>
        </w:rPr>
        <w:t xml:space="preserve">so far </w:t>
      </w:r>
      <w:r w:rsidRPr="00502E8F">
        <w:rPr>
          <w:rFonts w:ascii="Times New Roman" w:eastAsia="Times New Roman" w:hAnsi="Times New Roman" w:cs="Times New Roman"/>
          <w:color w:val="000000" w:themeColor="text1"/>
          <w:lang w:val="en-US"/>
        </w:rPr>
        <w:t>use</w:t>
      </w:r>
      <w:r>
        <w:rPr>
          <w:rFonts w:ascii="Times New Roman" w:eastAsia="Times New Roman" w:hAnsi="Times New Roman" w:cs="Times New Roman"/>
          <w:color w:val="000000" w:themeColor="text1"/>
          <w:lang w:val="en-US"/>
        </w:rPr>
        <w:t>d</w:t>
      </w:r>
      <w:r w:rsidRPr="00502E8F">
        <w:rPr>
          <w:rFonts w:ascii="Times New Roman" w:eastAsia="Times New Roman" w:hAnsi="Times New Roman" w:cs="Times New Roman"/>
          <w:color w:val="000000" w:themeColor="text1"/>
          <w:lang w:val="en-US"/>
        </w:rPr>
        <w:t xml:space="preserve"> data </w:t>
      </w:r>
      <w:r>
        <w:rPr>
          <w:rFonts w:ascii="Times New Roman" w:eastAsia="Times New Roman" w:hAnsi="Times New Roman" w:cs="Times New Roman"/>
          <w:color w:val="000000" w:themeColor="text1"/>
          <w:lang w:val="en-US"/>
        </w:rPr>
        <w:t xml:space="preserve">obtained by </w:t>
      </w:r>
      <w:r w:rsidRPr="00502E8F">
        <w:rPr>
          <w:rFonts w:ascii="Times New Roman" w:eastAsia="Times New Roman" w:hAnsi="Times New Roman" w:cs="Times New Roman"/>
          <w:color w:val="000000" w:themeColor="text1"/>
          <w:lang w:val="en-US"/>
        </w:rPr>
        <w:t>experiments</w:t>
      </w:r>
      <w:r>
        <w:rPr>
          <w:rFonts w:ascii="Times New Roman" w:eastAsia="Times New Roman" w:hAnsi="Times New Roman" w:cs="Times New Roman"/>
          <w:color w:val="000000" w:themeColor="text1"/>
          <w:lang w:val="en-US"/>
        </w:rPr>
        <w:t xml:space="preserve"> based on</w:t>
      </w:r>
      <w:r w:rsidRPr="00502E8F">
        <w:rPr>
          <w:rFonts w:ascii="Times New Roman" w:eastAsia="Times New Roman" w:hAnsi="Times New Roman" w:cs="Times New Roman"/>
          <w:color w:val="000000" w:themeColor="text1"/>
          <w:lang w:val="en-US"/>
        </w:rPr>
        <w:t xml:space="preserve"> 2D </w:t>
      </w:r>
      <w:r w:rsidRPr="00EE1D92">
        <w:rPr>
          <w:rFonts w:ascii="Times New Roman" w:eastAsia="Times New Roman" w:hAnsi="Times New Roman" w:cs="Times New Roman"/>
          <w:i/>
          <w:iCs/>
          <w:color w:val="000000" w:themeColor="text1"/>
          <w:lang w:val="en-US"/>
        </w:rPr>
        <w:t>in vitro</w:t>
      </w:r>
      <w:r>
        <w:rPr>
          <w:rFonts w:ascii="Times New Roman" w:eastAsia="Times New Roman" w:hAnsi="Times New Roman" w:cs="Times New Roman"/>
          <w:i/>
          <w:iCs/>
          <w:color w:val="000000" w:themeColor="text1"/>
          <w:lang w:val="en-US"/>
        </w:rPr>
        <w:t xml:space="preserve"> </w:t>
      </w:r>
      <w:r w:rsidRPr="007918BE">
        <w:rPr>
          <w:rFonts w:ascii="Times New Roman" w:eastAsia="Times New Roman" w:hAnsi="Times New Roman" w:cs="Times New Roman"/>
          <w:color w:val="000000" w:themeColor="text1"/>
          <w:lang w:val="en-US"/>
        </w:rPr>
        <w:t>models</w:t>
      </w:r>
      <w:r>
        <w:rPr>
          <w:rFonts w:ascii="Times New Roman" w:eastAsia="Times New Roman" w:hAnsi="Times New Roman" w:cs="Times New Roman"/>
          <w:i/>
          <w:iCs/>
          <w:color w:val="000000" w:themeColor="text1"/>
          <w:lang w:val="en-US"/>
        </w:rPr>
        <w:t>.</w:t>
      </w:r>
    </w:p>
    <w:p w14:paraId="0C7F35D3" w14:textId="28A04E67" w:rsidR="00857BEA" w:rsidRDefault="007B1591" w:rsidP="00857BEA">
      <w:pPr>
        <w:spacing w:line="360" w:lineRule="auto"/>
        <w:ind w:firstLine="708"/>
        <w:jc w:val="both"/>
        <w:rPr>
          <w:rFonts w:ascii="Times New Roman" w:eastAsia="Times New Roman" w:hAnsi="Times New Roman" w:cs="Times New Roman"/>
          <w:color w:val="000000" w:themeColor="text1"/>
          <w:lang w:val="en-US"/>
        </w:rPr>
      </w:pPr>
      <w:r w:rsidRPr="007B1591">
        <w:rPr>
          <w:rFonts w:ascii="Times New Roman" w:eastAsia="Times New Roman" w:hAnsi="Times New Roman" w:cs="Times New Roman"/>
          <w:color w:val="000000" w:themeColor="text1"/>
          <w:lang w:val="en-US"/>
        </w:rPr>
        <w:t>Since pulmonary expos</w:t>
      </w:r>
      <w:r w:rsidR="00324008">
        <w:rPr>
          <w:rFonts w:ascii="Times New Roman" w:eastAsia="Times New Roman" w:hAnsi="Times New Roman" w:cs="Times New Roman"/>
          <w:color w:val="000000" w:themeColor="text1"/>
          <w:lang w:val="en-US"/>
        </w:rPr>
        <w:t>ure</w:t>
      </w:r>
      <w:r w:rsidRPr="007B1591">
        <w:rPr>
          <w:rFonts w:ascii="Times New Roman" w:eastAsia="Times New Roman" w:hAnsi="Times New Roman" w:cs="Times New Roman"/>
          <w:color w:val="000000" w:themeColor="text1"/>
          <w:lang w:val="en-US"/>
        </w:rPr>
        <w:t xml:space="preserve"> is considered one of the most critical aspects </w:t>
      </w:r>
      <w:r w:rsidR="00F95DBB">
        <w:rPr>
          <w:rFonts w:ascii="Times New Roman" w:eastAsia="Times New Roman" w:hAnsi="Times New Roman" w:cs="Times New Roman"/>
          <w:color w:val="000000" w:themeColor="text1"/>
          <w:lang w:val="en-US"/>
        </w:rPr>
        <w:t xml:space="preserve">related to </w:t>
      </w:r>
      <w:r w:rsidRPr="007B1591">
        <w:rPr>
          <w:rFonts w:ascii="Times New Roman" w:eastAsia="Times New Roman" w:hAnsi="Times New Roman" w:cs="Times New Roman"/>
          <w:color w:val="000000" w:themeColor="text1"/>
          <w:lang w:val="en-US"/>
        </w:rPr>
        <w:t xml:space="preserve">the risk assessment of </w:t>
      </w:r>
      <w:r w:rsidR="0029710E" w:rsidRPr="006A0017">
        <w:rPr>
          <w:rFonts w:ascii="Times New Roman" w:hAnsi="Times New Roman" w:cs="Times New Roman"/>
          <w:lang w:val="en-US"/>
        </w:rPr>
        <w:t>ENMs</w:t>
      </w:r>
      <w:r w:rsidRPr="007B1591">
        <w:rPr>
          <w:rFonts w:ascii="Times New Roman" w:eastAsia="Times New Roman" w:hAnsi="Times New Roman" w:cs="Times New Roman"/>
          <w:color w:val="000000" w:themeColor="text1"/>
          <w:lang w:val="en-US"/>
        </w:rPr>
        <w:t xml:space="preserve">, several research institutions put efforts into proposing new methods for </w:t>
      </w:r>
      <w:r w:rsidR="004E22AD" w:rsidRPr="007B1591">
        <w:rPr>
          <w:rFonts w:ascii="Times New Roman" w:eastAsia="Times New Roman" w:hAnsi="Times New Roman" w:cs="Times New Roman"/>
          <w:color w:val="000000" w:themeColor="text1"/>
          <w:lang w:val="en-US"/>
        </w:rPr>
        <w:t xml:space="preserve">pulmonary </w:t>
      </w:r>
      <w:r w:rsidR="004E22AD">
        <w:rPr>
          <w:rFonts w:ascii="Times New Roman" w:eastAsia="Times New Roman" w:hAnsi="Times New Roman" w:cs="Times New Roman"/>
          <w:color w:val="000000" w:themeColor="text1"/>
          <w:lang w:val="en-US"/>
        </w:rPr>
        <w:t xml:space="preserve">toxicology </w:t>
      </w:r>
      <w:r w:rsidRPr="007B1591">
        <w:rPr>
          <w:rFonts w:ascii="Times New Roman" w:eastAsia="Times New Roman" w:hAnsi="Times New Roman" w:cs="Times New Roman"/>
          <w:color w:val="000000" w:themeColor="text1"/>
          <w:lang w:val="en-US"/>
        </w:rPr>
        <w:t>evaluation</w:t>
      </w:r>
      <w:r>
        <w:rPr>
          <w:rFonts w:ascii="Times New Roman" w:eastAsia="Times New Roman" w:hAnsi="Times New Roman" w:cs="Times New Roman"/>
          <w:color w:val="000000" w:themeColor="text1"/>
          <w:lang w:val="en-US"/>
        </w:rPr>
        <w:t xml:space="preserve">. </w:t>
      </w:r>
      <w:r w:rsidR="00957824" w:rsidRPr="6FBDBF76">
        <w:rPr>
          <w:rFonts w:ascii="Times New Roman" w:eastAsia="Times New Roman" w:hAnsi="Times New Roman" w:cs="Times New Roman"/>
          <w:color w:val="000000" w:themeColor="text1"/>
          <w:lang w:val="en-US"/>
        </w:rPr>
        <w:t xml:space="preserve">Unfortunately, only </w:t>
      </w:r>
      <w:r w:rsidR="00DA7339">
        <w:rPr>
          <w:rFonts w:ascii="Times New Roman" w:eastAsia="Times New Roman" w:hAnsi="Times New Roman" w:cs="Times New Roman"/>
          <w:color w:val="000000" w:themeColor="text1"/>
          <w:lang w:val="en-US"/>
        </w:rPr>
        <w:t>a few</w:t>
      </w:r>
      <w:r w:rsidR="00957824" w:rsidRPr="6FBDBF76">
        <w:rPr>
          <w:rFonts w:ascii="Times New Roman" w:eastAsia="Times New Roman" w:hAnsi="Times New Roman" w:cs="Times New Roman"/>
          <w:color w:val="000000" w:themeColor="text1"/>
          <w:lang w:val="en-US"/>
        </w:rPr>
        <w:t xml:space="preserve"> studies are available for </w:t>
      </w:r>
      <w:r w:rsidR="0029710E" w:rsidRPr="006A0017">
        <w:rPr>
          <w:rFonts w:ascii="Times New Roman" w:hAnsi="Times New Roman" w:cs="Times New Roman"/>
          <w:lang w:val="en-US"/>
        </w:rPr>
        <w:t>ENMs</w:t>
      </w:r>
      <w:r w:rsidR="00957824" w:rsidRPr="6FBDBF76">
        <w:rPr>
          <w:rFonts w:ascii="Times New Roman" w:eastAsia="Times New Roman" w:hAnsi="Times New Roman" w:cs="Times New Roman"/>
          <w:color w:val="000000" w:themeColor="text1"/>
          <w:lang w:val="en-US"/>
        </w:rPr>
        <w:t>, but the obtained results are very promising.</w:t>
      </w:r>
      <w:r w:rsidR="34F9AA3A" w:rsidRPr="6FBDBF76">
        <w:rPr>
          <w:rFonts w:ascii="Times New Roman" w:eastAsia="Times New Roman" w:hAnsi="Times New Roman" w:cs="Times New Roman"/>
          <w:color w:val="000000" w:themeColor="text1"/>
          <w:lang w:val="en-US"/>
        </w:rPr>
        <w:t xml:space="preserve"> </w:t>
      </w:r>
      <w:r w:rsidR="00857BEA" w:rsidRPr="00944AC1">
        <w:rPr>
          <w:rFonts w:ascii="Times New Roman" w:eastAsia="Times New Roman" w:hAnsi="Times New Roman" w:cs="Times New Roman"/>
          <w:color w:val="000000" w:themeColor="text1"/>
          <w:lang w:val="en-US"/>
        </w:rPr>
        <w:t>Therefore, it should be assumed that nano-QSAR models based on more bio</w:t>
      </w:r>
      <w:r w:rsidR="00857BEA">
        <w:rPr>
          <w:rFonts w:ascii="Times New Roman" w:eastAsia="Times New Roman" w:hAnsi="Times New Roman" w:cs="Times New Roman"/>
          <w:color w:val="000000" w:themeColor="text1"/>
          <w:lang w:val="en-US"/>
        </w:rPr>
        <w:t>logically relevant</w:t>
      </w:r>
      <w:r w:rsidR="00857BEA" w:rsidRPr="00944AC1">
        <w:rPr>
          <w:rFonts w:ascii="Times New Roman" w:eastAsia="Times New Roman" w:hAnsi="Times New Roman" w:cs="Times New Roman"/>
          <w:color w:val="000000" w:themeColor="text1"/>
          <w:lang w:val="en-US"/>
        </w:rPr>
        <w:t xml:space="preserve"> experiments related to pulmonary expos</w:t>
      </w:r>
      <w:r w:rsidR="00857BEA">
        <w:rPr>
          <w:rFonts w:ascii="Times New Roman" w:eastAsia="Times New Roman" w:hAnsi="Times New Roman" w:cs="Times New Roman"/>
          <w:color w:val="000000" w:themeColor="text1"/>
          <w:lang w:val="en-US"/>
        </w:rPr>
        <w:t>ure</w:t>
      </w:r>
      <w:r w:rsidR="00857BEA" w:rsidRPr="00944AC1">
        <w:rPr>
          <w:rFonts w:ascii="Times New Roman" w:eastAsia="Times New Roman" w:hAnsi="Times New Roman" w:cs="Times New Roman"/>
          <w:color w:val="000000" w:themeColor="text1"/>
          <w:lang w:val="en-US"/>
        </w:rPr>
        <w:t xml:space="preserve"> will appear soon</w:t>
      </w:r>
      <w:r w:rsidR="00857BEA">
        <w:rPr>
          <w:rFonts w:ascii="Times New Roman" w:eastAsia="Times New Roman" w:hAnsi="Times New Roman" w:cs="Times New Roman"/>
          <w:color w:val="000000" w:themeColor="text1"/>
          <w:lang w:val="en-US"/>
        </w:rPr>
        <w:t>.</w:t>
      </w:r>
      <w:r w:rsidR="00E93318" w:rsidRPr="00E93318">
        <w:rPr>
          <w:lang w:val="en-US"/>
        </w:rPr>
        <w:t xml:space="preserve"> </w:t>
      </w:r>
    </w:p>
    <w:p w14:paraId="66AF3A3D" w14:textId="0740A411" w:rsidR="00F95DBB" w:rsidRDefault="00F95DBB" w:rsidP="6FBDBF76">
      <w:pPr>
        <w:spacing w:line="360" w:lineRule="auto"/>
        <w:ind w:firstLine="708"/>
        <w:jc w:val="both"/>
        <w:rPr>
          <w:rFonts w:ascii="Times New Roman" w:eastAsia="Times New Roman" w:hAnsi="Times New Roman" w:cs="Times New Roman"/>
          <w:color w:val="000000" w:themeColor="text1"/>
          <w:lang w:val="en-US"/>
        </w:rPr>
      </w:pPr>
    </w:p>
    <w:p w14:paraId="373D91BB" w14:textId="38A4F1B9" w:rsidR="005A7373" w:rsidRDefault="009066A4" w:rsidP="005A7373">
      <w:pPr>
        <w:pStyle w:val="Akapitzlist"/>
        <w:numPr>
          <w:ilvl w:val="0"/>
          <w:numId w:val="2"/>
        </w:numPr>
        <w:spacing w:line="360" w:lineRule="auto"/>
        <w:jc w:val="both"/>
        <w:rPr>
          <w:rFonts w:ascii="Times New Roman" w:hAnsi="Times New Roman" w:cs="Times New Roman"/>
          <w:b/>
          <w:bCs/>
          <w:lang w:val="en-US"/>
        </w:rPr>
      </w:pPr>
      <w:r w:rsidRPr="009066A4">
        <w:rPr>
          <w:rFonts w:ascii="Times New Roman" w:hAnsi="Times New Roman" w:cs="Times New Roman"/>
          <w:b/>
          <w:bCs/>
          <w:lang w:val="en-US"/>
        </w:rPr>
        <w:t>Dermal exposure route</w:t>
      </w:r>
    </w:p>
    <w:p w14:paraId="6EC92739" w14:textId="68FD2009" w:rsidR="05859A19" w:rsidRPr="00944AC1" w:rsidRDefault="05859A19" w:rsidP="05859A19">
      <w:pPr>
        <w:spacing w:line="360" w:lineRule="auto"/>
        <w:jc w:val="both"/>
        <w:rPr>
          <w:rFonts w:ascii="Times New Roman" w:hAnsi="Times New Roman" w:cs="Times New Roman"/>
          <w:lang w:val="en-US"/>
        </w:rPr>
      </w:pPr>
    </w:p>
    <w:p w14:paraId="0196E8B1" w14:textId="26F04AE3" w:rsidR="00E52842" w:rsidRDefault="00980C61" w:rsidP="001C0A9D">
      <w:pPr>
        <w:spacing w:line="360" w:lineRule="auto"/>
        <w:ind w:firstLine="360"/>
        <w:jc w:val="both"/>
        <w:rPr>
          <w:rFonts w:ascii="Times New Roman" w:hAnsi="Times New Roman" w:cs="Times New Roman"/>
          <w:lang w:val="en-US"/>
        </w:rPr>
      </w:pPr>
      <w:r>
        <w:rPr>
          <w:rFonts w:ascii="Times New Roman" w:hAnsi="Times New Roman" w:cs="Times New Roman"/>
          <w:lang w:val="en-US"/>
        </w:rPr>
        <w:t xml:space="preserve">Skin is the largest organ of the </w:t>
      </w:r>
      <w:r w:rsidR="005164CF">
        <w:rPr>
          <w:rFonts w:ascii="Times New Roman" w:hAnsi="Times New Roman" w:cs="Times New Roman"/>
          <w:lang w:val="en-US"/>
        </w:rPr>
        <w:t xml:space="preserve">body, </w:t>
      </w:r>
      <w:r w:rsidR="004D30E1">
        <w:rPr>
          <w:rFonts w:ascii="Times New Roman" w:hAnsi="Times New Roman" w:cs="Times New Roman"/>
          <w:lang w:val="en-US"/>
        </w:rPr>
        <w:t>responsible for</w:t>
      </w:r>
      <w:r w:rsidR="005164CF">
        <w:rPr>
          <w:rFonts w:ascii="Times New Roman" w:hAnsi="Times New Roman" w:cs="Times New Roman"/>
          <w:lang w:val="en-US"/>
        </w:rPr>
        <w:t xml:space="preserve"> many </w:t>
      </w:r>
      <w:r w:rsidR="00EC1E36">
        <w:rPr>
          <w:rFonts w:ascii="Times New Roman" w:hAnsi="Times New Roman" w:cs="Times New Roman"/>
          <w:lang w:val="en-US"/>
        </w:rPr>
        <w:t>crucial</w:t>
      </w:r>
      <w:r w:rsidR="005164CF">
        <w:rPr>
          <w:rFonts w:ascii="Times New Roman" w:hAnsi="Times New Roman" w:cs="Times New Roman"/>
          <w:lang w:val="en-US"/>
        </w:rPr>
        <w:t xml:space="preserve"> biological </w:t>
      </w:r>
      <w:r w:rsidR="00EC1E36">
        <w:rPr>
          <w:rFonts w:ascii="Times New Roman" w:hAnsi="Times New Roman" w:cs="Times New Roman"/>
          <w:lang w:val="en-US"/>
        </w:rPr>
        <w:t>functions,</w:t>
      </w:r>
      <w:r w:rsidR="005164CF">
        <w:rPr>
          <w:rFonts w:ascii="Times New Roman" w:hAnsi="Times New Roman" w:cs="Times New Roman"/>
          <w:lang w:val="en-US"/>
        </w:rPr>
        <w:t xml:space="preserve"> inclu</w:t>
      </w:r>
      <w:r w:rsidR="001B349F">
        <w:rPr>
          <w:rFonts w:ascii="Times New Roman" w:hAnsi="Times New Roman" w:cs="Times New Roman"/>
          <w:lang w:val="en-US"/>
        </w:rPr>
        <w:t xml:space="preserve">ding preventing </w:t>
      </w:r>
      <w:r w:rsidR="004D30E1">
        <w:rPr>
          <w:rFonts w:ascii="Times New Roman" w:hAnsi="Times New Roman" w:cs="Times New Roman"/>
          <w:lang w:val="en-US"/>
        </w:rPr>
        <w:t xml:space="preserve">against </w:t>
      </w:r>
      <w:r w:rsidR="00FB7529" w:rsidRPr="00FB7529">
        <w:rPr>
          <w:rFonts w:ascii="Times New Roman" w:hAnsi="Times New Roman" w:cs="Times New Roman"/>
          <w:lang w:val="en-US"/>
        </w:rPr>
        <w:t xml:space="preserve">entering </w:t>
      </w:r>
      <w:r w:rsidR="004D30E1">
        <w:rPr>
          <w:rFonts w:ascii="Times New Roman" w:hAnsi="Times New Roman" w:cs="Times New Roman"/>
          <w:lang w:val="en-US"/>
        </w:rPr>
        <w:t xml:space="preserve">of </w:t>
      </w:r>
      <w:r w:rsidR="001B349F">
        <w:rPr>
          <w:rFonts w:ascii="Times New Roman" w:hAnsi="Times New Roman" w:cs="Times New Roman"/>
          <w:lang w:val="en-US"/>
        </w:rPr>
        <w:t xml:space="preserve">each type of </w:t>
      </w:r>
      <w:r w:rsidR="00FB7529">
        <w:rPr>
          <w:rFonts w:ascii="Times New Roman" w:hAnsi="Times New Roman" w:cs="Times New Roman"/>
          <w:lang w:val="en-US"/>
        </w:rPr>
        <w:t>pathogens</w:t>
      </w:r>
      <w:r w:rsidR="00EC1E36">
        <w:rPr>
          <w:rFonts w:ascii="Times New Roman" w:hAnsi="Times New Roman" w:cs="Times New Roman"/>
          <w:lang w:val="en-US"/>
        </w:rPr>
        <w:t xml:space="preserve"> and </w:t>
      </w:r>
      <w:r w:rsidR="00FB7529">
        <w:rPr>
          <w:rFonts w:ascii="Times New Roman" w:hAnsi="Times New Roman" w:cs="Times New Roman"/>
          <w:lang w:val="en-US"/>
        </w:rPr>
        <w:t xml:space="preserve">chemical toxins. </w:t>
      </w:r>
      <w:r w:rsidR="008318A6">
        <w:rPr>
          <w:rFonts w:ascii="Times New Roman" w:hAnsi="Times New Roman" w:cs="Times New Roman"/>
          <w:lang w:val="en-US"/>
        </w:rPr>
        <w:t>T</w:t>
      </w:r>
      <w:r w:rsidR="008318A6" w:rsidRPr="008318A6">
        <w:rPr>
          <w:rFonts w:ascii="Times New Roman" w:hAnsi="Times New Roman" w:cs="Times New Roman"/>
          <w:lang w:val="en-US"/>
        </w:rPr>
        <w:t xml:space="preserve">he addition of </w:t>
      </w:r>
      <w:r w:rsidR="0029710E" w:rsidRPr="006A0017">
        <w:rPr>
          <w:rFonts w:ascii="Times New Roman" w:hAnsi="Times New Roman" w:cs="Times New Roman"/>
          <w:lang w:val="en-US"/>
        </w:rPr>
        <w:t>ENMs</w:t>
      </w:r>
      <w:r w:rsidR="0029710E" w:rsidRPr="008318A6">
        <w:rPr>
          <w:rFonts w:ascii="Times New Roman" w:hAnsi="Times New Roman" w:cs="Times New Roman"/>
          <w:lang w:val="en-US"/>
        </w:rPr>
        <w:t xml:space="preserve"> </w:t>
      </w:r>
      <w:r w:rsidR="008318A6" w:rsidRPr="008318A6">
        <w:rPr>
          <w:rFonts w:ascii="Times New Roman" w:hAnsi="Times New Roman" w:cs="Times New Roman"/>
          <w:lang w:val="en-US"/>
        </w:rPr>
        <w:t xml:space="preserve">into pharmaceutical, cosmetic, or textile </w:t>
      </w:r>
      <w:r w:rsidR="00545D6E">
        <w:rPr>
          <w:rFonts w:ascii="Times New Roman" w:hAnsi="Times New Roman" w:cs="Times New Roman"/>
          <w:lang w:val="en-US"/>
        </w:rPr>
        <w:t>products makes</w:t>
      </w:r>
      <w:r w:rsidR="008318A6" w:rsidRPr="008318A6">
        <w:rPr>
          <w:rFonts w:ascii="Times New Roman" w:hAnsi="Times New Roman" w:cs="Times New Roman"/>
          <w:lang w:val="en-US"/>
        </w:rPr>
        <w:t xml:space="preserve"> </w:t>
      </w:r>
      <w:r w:rsidR="00FD5185">
        <w:rPr>
          <w:rFonts w:ascii="Times New Roman" w:hAnsi="Times New Roman" w:cs="Times New Roman"/>
          <w:lang w:val="en-US"/>
        </w:rPr>
        <w:t xml:space="preserve">the </w:t>
      </w:r>
      <w:r w:rsidR="008318A6" w:rsidRPr="008318A6">
        <w:rPr>
          <w:rFonts w:ascii="Times New Roman" w:hAnsi="Times New Roman" w:cs="Times New Roman"/>
          <w:lang w:val="en-US"/>
        </w:rPr>
        <w:t>skin</w:t>
      </w:r>
      <w:r w:rsidR="0085153E">
        <w:rPr>
          <w:rFonts w:ascii="Times New Roman" w:hAnsi="Times New Roman" w:cs="Times New Roman"/>
          <w:lang w:val="en-US"/>
        </w:rPr>
        <w:t>,</w:t>
      </w:r>
      <w:r w:rsidR="008318A6" w:rsidRPr="008318A6">
        <w:rPr>
          <w:rFonts w:ascii="Times New Roman" w:hAnsi="Times New Roman" w:cs="Times New Roman"/>
          <w:lang w:val="en-US"/>
        </w:rPr>
        <w:t xml:space="preserve"> in some scenarios</w:t>
      </w:r>
      <w:r w:rsidR="0085153E">
        <w:rPr>
          <w:rFonts w:ascii="Times New Roman" w:hAnsi="Times New Roman" w:cs="Times New Roman"/>
          <w:lang w:val="en-US"/>
        </w:rPr>
        <w:t>,</w:t>
      </w:r>
      <w:r w:rsidR="008318A6" w:rsidRPr="008318A6">
        <w:rPr>
          <w:rFonts w:ascii="Times New Roman" w:hAnsi="Times New Roman" w:cs="Times New Roman"/>
          <w:lang w:val="en-US"/>
        </w:rPr>
        <w:t xml:space="preserve"> the first </w:t>
      </w:r>
      <w:r w:rsidR="00D95B37">
        <w:rPr>
          <w:rFonts w:ascii="Times New Roman" w:hAnsi="Times New Roman" w:cs="Times New Roman"/>
          <w:lang w:val="en-US"/>
        </w:rPr>
        <w:t>route of exposure to</w:t>
      </w:r>
      <w:r w:rsidR="008318A6" w:rsidRPr="008318A6">
        <w:rPr>
          <w:rFonts w:ascii="Times New Roman" w:hAnsi="Times New Roman" w:cs="Times New Roman"/>
          <w:lang w:val="en-US"/>
        </w:rPr>
        <w:t xml:space="preserve"> </w:t>
      </w:r>
      <w:r w:rsidR="004D30E1">
        <w:rPr>
          <w:rFonts w:ascii="Times New Roman" w:hAnsi="Times New Roman" w:cs="Times New Roman"/>
          <w:lang w:val="en-US"/>
        </w:rPr>
        <w:t xml:space="preserve">the </w:t>
      </w:r>
      <w:r w:rsidR="0029710E" w:rsidRPr="006A0017">
        <w:rPr>
          <w:rFonts w:ascii="Times New Roman" w:hAnsi="Times New Roman" w:cs="Times New Roman"/>
          <w:lang w:val="en-US"/>
        </w:rPr>
        <w:t>ENMs</w:t>
      </w:r>
      <w:r w:rsidR="008318A6" w:rsidRPr="008318A6">
        <w:rPr>
          <w:rFonts w:ascii="Times New Roman" w:hAnsi="Times New Roman" w:cs="Times New Roman"/>
          <w:lang w:val="en-US"/>
        </w:rPr>
        <w:t>.</w:t>
      </w:r>
      <w:r w:rsidR="0039477A">
        <w:rPr>
          <w:rFonts w:ascii="Times New Roman" w:hAnsi="Times New Roman" w:cs="Times New Roman"/>
          <w:lang w:val="en-US"/>
        </w:rPr>
        <w:t xml:space="preserve"> </w:t>
      </w:r>
      <w:r w:rsidR="00E52842" w:rsidRPr="00E52842">
        <w:rPr>
          <w:rFonts w:ascii="Times New Roman" w:hAnsi="Times New Roman" w:cs="Times New Roman"/>
          <w:lang w:val="en-US"/>
        </w:rPr>
        <w:t xml:space="preserve">Hence, assessing the biological impact of </w:t>
      </w:r>
      <w:r w:rsidR="0029710E" w:rsidRPr="006A0017">
        <w:rPr>
          <w:rFonts w:ascii="Times New Roman" w:hAnsi="Times New Roman" w:cs="Times New Roman"/>
          <w:lang w:val="en-US"/>
        </w:rPr>
        <w:t>ENMs</w:t>
      </w:r>
      <w:r w:rsidR="0029710E" w:rsidRPr="00E52842">
        <w:rPr>
          <w:rFonts w:ascii="Times New Roman" w:hAnsi="Times New Roman" w:cs="Times New Roman"/>
          <w:lang w:val="en-US"/>
        </w:rPr>
        <w:t xml:space="preserve"> </w:t>
      </w:r>
      <w:r w:rsidR="00E52842" w:rsidRPr="00E52842">
        <w:rPr>
          <w:rFonts w:ascii="Times New Roman" w:hAnsi="Times New Roman" w:cs="Times New Roman"/>
          <w:lang w:val="en-US"/>
        </w:rPr>
        <w:t>on skin cells became a</w:t>
      </w:r>
      <w:r w:rsidR="00D95B37">
        <w:rPr>
          <w:rFonts w:ascii="Times New Roman" w:hAnsi="Times New Roman" w:cs="Times New Roman"/>
          <w:lang w:val="en-US"/>
        </w:rPr>
        <w:t xml:space="preserve"> relevant </w:t>
      </w:r>
      <w:r w:rsidR="00E52842" w:rsidRPr="00E52842">
        <w:rPr>
          <w:rFonts w:ascii="Times New Roman" w:hAnsi="Times New Roman" w:cs="Times New Roman"/>
          <w:lang w:val="en-US"/>
        </w:rPr>
        <w:t>topic</w:t>
      </w:r>
      <w:r w:rsidR="00D95B37">
        <w:rPr>
          <w:rFonts w:ascii="Times New Roman" w:hAnsi="Times New Roman" w:cs="Times New Roman"/>
          <w:lang w:val="en-US"/>
        </w:rPr>
        <w:t xml:space="preserve"> in toxicology</w:t>
      </w:r>
      <w:r w:rsidR="00E52842" w:rsidRPr="00E52842">
        <w:rPr>
          <w:rFonts w:ascii="Times New Roman" w:hAnsi="Times New Roman" w:cs="Times New Roman"/>
          <w:lang w:val="en-US"/>
        </w:rPr>
        <w:t xml:space="preserve">.    </w:t>
      </w:r>
    </w:p>
    <w:p w14:paraId="73087F40" w14:textId="2ADA07EC" w:rsidR="00D87B2E" w:rsidRDefault="00A1106A" w:rsidP="00C64725">
      <w:pPr>
        <w:spacing w:line="360" w:lineRule="auto"/>
        <w:ind w:firstLine="360"/>
        <w:jc w:val="both"/>
        <w:rPr>
          <w:rFonts w:ascii="Times New Roman" w:hAnsi="Times New Roman" w:cs="Times New Roman"/>
          <w:lang w:val="en-US"/>
        </w:rPr>
      </w:pPr>
      <w:r w:rsidRPr="00A1106A">
        <w:rPr>
          <w:rFonts w:ascii="Times New Roman" w:hAnsi="Times New Roman" w:cs="Times New Roman"/>
          <w:lang w:val="en-US"/>
        </w:rPr>
        <w:t>The same set of 21 MONPs</w:t>
      </w:r>
      <w:r w:rsidR="00D87B2E">
        <w:rPr>
          <w:rFonts w:ascii="Times New Roman" w:hAnsi="Times New Roman" w:cs="Times New Roman"/>
          <w:lang w:val="en-US"/>
        </w:rPr>
        <w:t xml:space="preserve"> used </w:t>
      </w:r>
      <w:r w:rsidR="00D87B2E" w:rsidRPr="00A1106A">
        <w:rPr>
          <w:rFonts w:ascii="Times New Roman" w:hAnsi="Times New Roman" w:cs="Times New Roman"/>
          <w:lang w:val="en-US"/>
        </w:rPr>
        <w:t>by Choi and co-authors</w:t>
      </w:r>
      <w:r w:rsidR="00D87B2E">
        <w:rPr>
          <w:rFonts w:ascii="Times New Roman" w:hAnsi="Times New Roman" w:cs="Times New Roman"/>
          <w:lang w:val="en-US"/>
        </w:rPr>
        <w:t xml:space="preserve"> was</w:t>
      </w:r>
      <w:r w:rsidRPr="00A1106A">
        <w:rPr>
          <w:rFonts w:ascii="Times New Roman" w:hAnsi="Times New Roman" w:cs="Times New Roman"/>
          <w:lang w:val="en-US"/>
        </w:rPr>
        <w:t xml:space="preserve"> analyzed in terms of cytotoxicity on the </w:t>
      </w:r>
      <w:proofErr w:type="spellStart"/>
      <w:r w:rsidRPr="00A1106A">
        <w:rPr>
          <w:rFonts w:ascii="Times New Roman" w:hAnsi="Times New Roman" w:cs="Times New Roman"/>
          <w:lang w:val="en-US"/>
        </w:rPr>
        <w:t>HaCaT</w:t>
      </w:r>
      <w:proofErr w:type="spellEnd"/>
      <w:r w:rsidRPr="00A1106A">
        <w:rPr>
          <w:rFonts w:ascii="Times New Roman" w:hAnsi="Times New Roman" w:cs="Times New Roman"/>
          <w:lang w:val="en-US"/>
        </w:rPr>
        <w:t xml:space="preserve"> cell line</w:t>
      </w:r>
      <w:r w:rsidR="00D713E3">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302ccd82-296f-45e6-9398-50ba4e8b9f43+"/>
          <w:id w:val="1881046911"/>
          <w:placeholder>
            <w:docPart w:val="44AD7EA91DCABC45AE5D970112B6B808"/>
          </w:placeholder>
        </w:sdtPr>
        <w:sdtEndPr/>
        <w:sdtContent>
          <w:r w:rsidR="00D320D4" w:rsidRPr="00C41A20">
            <w:rPr>
              <w:rFonts w:ascii="Times New Roman" w:eastAsia="Times New Roman" w:hAnsi="Times New Roman" w:cs="Times New Roman"/>
              <w:color w:val="000000"/>
              <w:lang w:val="en-US"/>
            </w:rPr>
            <w:t>[13]</w:t>
          </w:r>
        </w:sdtContent>
      </w:sdt>
      <w:r>
        <w:rPr>
          <w:rFonts w:ascii="Times New Roman" w:hAnsi="Times New Roman" w:cs="Times New Roman"/>
          <w:lang w:val="en-US"/>
        </w:rPr>
        <w:t xml:space="preserve">. </w:t>
      </w:r>
      <w:r w:rsidRPr="00A1106A">
        <w:rPr>
          <w:rFonts w:ascii="Times New Roman" w:hAnsi="Times New Roman" w:cs="Times New Roman"/>
          <w:lang w:val="en-US"/>
        </w:rPr>
        <w:t xml:space="preserve"> </w:t>
      </w:r>
      <w:proofErr w:type="spellStart"/>
      <w:r w:rsidRPr="00A1106A">
        <w:rPr>
          <w:rFonts w:ascii="Times New Roman" w:hAnsi="Times New Roman" w:cs="Times New Roman"/>
          <w:lang w:val="en-US"/>
        </w:rPr>
        <w:t>HaCaT</w:t>
      </w:r>
      <w:proofErr w:type="spellEnd"/>
      <w:r w:rsidRPr="00A1106A">
        <w:rPr>
          <w:rFonts w:ascii="Times New Roman" w:hAnsi="Times New Roman" w:cs="Times New Roman"/>
          <w:lang w:val="en-US"/>
        </w:rPr>
        <w:t xml:space="preserve"> is a common </w:t>
      </w:r>
      <w:r w:rsidRPr="00A1106A">
        <w:rPr>
          <w:rFonts w:ascii="Times New Roman" w:hAnsi="Times New Roman" w:cs="Times New Roman"/>
          <w:i/>
          <w:iCs/>
          <w:lang w:val="en-US"/>
        </w:rPr>
        <w:t>in vitro</w:t>
      </w:r>
      <w:r w:rsidRPr="00A1106A">
        <w:rPr>
          <w:rFonts w:ascii="Times New Roman" w:hAnsi="Times New Roman" w:cs="Times New Roman"/>
          <w:lang w:val="en-US"/>
        </w:rPr>
        <w:t xml:space="preserve"> model for keratinocyte response during dermal exposure</w:t>
      </w:r>
      <w:r>
        <w:rPr>
          <w:rFonts w:ascii="Times New Roman" w:hAnsi="Times New Roman" w:cs="Times New Roman"/>
          <w:lang w:val="en-US"/>
        </w:rPr>
        <w:t>.</w:t>
      </w:r>
      <w:r w:rsidRPr="00A1106A">
        <w:rPr>
          <w:rFonts w:ascii="Times New Roman" w:hAnsi="Times New Roman" w:cs="Times New Roman"/>
          <w:lang w:val="en-US"/>
        </w:rPr>
        <w:t xml:space="preserve"> </w:t>
      </w:r>
      <w:r w:rsidR="00D87B2E" w:rsidRPr="00A57550">
        <w:rPr>
          <w:rFonts w:ascii="Times New Roman" w:hAnsi="Times New Roman" w:cs="Times New Roman"/>
          <w:lang w:val="en-US"/>
        </w:rPr>
        <w:t xml:space="preserve">The </w:t>
      </w:r>
      <w:r w:rsidR="00D87B2E">
        <w:rPr>
          <w:rFonts w:ascii="Times New Roman" w:hAnsi="Times New Roman" w:cs="Times New Roman"/>
          <w:lang w:val="en-US"/>
        </w:rPr>
        <w:t xml:space="preserve">obtained </w:t>
      </w:r>
      <w:r w:rsidR="00D87B2E" w:rsidRPr="00A57550">
        <w:rPr>
          <w:rFonts w:ascii="Times New Roman" w:hAnsi="Times New Roman" w:cs="Times New Roman"/>
          <w:lang w:val="en-US"/>
        </w:rPr>
        <w:t>quasi-QSAR</w:t>
      </w:r>
      <w:r w:rsidR="00D87B2E">
        <w:rPr>
          <w:rFonts w:ascii="Times New Roman" w:hAnsi="Times New Roman" w:cs="Times New Roman"/>
          <w:lang w:val="en-US"/>
        </w:rPr>
        <w:t xml:space="preserve"> </w:t>
      </w:r>
      <w:r w:rsidR="00D87B2E" w:rsidRPr="00A57550">
        <w:rPr>
          <w:rFonts w:ascii="Times New Roman" w:hAnsi="Times New Roman" w:cs="Times New Roman"/>
          <w:lang w:val="en-US"/>
        </w:rPr>
        <w:t xml:space="preserve">models were developed in compliance with the OECD </w:t>
      </w:r>
      <w:r w:rsidR="00D87B2E">
        <w:rPr>
          <w:rFonts w:ascii="Times New Roman" w:hAnsi="Times New Roman" w:cs="Times New Roman"/>
          <w:lang w:val="en-US"/>
        </w:rPr>
        <w:t>principles</w:t>
      </w:r>
      <w:r w:rsidR="00D87B2E" w:rsidRPr="00A57550">
        <w:rPr>
          <w:rFonts w:ascii="Times New Roman" w:hAnsi="Times New Roman" w:cs="Times New Roman"/>
          <w:lang w:val="en-US"/>
        </w:rPr>
        <w:t xml:space="preserve"> for validating QSAR models</w:t>
      </w:r>
      <w:r w:rsidR="00C64725">
        <w:rPr>
          <w:rFonts w:ascii="Times New Roman" w:hAnsi="Times New Roman" w:cs="Times New Roman"/>
          <w:lang w:val="en-US"/>
        </w:rPr>
        <w:t>,</w:t>
      </w:r>
      <w:r w:rsidR="00D87B2E">
        <w:rPr>
          <w:rFonts w:ascii="Times New Roman" w:hAnsi="Times New Roman" w:cs="Times New Roman"/>
          <w:lang w:val="en-US"/>
        </w:rPr>
        <w:t xml:space="preserve"> </w:t>
      </w:r>
      <w:r w:rsidR="00C64725">
        <w:rPr>
          <w:rFonts w:ascii="Times New Roman" w:hAnsi="Times New Roman" w:cs="Times New Roman"/>
          <w:lang w:val="en-US"/>
        </w:rPr>
        <w:t>confirming</w:t>
      </w:r>
      <w:r w:rsidR="00D87B2E" w:rsidRPr="00D87B2E">
        <w:rPr>
          <w:rFonts w:ascii="Times New Roman" w:hAnsi="Times New Roman" w:cs="Times New Roman"/>
          <w:lang w:val="en-US"/>
        </w:rPr>
        <w:t xml:space="preserve"> that the model is </w:t>
      </w:r>
      <w:r w:rsidR="00C64725">
        <w:rPr>
          <w:rFonts w:ascii="Times New Roman" w:hAnsi="Times New Roman" w:cs="Times New Roman"/>
          <w:lang w:val="en-US"/>
        </w:rPr>
        <w:t xml:space="preserve">well-fitted to </w:t>
      </w:r>
      <w:r w:rsidR="00AB724D">
        <w:rPr>
          <w:rFonts w:ascii="Times New Roman" w:hAnsi="Times New Roman" w:cs="Times New Roman"/>
          <w:lang w:val="en-US"/>
        </w:rPr>
        <w:t>the training data and</w:t>
      </w:r>
      <w:r w:rsidR="00D87B2E" w:rsidRPr="00D87B2E">
        <w:rPr>
          <w:rFonts w:ascii="Times New Roman" w:hAnsi="Times New Roman" w:cs="Times New Roman"/>
          <w:lang w:val="en-US"/>
        </w:rPr>
        <w:t xml:space="preserve"> </w:t>
      </w:r>
      <w:r w:rsidR="00AB724D">
        <w:rPr>
          <w:rFonts w:ascii="Times New Roman" w:hAnsi="Times New Roman" w:cs="Times New Roman"/>
          <w:lang w:val="en-US"/>
        </w:rPr>
        <w:t xml:space="preserve">showed </w:t>
      </w:r>
      <w:r w:rsidR="00C64725">
        <w:rPr>
          <w:rFonts w:ascii="Times New Roman" w:hAnsi="Times New Roman" w:cs="Times New Roman"/>
          <w:lang w:val="en-US"/>
        </w:rPr>
        <w:t xml:space="preserve">predictive power. </w:t>
      </w:r>
    </w:p>
    <w:p w14:paraId="12639298" w14:textId="3C99A1A2" w:rsidR="001C4C8C" w:rsidRDefault="001C4C8C" w:rsidP="00C64725">
      <w:pPr>
        <w:spacing w:line="360" w:lineRule="auto"/>
        <w:ind w:firstLine="360"/>
        <w:jc w:val="both"/>
        <w:rPr>
          <w:rFonts w:ascii="Times New Roman" w:hAnsi="Times New Roman" w:cs="Times New Roman"/>
          <w:lang w:val="en-US"/>
        </w:rPr>
      </w:pPr>
      <w:r w:rsidRPr="001C4C8C">
        <w:rPr>
          <w:rFonts w:ascii="Times New Roman" w:hAnsi="Times New Roman" w:cs="Times New Roman"/>
          <w:lang w:val="en-US"/>
        </w:rPr>
        <w:t xml:space="preserve">Combined experimental–theoretical studies have been done on the same cell line. An interpretative multiple regression nano-QSAR model has been applied to describe the toxicity induced by 18 MONPs on the </w:t>
      </w:r>
      <w:proofErr w:type="spellStart"/>
      <w:r w:rsidRPr="001C4C8C">
        <w:rPr>
          <w:rFonts w:ascii="Times New Roman" w:hAnsi="Times New Roman" w:cs="Times New Roman"/>
          <w:lang w:val="en-US"/>
        </w:rPr>
        <w:t>HaCaT</w:t>
      </w:r>
      <w:proofErr w:type="spellEnd"/>
      <w:r w:rsidRPr="001C4C8C">
        <w:rPr>
          <w:rFonts w:ascii="Times New Roman" w:hAnsi="Times New Roman" w:cs="Times New Roman"/>
          <w:lang w:val="en-US"/>
        </w:rPr>
        <w:t xml:space="preserve"> cells</w:t>
      </w:r>
      <w:r w:rsidR="00D713E3">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a22b9561-0f59-4a4e-abff-8abb496b05ff+"/>
          <w:id w:val="-1005817345"/>
          <w:placeholder>
            <w:docPart w:val="EB203B4896CE344F9FF23A892F9E94B4"/>
          </w:placeholder>
        </w:sdtPr>
        <w:sdtEndPr/>
        <w:sdtContent>
          <w:r w:rsidR="00D320D4" w:rsidRPr="00C41A20">
            <w:rPr>
              <w:rFonts w:ascii="Times New Roman" w:eastAsia="Times New Roman" w:hAnsi="Times New Roman" w:cs="Times New Roman"/>
              <w:color w:val="000000"/>
              <w:lang w:val="en-US"/>
            </w:rPr>
            <w:t>[24]</w:t>
          </w:r>
        </w:sdtContent>
      </w:sdt>
      <w:r w:rsidRPr="001C4C8C">
        <w:rPr>
          <w:rFonts w:ascii="Times New Roman" w:hAnsi="Times New Roman" w:cs="Times New Roman"/>
          <w:lang w:val="en-US"/>
        </w:rPr>
        <w:t xml:space="preserve">. Ion release and surface redox activity have been found as the primary descriptors influencing the toxicity of those </w:t>
      </w:r>
      <w:r w:rsidR="00942F07" w:rsidRPr="001C4C8C">
        <w:rPr>
          <w:rFonts w:ascii="Times New Roman" w:hAnsi="Times New Roman" w:cs="Times New Roman"/>
          <w:lang w:val="en-US"/>
        </w:rPr>
        <w:t>MONPs</w:t>
      </w:r>
      <w:r w:rsidRPr="001C4C8C">
        <w:rPr>
          <w:rFonts w:ascii="Times New Roman" w:hAnsi="Times New Roman" w:cs="Times New Roman"/>
          <w:lang w:val="en-US"/>
        </w:rPr>
        <w:t>.</w:t>
      </w:r>
    </w:p>
    <w:p w14:paraId="1954B24D" w14:textId="049427EB" w:rsidR="001C5E1A" w:rsidRDefault="001C5E1A" w:rsidP="001C5E1A">
      <w:pPr>
        <w:spacing w:line="360" w:lineRule="auto"/>
        <w:ind w:firstLine="360"/>
        <w:jc w:val="both"/>
        <w:rPr>
          <w:rFonts w:ascii="Times New Roman" w:hAnsi="Times New Roman" w:cs="Times New Roman"/>
          <w:lang w:val="en-US"/>
        </w:rPr>
      </w:pPr>
      <w:r>
        <w:rPr>
          <w:rFonts w:ascii="Times New Roman" w:hAnsi="Times New Roman" w:cs="Times New Roman"/>
          <w:lang w:val="en-US"/>
        </w:rPr>
        <w:t>Anyway</w:t>
      </w:r>
      <w:r w:rsidR="00D713E3">
        <w:rPr>
          <w:rFonts w:ascii="Times New Roman" w:hAnsi="Times New Roman" w:cs="Times New Roman"/>
          <w:lang w:val="en-US"/>
        </w:rPr>
        <w:t>,</w:t>
      </w:r>
      <w:r>
        <w:rPr>
          <w:rFonts w:ascii="Times New Roman" w:hAnsi="Times New Roman" w:cs="Times New Roman"/>
          <w:lang w:val="en-US"/>
        </w:rPr>
        <w:t xml:space="preserve"> </w:t>
      </w:r>
      <w:r w:rsidR="000A5312">
        <w:rPr>
          <w:rFonts w:ascii="Times New Roman" w:hAnsi="Times New Roman" w:cs="Times New Roman"/>
          <w:lang w:val="en-US"/>
        </w:rPr>
        <w:t xml:space="preserve">the results </w:t>
      </w:r>
      <w:r>
        <w:rPr>
          <w:rFonts w:ascii="Times New Roman" w:hAnsi="Times New Roman" w:cs="Times New Roman"/>
          <w:lang w:val="en-US"/>
        </w:rPr>
        <w:t xml:space="preserve">were </w:t>
      </w:r>
      <w:r w:rsidR="000A5312">
        <w:rPr>
          <w:rFonts w:ascii="Times New Roman" w:hAnsi="Times New Roman" w:cs="Times New Roman"/>
          <w:lang w:val="en-US"/>
        </w:rPr>
        <w:t xml:space="preserve">obtained </w:t>
      </w:r>
      <w:r>
        <w:rPr>
          <w:rFonts w:ascii="Times New Roman" w:hAnsi="Times New Roman" w:cs="Times New Roman"/>
          <w:lang w:val="en-US"/>
        </w:rPr>
        <w:t xml:space="preserve">by using a </w:t>
      </w:r>
      <w:r w:rsidR="000A5312">
        <w:rPr>
          <w:rFonts w:ascii="Times New Roman" w:hAnsi="Times New Roman" w:cs="Times New Roman"/>
          <w:lang w:val="en-US"/>
        </w:rPr>
        <w:t xml:space="preserve">2D </w:t>
      </w:r>
      <w:r w:rsidR="000A5312" w:rsidRPr="000A5312">
        <w:rPr>
          <w:rFonts w:ascii="Times New Roman" w:hAnsi="Times New Roman" w:cs="Times New Roman"/>
          <w:i/>
          <w:iCs/>
          <w:lang w:val="en-US"/>
        </w:rPr>
        <w:t>in vitro</w:t>
      </w:r>
      <w:r w:rsidR="000A5312">
        <w:rPr>
          <w:rFonts w:ascii="Times New Roman" w:hAnsi="Times New Roman" w:cs="Times New Roman"/>
          <w:lang w:val="en-US"/>
        </w:rPr>
        <w:t xml:space="preserve"> </w:t>
      </w:r>
      <w:r>
        <w:rPr>
          <w:rFonts w:ascii="Times New Roman" w:hAnsi="Times New Roman" w:cs="Times New Roman"/>
          <w:lang w:val="en-US"/>
        </w:rPr>
        <w:t>skin model</w:t>
      </w:r>
      <w:r w:rsidR="00E9734F">
        <w:rPr>
          <w:rFonts w:ascii="Times New Roman" w:hAnsi="Times New Roman" w:cs="Times New Roman"/>
          <w:lang w:val="en-US"/>
        </w:rPr>
        <w:t>s</w:t>
      </w:r>
      <w:r>
        <w:rPr>
          <w:rFonts w:ascii="Times New Roman" w:hAnsi="Times New Roman" w:cs="Times New Roman"/>
          <w:lang w:val="en-US"/>
        </w:rPr>
        <w:t xml:space="preserve"> that </w:t>
      </w:r>
      <w:r w:rsidRPr="05859A19">
        <w:rPr>
          <w:rFonts w:ascii="Times New Roman" w:hAnsi="Times New Roman" w:cs="Times New Roman"/>
          <w:lang w:val="en-US"/>
        </w:rPr>
        <w:t xml:space="preserve">completely </w:t>
      </w:r>
      <w:r>
        <w:rPr>
          <w:rFonts w:ascii="Times New Roman" w:hAnsi="Times New Roman" w:cs="Times New Roman"/>
          <w:lang w:val="en-US"/>
        </w:rPr>
        <w:t>ignore</w:t>
      </w:r>
      <w:r w:rsidRPr="05859A19">
        <w:rPr>
          <w:rFonts w:ascii="Times New Roman" w:hAnsi="Times New Roman" w:cs="Times New Roman"/>
          <w:lang w:val="en-US"/>
        </w:rPr>
        <w:t xml:space="preserve"> the protective function of the </w:t>
      </w:r>
      <w:r w:rsidRPr="00D61AC5">
        <w:rPr>
          <w:rFonts w:ascii="Times New Roman" w:hAnsi="Times New Roman" w:cs="Times New Roman"/>
          <w:lang w:val="en-US"/>
        </w:rPr>
        <w:t xml:space="preserve">skin </w:t>
      </w:r>
      <w:r w:rsidRPr="008E7E3F">
        <w:rPr>
          <w:rFonts w:ascii="Times New Roman" w:hAnsi="Times New Roman" w:cs="Times New Roman"/>
          <w:i/>
          <w:lang w:val="en-US"/>
        </w:rPr>
        <w:t>stratum corneum</w:t>
      </w:r>
      <w:r>
        <w:rPr>
          <w:rFonts w:ascii="Times New Roman" w:hAnsi="Times New Roman" w:cs="Times New Roman"/>
          <w:lang w:val="en-US"/>
        </w:rPr>
        <w:t xml:space="preserve"> in diminishing NPs penetration, thus they </w:t>
      </w:r>
      <w:r w:rsidR="000A5312">
        <w:rPr>
          <w:rFonts w:ascii="Times New Roman" w:hAnsi="Times New Roman" w:cs="Times New Roman"/>
          <w:lang w:val="en-US"/>
        </w:rPr>
        <w:t xml:space="preserve">should be </w:t>
      </w:r>
      <w:r w:rsidR="00D61AC5" w:rsidRPr="00D61AC5">
        <w:rPr>
          <w:rFonts w:ascii="Times New Roman" w:hAnsi="Times New Roman" w:cs="Times New Roman"/>
          <w:lang w:val="en-US"/>
        </w:rPr>
        <w:t>considered with caution</w:t>
      </w:r>
      <w:r>
        <w:rPr>
          <w:rFonts w:ascii="Times New Roman" w:hAnsi="Times New Roman" w:cs="Times New Roman"/>
          <w:lang w:val="en-US"/>
        </w:rPr>
        <w:t>.</w:t>
      </w:r>
      <w:r w:rsidR="00D61AC5">
        <w:rPr>
          <w:rFonts w:ascii="Times New Roman" w:hAnsi="Times New Roman" w:cs="Times New Roman"/>
          <w:lang w:val="en-US"/>
        </w:rPr>
        <w:t xml:space="preserve"> </w:t>
      </w:r>
    </w:p>
    <w:p w14:paraId="500C81FB" w14:textId="04B9B905" w:rsidR="005A7373" w:rsidRDefault="00DB7C9E" w:rsidP="001C0A9D">
      <w:pPr>
        <w:spacing w:line="360" w:lineRule="auto"/>
        <w:ind w:firstLine="360"/>
        <w:jc w:val="both"/>
        <w:rPr>
          <w:rFonts w:ascii="Times New Roman" w:hAnsi="Times New Roman" w:cs="Times New Roman"/>
          <w:lang w:val="en-US"/>
        </w:rPr>
      </w:pPr>
      <w:r>
        <w:rPr>
          <w:rFonts w:ascii="Times New Roman" w:hAnsi="Times New Roman" w:cs="Times New Roman"/>
          <w:lang w:val="en-US"/>
        </w:rPr>
        <w:t>When</w:t>
      </w:r>
      <w:r w:rsidR="004A7EE5">
        <w:rPr>
          <w:rFonts w:ascii="Times New Roman" w:hAnsi="Times New Roman" w:cs="Times New Roman"/>
          <w:lang w:val="en-US"/>
        </w:rPr>
        <w:t xml:space="preserve"> </w:t>
      </w:r>
      <w:r>
        <w:rPr>
          <w:rFonts w:ascii="Times New Roman" w:hAnsi="Times New Roman" w:cs="Times New Roman"/>
          <w:lang w:val="en-US"/>
        </w:rPr>
        <w:t xml:space="preserve">comparing </w:t>
      </w:r>
      <w:r w:rsidR="006711EF">
        <w:rPr>
          <w:rFonts w:ascii="Times New Roman" w:hAnsi="Times New Roman" w:cs="Times New Roman"/>
          <w:lang w:val="en-US"/>
        </w:rPr>
        <w:t xml:space="preserve">the toxicity of </w:t>
      </w:r>
      <w:r w:rsidR="006711EF" w:rsidRPr="006711EF">
        <w:rPr>
          <w:rFonts w:ascii="Times New Roman" w:hAnsi="Times New Roman" w:cs="Times New Roman"/>
          <w:lang w:val="en-US"/>
        </w:rPr>
        <w:t>silver nanoparticles (</w:t>
      </w:r>
      <w:proofErr w:type="spellStart"/>
      <w:r w:rsidR="006711EF" w:rsidRPr="006711EF">
        <w:rPr>
          <w:rFonts w:ascii="Times New Roman" w:hAnsi="Times New Roman" w:cs="Times New Roman"/>
          <w:lang w:val="en-US"/>
        </w:rPr>
        <w:t>AgNPs</w:t>
      </w:r>
      <w:proofErr w:type="spellEnd"/>
      <w:r w:rsidR="006711EF" w:rsidRPr="006711EF">
        <w:rPr>
          <w:rFonts w:ascii="Times New Roman" w:hAnsi="Times New Roman" w:cs="Times New Roman"/>
          <w:lang w:val="en-US"/>
        </w:rPr>
        <w:t>)</w:t>
      </w:r>
      <w:r w:rsidR="006711EF">
        <w:rPr>
          <w:rFonts w:ascii="Times New Roman" w:hAnsi="Times New Roman" w:cs="Times New Roman"/>
          <w:lang w:val="en-US"/>
        </w:rPr>
        <w:t xml:space="preserve"> </w:t>
      </w:r>
      <w:r w:rsidR="008D3847">
        <w:rPr>
          <w:rFonts w:ascii="Times New Roman" w:hAnsi="Times New Roman" w:cs="Times New Roman"/>
          <w:lang w:val="en-US"/>
        </w:rPr>
        <w:t xml:space="preserve">employing </w:t>
      </w:r>
      <w:r w:rsidR="003C5FA4">
        <w:rPr>
          <w:rFonts w:ascii="Times New Roman" w:hAnsi="Times New Roman" w:cs="Times New Roman"/>
          <w:lang w:val="en-US"/>
        </w:rPr>
        <w:t xml:space="preserve">a </w:t>
      </w:r>
      <w:r w:rsidR="001C5E1A">
        <w:rPr>
          <w:rFonts w:ascii="Times New Roman" w:hAnsi="Times New Roman" w:cs="Times New Roman"/>
          <w:lang w:val="en-US"/>
        </w:rPr>
        <w:t xml:space="preserve">commercial </w:t>
      </w:r>
      <w:r w:rsidR="008D3847" w:rsidRPr="008D3847">
        <w:rPr>
          <w:rFonts w:ascii="Times New Roman" w:hAnsi="Times New Roman" w:cs="Times New Roman"/>
          <w:lang w:val="en-US"/>
        </w:rPr>
        <w:t xml:space="preserve">3D </w:t>
      </w:r>
      <w:r w:rsidR="008D3847">
        <w:rPr>
          <w:rFonts w:ascii="Times New Roman" w:hAnsi="Times New Roman" w:cs="Times New Roman"/>
          <w:lang w:val="en-US"/>
        </w:rPr>
        <w:t>e</w:t>
      </w:r>
      <w:r w:rsidR="008D3847" w:rsidRPr="008D3847">
        <w:rPr>
          <w:rFonts w:ascii="Times New Roman" w:hAnsi="Times New Roman" w:cs="Times New Roman"/>
          <w:lang w:val="en-US"/>
        </w:rPr>
        <w:t xml:space="preserve">pidermal </w:t>
      </w:r>
      <w:r w:rsidR="008D3847">
        <w:rPr>
          <w:rFonts w:ascii="Times New Roman" w:hAnsi="Times New Roman" w:cs="Times New Roman"/>
          <w:lang w:val="en-US"/>
        </w:rPr>
        <w:t>m</w:t>
      </w:r>
      <w:r w:rsidR="008D3847" w:rsidRPr="008D3847">
        <w:rPr>
          <w:rFonts w:ascii="Times New Roman" w:hAnsi="Times New Roman" w:cs="Times New Roman"/>
          <w:lang w:val="en-US"/>
        </w:rPr>
        <w:t>ode</w:t>
      </w:r>
      <w:r w:rsidR="008D3847">
        <w:rPr>
          <w:rFonts w:ascii="Times New Roman" w:hAnsi="Times New Roman" w:cs="Times New Roman"/>
          <w:lang w:val="en-US"/>
        </w:rPr>
        <w:t>l (</w:t>
      </w:r>
      <w:proofErr w:type="spellStart"/>
      <w:r w:rsidR="008D3847" w:rsidRPr="008D3847">
        <w:rPr>
          <w:rFonts w:ascii="Times New Roman" w:hAnsi="Times New Roman" w:cs="Times New Roman"/>
          <w:lang w:val="en-US"/>
        </w:rPr>
        <w:t>EpiKutis</w:t>
      </w:r>
      <w:proofErr w:type="spellEnd"/>
      <w:r w:rsidR="008D3847" w:rsidRPr="00A156C9">
        <w:rPr>
          <w:rFonts w:ascii="Times New Roman" w:hAnsi="Times New Roman" w:cs="Times New Roman"/>
          <w:vertAlign w:val="superscript"/>
          <w:lang w:val="en-US"/>
        </w:rPr>
        <w:t>®</w:t>
      </w:r>
      <w:r w:rsidR="008D3847">
        <w:rPr>
          <w:rFonts w:ascii="Times New Roman" w:hAnsi="Times New Roman" w:cs="Times New Roman"/>
          <w:lang w:val="en-US"/>
        </w:rPr>
        <w:t>) an</w:t>
      </w:r>
      <w:r w:rsidR="0060624F">
        <w:rPr>
          <w:rFonts w:ascii="Times New Roman" w:hAnsi="Times New Roman" w:cs="Times New Roman"/>
          <w:lang w:val="en-US"/>
        </w:rPr>
        <w:t xml:space="preserve">d </w:t>
      </w:r>
      <w:r w:rsidR="00CE04FC">
        <w:rPr>
          <w:rFonts w:ascii="Times New Roman" w:hAnsi="Times New Roman" w:cs="Times New Roman"/>
          <w:lang w:val="en-US"/>
        </w:rPr>
        <w:t>k</w:t>
      </w:r>
      <w:r w:rsidR="0060624F" w:rsidRPr="0060624F">
        <w:rPr>
          <w:rFonts w:ascii="Times New Roman" w:hAnsi="Times New Roman" w:cs="Times New Roman"/>
          <w:lang w:val="en-US"/>
        </w:rPr>
        <w:t>eratinocyte</w:t>
      </w:r>
      <w:r w:rsidR="00CE04FC">
        <w:rPr>
          <w:rFonts w:ascii="Times New Roman" w:hAnsi="Times New Roman" w:cs="Times New Roman"/>
          <w:lang w:val="en-US"/>
        </w:rPr>
        <w:t xml:space="preserve"> cell</w:t>
      </w:r>
      <w:r w:rsidR="00BC5EB0">
        <w:rPr>
          <w:rFonts w:ascii="Times New Roman" w:hAnsi="Times New Roman" w:cs="Times New Roman"/>
          <w:lang w:val="en-US"/>
        </w:rPr>
        <w:t>s</w:t>
      </w:r>
      <w:r w:rsidR="00CE04FC">
        <w:rPr>
          <w:rFonts w:ascii="Times New Roman" w:hAnsi="Times New Roman" w:cs="Times New Roman"/>
          <w:lang w:val="en-US"/>
        </w:rPr>
        <w:t xml:space="preserve"> </w:t>
      </w:r>
      <w:r w:rsidR="7947B01B" w:rsidRPr="05859A19">
        <w:rPr>
          <w:rFonts w:ascii="Times New Roman" w:hAnsi="Times New Roman" w:cs="Times New Roman"/>
          <w:lang w:val="en-US"/>
        </w:rPr>
        <w:t xml:space="preserve">(derived from </w:t>
      </w:r>
      <w:r w:rsidR="00EB0F6D">
        <w:rPr>
          <w:rFonts w:ascii="Times New Roman" w:hAnsi="Times New Roman" w:cs="Times New Roman"/>
          <w:lang w:val="en-US"/>
        </w:rPr>
        <w:t xml:space="preserve">the </w:t>
      </w:r>
      <w:r w:rsidR="00DC1013">
        <w:rPr>
          <w:rFonts w:ascii="Times New Roman" w:hAnsi="Times New Roman" w:cs="Times New Roman"/>
          <w:lang w:val="en-US"/>
        </w:rPr>
        <w:t xml:space="preserve">normal </w:t>
      </w:r>
      <w:r w:rsidR="7947B01B" w:rsidRPr="05859A19">
        <w:rPr>
          <w:rFonts w:ascii="Times New Roman" w:hAnsi="Times New Roman" w:cs="Times New Roman"/>
          <w:lang w:val="en-US"/>
        </w:rPr>
        <w:t xml:space="preserve">human foreskin of </w:t>
      </w:r>
      <w:r w:rsidR="2BA39AA7" w:rsidRPr="05859A19">
        <w:rPr>
          <w:rFonts w:ascii="Times New Roman" w:hAnsi="Times New Roman" w:cs="Times New Roman"/>
          <w:lang w:val="en-US"/>
        </w:rPr>
        <w:t>patients</w:t>
      </w:r>
      <w:r w:rsidR="7947B01B" w:rsidRPr="05859A19">
        <w:rPr>
          <w:rFonts w:ascii="Times New Roman" w:hAnsi="Times New Roman" w:cs="Times New Roman"/>
          <w:lang w:val="en-US"/>
        </w:rPr>
        <w:t>)</w:t>
      </w:r>
      <w:r w:rsidR="00EB0F6D">
        <w:rPr>
          <w:rFonts w:ascii="Times New Roman" w:hAnsi="Times New Roman" w:cs="Times New Roman"/>
          <w:lang w:val="en-US"/>
        </w:rPr>
        <w:t>,</w:t>
      </w:r>
      <w:r w:rsidR="001C5E1A">
        <w:rPr>
          <w:rFonts w:ascii="Times New Roman" w:hAnsi="Times New Roman" w:cs="Times New Roman"/>
          <w:lang w:val="en-US"/>
        </w:rPr>
        <w:t xml:space="preserve"> </w:t>
      </w:r>
      <w:r w:rsidR="00AA22CD" w:rsidRPr="00AA22CD">
        <w:rPr>
          <w:rFonts w:ascii="Times New Roman" w:hAnsi="Times New Roman" w:cs="Times New Roman"/>
          <w:lang w:val="en-US"/>
        </w:rPr>
        <w:t>equivalent doses of</w:t>
      </w:r>
      <w:r w:rsidR="00AA22CD">
        <w:rPr>
          <w:rFonts w:ascii="Times New Roman" w:hAnsi="Times New Roman" w:cs="Times New Roman"/>
          <w:lang w:val="en-US"/>
        </w:rPr>
        <w:t xml:space="preserve"> </w:t>
      </w:r>
      <w:proofErr w:type="spellStart"/>
      <w:r w:rsidR="00AA22CD" w:rsidRPr="00AA22CD">
        <w:rPr>
          <w:rFonts w:ascii="Times New Roman" w:hAnsi="Times New Roman" w:cs="Times New Roman"/>
          <w:lang w:val="en-US"/>
        </w:rPr>
        <w:t>AgNPs</w:t>
      </w:r>
      <w:proofErr w:type="spellEnd"/>
      <w:r w:rsidR="00AA22CD" w:rsidRPr="00AA22CD">
        <w:rPr>
          <w:rFonts w:ascii="Times New Roman" w:hAnsi="Times New Roman" w:cs="Times New Roman"/>
          <w:lang w:val="en-US"/>
        </w:rPr>
        <w:t xml:space="preserve"> </w:t>
      </w:r>
      <w:r w:rsidR="001160F3">
        <w:rPr>
          <w:rFonts w:ascii="Times New Roman" w:hAnsi="Times New Roman" w:cs="Times New Roman"/>
          <w:lang w:val="en-US"/>
        </w:rPr>
        <w:t xml:space="preserve">lead to </w:t>
      </w:r>
      <w:r w:rsidR="00BC5EB0">
        <w:rPr>
          <w:rFonts w:ascii="Times New Roman" w:hAnsi="Times New Roman" w:cs="Times New Roman"/>
          <w:lang w:val="en-US"/>
        </w:rPr>
        <w:t xml:space="preserve">different </w:t>
      </w:r>
      <w:r w:rsidR="001C0A9D">
        <w:rPr>
          <w:rFonts w:ascii="Times New Roman" w:hAnsi="Times New Roman" w:cs="Times New Roman"/>
          <w:lang w:val="en-US"/>
        </w:rPr>
        <w:t>cytotoxic responses</w:t>
      </w:r>
      <w:r w:rsidR="00AA22CD" w:rsidRPr="00AA22CD">
        <w:rPr>
          <w:rFonts w:ascii="Times New Roman" w:hAnsi="Times New Roman" w:cs="Times New Roman"/>
          <w:lang w:val="en-US"/>
        </w:rPr>
        <w:t xml:space="preserve"> in </w:t>
      </w:r>
      <w:r w:rsidR="00A60BC4">
        <w:rPr>
          <w:rFonts w:ascii="Times New Roman" w:hAnsi="Times New Roman" w:cs="Times New Roman"/>
          <w:lang w:val="en-US"/>
        </w:rPr>
        <w:t>keratinocytes</w:t>
      </w:r>
      <w:r w:rsidR="00AA22CD" w:rsidRPr="00AA22CD">
        <w:rPr>
          <w:rFonts w:ascii="Times New Roman" w:hAnsi="Times New Roman" w:cs="Times New Roman"/>
          <w:lang w:val="en-US"/>
        </w:rPr>
        <w:t xml:space="preserve"> </w:t>
      </w:r>
      <w:r w:rsidR="00A674D3">
        <w:rPr>
          <w:rFonts w:ascii="Times New Roman" w:hAnsi="Times New Roman" w:cs="Times New Roman"/>
          <w:lang w:val="en-US"/>
        </w:rPr>
        <w:t xml:space="preserve">grown </w:t>
      </w:r>
      <w:r w:rsidR="00BC5EB0">
        <w:rPr>
          <w:rFonts w:ascii="Times New Roman" w:hAnsi="Times New Roman" w:cs="Times New Roman"/>
          <w:lang w:val="en-US"/>
        </w:rPr>
        <w:t xml:space="preserve">as </w:t>
      </w:r>
      <w:r w:rsidR="00A674D3" w:rsidRPr="00AA22CD">
        <w:rPr>
          <w:rFonts w:ascii="Times New Roman" w:hAnsi="Times New Roman" w:cs="Times New Roman"/>
          <w:lang w:val="en-US"/>
        </w:rPr>
        <w:t>2D</w:t>
      </w:r>
      <w:r w:rsidR="00AA22CD" w:rsidRPr="05859A19">
        <w:rPr>
          <w:rFonts w:ascii="Times New Roman" w:hAnsi="Times New Roman" w:cs="Times New Roman"/>
          <w:lang w:val="en-US"/>
        </w:rPr>
        <w:t xml:space="preserve"> </w:t>
      </w:r>
      <w:r w:rsidR="00BC5EB0">
        <w:rPr>
          <w:rFonts w:ascii="Times New Roman" w:hAnsi="Times New Roman" w:cs="Times New Roman"/>
          <w:lang w:val="en-US"/>
        </w:rPr>
        <w:t>or</w:t>
      </w:r>
      <w:r w:rsidR="00BC5EB0" w:rsidRPr="00AA22CD">
        <w:rPr>
          <w:rFonts w:ascii="Times New Roman" w:hAnsi="Times New Roman" w:cs="Times New Roman"/>
          <w:lang w:val="en-US"/>
        </w:rPr>
        <w:t xml:space="preserve"> </w:t>
      </w:r>
      <w:r w:rsidR="00AA22CD" w:rsidRPr="00AA22CD">
        <w:rPr>
          <w:rFonts w:ascii="Times New Roman" w:hAnsi="Times New Roman" w:cs="Times New Roman"/>
          <w:lang w:val="en-US"/>
        </w:rPr>
        <w:t xml:space="preserve">3D </w:t>
      </w:r>
      <w:r w:rsidR="14429763" w:rsidRPr="05859A19">
        <w:rPr>
          <w:rFonts w:ascii="Times New Roman" w:hAnsi="Times New Roman" w:cs="Times New Roman"/>
          <w:lang w:val="en-US"/>
        </w:rPr>
        <w:t xml:space="preserve">epidermal </w:t>
      </w:r>
      <w:r w:rsidR="00A60BC4" w:rsidRPr="05859A19">
        <w:rPr>
          <w:rFonts w:ascii="Times New Roman" w:hAnsi="Times New Roman" w:cs="Times New Roman"/>
          <w:lang w:val="en-US"/>
        </w:rPr>
        <w:t>model</w:t>
      </w:r>
      <w:r w:rsidR="00D713E3">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de88d05a-0eb1-4805-aee1-789258a85048+"/>
          <w:id w:val="523526232"/>
          <w:placeholder>
            <w:docPart w:val="8E8D5057F84C47049599D8CE30651070"/>
          </w:placeholder>
        </w:sdtPr>
        <w:sdtEndPr/>
        <w:sdtContent>
          <w:r w:rsidR="00D320D4" w:rsidRPr="00C41A20">
            <w:rPr>
              <w:rFonts w:ascii="Times New Roman" w:eastAsia="Times New Roman" w:hAnsi="Times New Roman" w:cs="Times New Roman"/>
              <w:color w:val="000000"/>
              <w:lang w:val="en-US"/>
            </w:rPr>
            <w:t>[25]</w:t>
          </w:r>
        </w:sdtContent>
      </w:sdt>
      <w:r w:rsidR="00AA22CD" w:rsidRPr="05859A19">
        <w:rPr>
          <w:rFonts w:ascii="Times New Roman" w:hAnsi="Times New Roman" w:cs="Times New Roman"/>
          <w:lang w:val="en-US"/>
        </w:rPr>
        <w:t>.</w:t>
      </w:r>
      <w:r w:rsidR="00AA22CD" w:rsidRPr="00AA22CD">
        <w:rPr>
          <w:rFonts w:ascii="Times New Roman" w:hAnsi="Times New Roman" w:cs="Times New Roman"/>
          <w:lang w:val="en-US"/>
        </w:rPr>
        <w:t xml:space="preserve"> </w:t>
      </w:r>
      <w:r>
        <w:rPr>
          <w:rFonts w:ascii="Times New Roman" w:hAnsi="Times New Roman" w:cs="Times New Roman"/>
          <w:lang w:val="en-US"/>
        </w:rPr>
        <w:t>O</w:t>
      </w:r>
      <w:r w:rsidR="00D44010">
        <w:rPr>
          <w:rFonts w:ascii="Times New Roman" w:hAnsi="Times New Roman" w:cs="Times New Roman"/>
          <w:lang w:val="en-US"/>
        </w:rPr>
        <w:t>xidative</w:t>
      </w:r>
      <w:r w:rsidR="00A13B62" w:rsidRPr="00A13B62">
        <w:rPr>
          <w:rFonts w:ascii="Times New Roman" w:hAnsi="Times New Roman" w:cs="Times New Roman"/>
          <w:lang w:val="en-US"/>
        </w:rPr>
        <w:t xml:space="preserve"> damage and inflammation-related cytotoxicity</w:t>
      </w:r>
      <w:r w:rsidR="00A13B62">
        <w:rPr>
          <w:rFonts w:ascii="Times New Roman" w:hAnsi="Times New Roman" w:cs="Times New Roman"/>
          <w:lang w:val="en-US"/>
        </w:rPr>
        <w:t xml:space="preserve"> </w:t>
      </w:r>
      <w:r w:rsidR="00D44010">
        <w:rPr>
          <w:rFonts w:ascii="Times New Roman" w:hAnsi="Times New Roman" w:cs="Times New Roman"/>
          <w:lang w:val="en-US"/>
        </w:rPr>
        <w:t>were</w:t>
      </w:r>
      <w:r w:rsidR="00A13B62">
        <w:rPr>
          <w:rFonts w:ascii="Times New Roman" w:hAnsi="Times New Roman" w:cs="Times New Roman"/>
          <w:lang w:val="en-US"/>
        </w:rPr>
        <w:t xml:space="preserve"> </w:t>
      </w:r>
      <w:r w:rsidR="0C8294A7" w:rsidRPr="05859A19">
        <w:rPr>
          <w:rFonts w:ascii="Times New Roman" w:hAnsi="Times New Roman" w:cs="Times New Roman"/>
          <w:lang w:val="en-US"/>
        </w:rPr>
        <w:t>observ</w:t>
      </w:r>
      <w:r w:rsidR="00A13B62" w:rsidRPr="05859A19">
        <w:rPr>
          <w:rFonts w:ascii="Times New Roman" w:hAnsi="Times New Roman" w:cs="Times New Roman"/>
          <w:lang w:val="en-US"/>
        </w:rPr>
        <w:t>ed</w:t>
      </w:r>
      <w:r w:rsidR="00E602E6" w:rsidRPr="00E602E6">
        <w:rPr>
          <w:rFonts w:ascii="Times New Roman" w:hAnsi="Times New Roman" w:cs="Times New Roman"/>
          <w:lang w:val="en-US"/>
        </w:rPr>
        <w:t xml:space="preserve"> </w:t>
      </w:r>
      <w:r w:rsidR="00E602E6">
        <w:rPr>
          <w:rFonts w:ascii="Times New Roman" w:hAnsi="Times New Roman" w:cs="Times New Roman"/>
          <w:lang w:val="en-US"/>
        </w:rPr>
        <w:t>in the 2D model</w:t>
      </w:r>
      <w:r w:rsidR="00D81778" w:rsidRPr="05859A19">
        <w:rPr>
          <w:rFonts w:ascii="Times New Roman" w:hAnsi="Times New Roman" w:cs="Times New Roman"/>
          <w:lang w:val="en-US"/>
        </w:rPr>
        <w:t xml:space="preserve"> </w:t>
      </w:r>
      <w:r w:rsidR="7426A696" w:rsidRPr="05859A19">
        <w:rPr>
          <w:rFonts w:ascii="Times New Roman" w:hAnsi="Times New Roman" w:cs="Times New Roman"/>
          <w:lang w:val="en-US"/>
        </w:rPr>
        <w:t xml:space="preserve">but </w:t>
      </w:r>
      <w:r w:rsidR="00BC5EB0">
        <w:rPr>
          <w:rFonts w:ascii="Times New Roman" w:hAnsi="Times New Roman" w:cs="Times New Roman"/>
          <w:lang w:val="en-US"/>
        </w:rPr>
        <w:t>not</w:t>
      </w:r>
      <w:r>
        <w:rPr>
          <w:rFonts w:ascii="Times New Roman" w:hAnsi="Times New Roman" w:cs="Times New Roman"/>
          <w:lang w:val="en-US"/>
        </w:rPr>
        <w:t xml:space="preserve"> </w:t>
      </w:r>
      <w:r w:rsidR="00D44010">
        <w:rPr>
          <w:rFonts w:ascii="Times New Roman" w:hAnsi="Times New Roman" w:cs="Times New Roman"/>
          <w:lang w:val="en-US"/>
        </w:rPr>
        <w:t xml:space="preserve">in </w:t>
      </w:r>
      <w:r w:rsidR="005A0F5B">
        <w:rPr>
          <w:rFonts w:ascii="Times New Roman" w:hAnsi="Times New Roman" w:cs="Times New Roman"/>
          <w:lang w:val="en-US"/>
        </w:rPr>
        <w:t>cells</w:t>
      </w:r>
      <w:r w:rsidR="00BC5EB0">
        <w:rPr>
          <w:rFonts w:ascii="Times New Roman" w:hAnsi="Times New Roman" w:cs="Times New Roman"/>
          <w:lang w:val="en-US"/>
        </w:rPr>
        <w:t xml:space="preserve"> </w:t>
      </w:r>
      <w:proofErr w:type="spellStart"/>
      <w:r w:rsidR="00BC5EB0">
        <w:rPr>
          <w:rFonts w:ascii="Times New Roman" w:hAnsi="Times New Roman" w:cs="Times New Roman"/>
          <w:lang w:val="en-US"/>
        </w:rPr>
        <w:t>componing</w:t>
      </w:r>
      <w:proofErr w:type="spellEnd"/>
      <w:r w:rsidR="00BC5EB0">
        <w:rPr>
          <w:rFonts w:ascii="Times New Roman" w:hAnsi="Times New Roman" w:cs="Times New Roman"/>
          <w:lang w:val="en-US"/>
        </w:rPr>
        <w:t xml:space="preserve"> the</w:t>
      </w:r>
      <w:r w:rsidR="005A0F5B">
        <w:rPr>
          <w:rFonts w:ascii="Times New Roman" w:hAnsi="Times New Roman" w:cs="Times New Roman"/>
          <w:lang w:val="en-US"/>
        </w:rPr>
        <w:t xml:space="preserve"> </w:t>
      </w:r>
      <w:proofErr w:type="spellStart"/>
      <w:r w:rsidR="00D44010" w:rsidRPr="008D3847">
        <w:rPr>
          <w:rFonts w:ascii="Times New Roman" w:hAnsi="Times New Roman" w:cs="Times New Roman"/>
          <w:lang w:val="en-US"/>
        </w:rPr>
        <w:t>EpiKutis</w:t>
      </w:r>
      <w:proofErr w:type="spellEnd"/>
      <w:r w:rsidR="00BC5EB0" w:rsidRPr="007918BE">
        <w:rPr>
          <w:rFonts w:ascii="Times New Roman" w:hAnsi="Times New Roman" w:cs="Times New Roman"/>
          <w:vertAlign w:val="superscript"/>
          <w:lang w:val="en-US"/>
        </w:rPr>
        <w:t>®</w:t>
      </w:r>
      <w:r w:rsidR="00D44010">
        <w:rPr>
          <w:rFonts w:ascii="Times New Roman" w:hAnsi="Times New Roman" w:cs="Times New Roman"/>
          <w:lang w:val="en-US"/>
        </w:rPr>
        <w:t xml:space="preserve"> </w:t>
      </w:r>
      <w:r w:rsidR="005A0F5B">
        <w:rPr>
          <w:rFonts w:ascii="Times New Roman" w:hAnsi="Times New Roman" w:cs="Times New Roman"/>
          <w:lang w:val="en-US"/>
        </w:rPr>
        <w:t>model</w:t>
      </w:r>
      <w:r w:rsidR="00EB0F6D">
        <w:rPr>
          <w:rFonts w:ascii="Times New Roman" w:hAnsi="Times New Roman" w:cs="Times New Roman"/>
          <w:lang w:val="en-US"/>
        </w:rPr>
        <w:t xml:space="preserve"> </w:t>
      </w:r>
      <w:r w:rsidR="00AB724D">
        <w:rPr>
          <w:rFonts w:ascii="Times New Roman" w:hAnsi="Times New Roman" w:cs="Times New Roman"/>
          <w:lang w:val="en-US"/>
        </w:rPr>
        <w:t>(Figure 2A)</w:t>
      </w:r>
      <w:r w:rsidR="00D44010">
        <w:rPr>
          <w:rFonts w:ascii="Times New Roman" w:hAnsi="Times New Roman" w:cs="Times New Roman"/>
          <w:lang w:val="en-US"/>
        </w:rPr>
        <w:t xml:space="preserve">. </w:t>
      </w:r>
      <w:r w:rsidR="00AA22CD" w:rsidRPr="00AA22CD">
        <w:rPr>
          <w:rFonts w:ascii="Times New Roman" w:hAnsi="Times New Roman" w:cs="Times New Roman"/>
          <w:lang w:val="en-US"/>
        </w:rPr>
        <w:t xml:space="preserve">The </w:t>
      </w:r>
      <w:r w:rsidR="00A13B62">
        <w:rPr>
          <w:rFonts w:ascii="Times New Roman" w:hAnsi="Times New Roman" w:cs="Times New Roman"/>
          <w:lang w:val="en-US"/>
        </w:rPr>
        <w:t>barrier function</w:t>
      </w:r>
      <w:r w:rsidR="00AA22CD" w:rsidRPr="00AA22CD">
        <w:rPr>
          <w:rFonts w:ascii="Times New Roman" w:hAnsi="Times New Roman" w:cs="Times New Roman"/>
          <w:lang w:val="en-US"/>
        </w:rPr>
        <w:t xml:space="preserve"> in the </w:t>
      </w:r>
      <w:r w:rsidR="00D44010">
        <w:rPr>
          <w:rFonts w:ascii="Times New Roman" w:hAnsi="Times New Roman" w:cs="Times New Roman"/>
          <w:lang w:val="en-US"/>
        </w:rPr>
        <w:t>3D</w:t>
      </w:r>
      <w:r w:rsidR="00AA22CD" w:rsidRPr="00AA22CD">
        <w:rPr>
          <w:rFonts w:ascii="Times New Roman" w:hAnsi="Times New Roman" w:cs="Times New Roman"/>
          <w:lang w:val="en-US"/>
        </w:rPr>
        <w:t xml:space="preserve"> model </w:t>
      </w:r>
      <w:r w:rsidR="00327C85" w:rsidRPr="00327C85">
        <w:rPr>
          <w:rFonts w:ascii="Times New Roman" w:hAnsi="Times New Roman" w:cs="Times New Roman"/>
          <w:lang w:val="en-US"/>
        </w:rPr>
        <w:t xml:space="preserve">was considered </w:t>
      </w:r>
      <w:r w:rsidR="325AA444" w:rsidRPr="05859A19">
        <w:rPr>
          <w:rFonts w:ascii="Times New Roman" w:hAnsi="Times New Roman" w:cs="Times New Roman"/>
          <w:lang w:val="en-US"/>
        </w:rPr>
        <w:t xml:space="preserve">as </w:t>
      </w:r>
      <w:r w:rsidR="00441A7B">
        <w:rPr>
          <w:rFonts w:ascii="Times New Roman" w:hAnsi="Times New Roman" w:cs="Times New Roman"/>
          <w:lang w:val="en-US"/>
        </w:rPr>
        <w:t xml:space="preserve">the </w:t>
      </w:r>
      <w:r w:rsidR="325AA444" w:rsidRPr="05859A19">
        <w:rPr>
          <w:rFonts w:ascii="Times New Roman" w:hAnsi="Times New Roman" w:cs="Times New Roman"/>
          <w:lang w:val="en-US"/>
        </w:rPr>
        <w:t>main factor</w:t>
      </w:r>
      <w:r w:rsidR="00327C85" w:rsidRPr="00327C85">
        <w:rPr>
          <w:rFonts w:ascii="Times New Roman" w:hAnsi="Times New Roman" w:cs="Times New Roman"/>
          <w:lang w:val="en-US"/>
        </w:rPr>
        <w:t xml:space="preserve"> </w:t>
      </w:r>
      <w:r w:rsidR="00383951">
        <w:rPr>
          <w:rFonts w:ascii="Times New Roman" w:hAnsi="Times New Roman" w:cs="Times New Roman"/>
          <w:lang w:val="en-US"/>
        </w:rPr>
        <w:t>reducing</w:t>
      </w:r>
      <w:r w:rsidR="0076006A">
        <w:rPr>
          <w:rFonts w:ascii="Times New Roman" w:hAnsi="Times New Roman" w:cs="Times New Roman"/>
          <w:lang w:val="en-US"/>
        </w:rPr>
        <w:t xml:space="preserve"> </w:t>
      </w:r>
      <w:r w:rsidR="005A0F5B">
        <w:rPr>
          <w:rFonts w:ascii="Times New Roman" w:hAnsi="Times New Roman" w:cs="Times New Roman"/>
          <w:lang w:val="en-US"/>
        </w:rPr>
        <w:t xml:space="preserve">the </w:t>
      </w:r>
      <w:proofErr w:type="spellStart"/>
      <w:r w:rsidR="001C0A9D">
        <w:rPr>
          <w:rFonts w:ascii="Times New Roman" w:hAnsi="Times New Roman" w:cs="Times New Roman"/>
          <w:lang w:val="en-US"/>
        </w:rPr>
        <w:t>AgNPs</w:t>
      </w:r>
      <w:proofErr w:type="spellEnd"/>
      <w:r w:rsidR="0076006A" w:rsidRPr="00AA22CD">
        <w:rPr>
          <w:rFonts w:ascii="Times New Roman" w:hAnsi="Times New Roman" w:cs="Times New Roman"/>
          <w:lang w:val="en-US"/>
        </w:rPr>
        <w:t xml:space="preserve"> </w:t>
      </w:r>
      <w:r w:rsidR="00AA22CD" w:rsidRPr="00AA22CD">
        <w:rPr>
          <w:rFonts w:ascii="Times New Roman" w:hAnsi="Times New Roman" w:cs="Times New Roman"/>
          <w:lang w:val="en-US"/>
        </w:rPr>
        <w:t xml:space="preserve">penetration. </w:t>
      </w:r>
      <w:r>
        <w:rPr>
          <w:rFonts w:ascii="Times New Roman" w:hAnsi="Times New Roman" w:cs="Times New Roman"/>
          <w:lang w:val="en-US"/>
        </w:rPr>
        <w:t>S</w:t>
      </w:r>
      <w:r w:rsidR="00AA22CD" w:rsidRPr="00AA22CD">
        <w:rPr>
          <w:rFonts w:ascii="Times New Roman" w:hAnsi="Times New Roman" w:cs="Times New Roman"/>
          <w:lang w:val="en-US"/>
        </w:rPr>
        <w:t xml:space="preserve">kin toxicity studies using 3D </w:t>
      </w:r>
      <w:r w:rsidR="00606807" w:rsidRPr="00A156C9">
        <w:rPr>
          <w:rFonts w:ascii="Times New Roman" w:hAnsi="Times New Roman" w:cs="Times New Roman"/>
          <w:i/>
          <w:iCs/>
          <w:lang w:val="en-US"/>
        </w:rPr>
        <w:t>in vitro</w:t>
      </w:r>
      <w:r w:rsidR="00606807">
        <w:rPr>
          <w:rFonts w:ascii="Times New Roman" w:hAnsi="Times New Roman" w:cs="Times New Roman"/>
          <w:lang w:val="en-US"/>
        </w:rPr>
        <w:t xml:space="preserve"> </w:t>
      </w:r>
      <w:r w:rsidR="00AA22CD" w:rsidRPr="00AA22CD">
        <w:rPr>
          <w:rFonts w:ascii="Times New Roman" w:hAnsi="Times New Roman" w:cs="Times New Roman"/>
          <w:lang w:val="en-US"/>
        </w:rPr>
        <w:t>model</w:t>
      </w:r>
      <w:r>
        <w:rPr>
          <w:rFonts w:ascii="Times New Roman" w:hAnsi="Times New Roman" w:cs="Times New Roman"/>
          <w:lang w:val="en-US"/>
        </w:rPr>
        <w:t>s</w:t>
      </w:r>
      <w:r w:rsidR="00AA22CD" w:rsidRPr="00AA22CD">
        <w:rPr>
          <w:rFonts w:ascii="Times New Roman" w:hAnsi="Times New Roman" w:cs="Times New Roman"/>
          <w:lang w:val="en-US"/>
        </w:rPr>
        <w:t xml:space="preserve"> </w:t>
      </w:r>
      <w:r w:rsidR="00E26BBD">
        <w:rPr>
          <w:rFonts w:ascii="Times New Roman" w:hAnsi="Times New Roman" w:cs="Times New Roman"/>
          <w:lang w:val="en-US"/>
        </w:rPr>
        <w:t>seem</w:t>
      </w:r>
      <w:r w:rsidR="00606807">
        <w:rPr>
          <w:rFonts w:ascii="Times New Roman" w:hAnsi="Times New Roman" w:cs="Times New Roman"/>
          <w:lang w:val="en-US"/>
        </w:rPr>
        <w:t xml:space="preserve"> to</w:t>
      </w:r>
      <w:r>
        <w:rPr>
          <w:rFonts w:ascii="Times New Roman" w:hAnsi="Times New Roman" w:cs="Times New Roman"/>
          <w:lang w:val="en-US"/>
        </w:rPr>
        <w:t xml:space="preserve"> </w:t>
      </w:r>
      <w:r w:rsidR="00441777">
        <w:rPr>
          <w:rFonts w:ascii="Times New Roman" w:hAnsi="Times New Roman" w:cs="Times New Roman"/>
          <w:lang w:val="en-US"/>
        </w:rPr>
        <w:t xml:space="preserve">better </w:t>
      </w:r>
      <w:r w:rsidR="00037E56">
        <w:rPr>
          <w:rFonts w:ascii="Times New Roman" w:hAnsi="Times New Roman" w:cs="Times New Roman"/>
          <w:lang w:val="en-US"/>
        </w:rPr>
        <w:t xml:space="preserve">resemble </w:t>
      </w:r>
      <w:r w:rsidR="00606807">
        <w:rPr>
          <w:rFonts w:ascii="Times New Roman" w:hAnsi="Times New Roman" w:cs="Times New Roman"/>
          <w:lang w:val="en-US"/>
        </w:rPr>
        <w:t xml:space="preserve">the </w:t>
      </w:r>
      <w:r w:rsidR="00383951">
        <w:rPr>
          <w:rFonts w:ascii="Times New Roman" w:hAnsi="Times New Roman" w:cs="Times New Roman"/>
          <w:lang w:val="en-US"/>
        </w:rPr>
        <w:t>natural</w:t>
      </w:r>
      <w:r w:rsidR="00AA22CD" w:rsidRPr="00AA22CD">
        <w:rPr>
          <w:rFonts w:ascii="Times New Roman" w:hAnsi="Times New Roman" w:cs="Times New Roman"/>
          <w:lang w:val="en-US"/>
        </w:rPr>
        <w:t xml:space="preserve"> </w:t>
      </w:r>
      <w:r w:rsidR="00A14D8B">
        <w:rPr>
          <w:rFonts w:ascii="Times New Roman" w:hAnsi="Times New Roman" w:cs="Times New Roman"/>
          <w:lang w:val="en-US"/>
        </w:rPr>
        <w:t>physiological</w:t>
      </w:r>
      <w:r w:rsidR="00AA22CD" w:rsidRPr="00AA22CD">
        <w:rPr>
          <w:rFonts w:ascii="Times New Roman" w:hAnsi="Times New Roman" w:cs="Times New Roman"/>
          <w:lang w:val="en-US"/>
        </w:rPr>
        <w:t xml:space="preserve"> responses to NPs </w:t>
      </w:r>
      <w:r w:rsidR="00606807">
        <w:rPr>
          <w:rFonts w:ascii="Times New Roman" w:hAnsi="Times New Roman" w:cs="Times New Roman"/>
          <w:lang w:val="en-US"/>
        </w:rPr>
        <w:t xml:space="preserve"> </w:t>
      </w:r>
      <w:r w:rsidR="005B007E">
        <w:rPr>
          <w:rFonts w:ascii="Times New Roman" w:hAnsi="Times New Roman" w:cs="Times New Roman"/>
          <w:lang w:val="en-US"/>
        </w:rPr>
        <w:t>(</w:t>
      </w:r>
      <w:r w:rsidR="00606807">
        <w:rPr>
          <w:rFonts w:ascii="Times New Roman" w:hAnsi="Times New Roman" w:cs="Times New Roman"/>
          <w:lang w:val="en-US"/>
        </w:rPr>
        <w:t>even if the</w:t>
      </w:r>
      <w:r w:rsidR="005B007E">
        <w:rPr>
          <w:rFonts w:ascii="Times New Roman" w:hAnsi="Times New Roman" w:cs="Times New Roman"/>
          <w:lang w:val="en-US"/>
        </w:rPr>
        <w:t xml:space="preserve">y lack </w:t>
      </w:r>
      <w:r w:rsidR="005B007E" w:rsidRPr="0032239E">
        <w:rPr>
          <w:rFonts w:ascii="Times New Roman" w:hAnsi="Times New Roman" w:cs="Times New Roman"/>
          <w:lang w:val="en-US"/>
        </w:rPr>
        <w:t xml:space="preserve">the protective lipid layer </w:t>
      </w:r>
      <w:r w:rsidR="005B007E">
        <w:rPr>
          <w:rFonts w:ascii="Times New Roman" w:hAnsi="Times New Roman" w:cs="Times New Roman"/>
          <w:lang w:val="en-US"/>
        </w:rPr>
        <w:t xml:space="preserve">product of sebaceous glands present in normal skin) rather </w:t>
      </w:r>
      <w:r w:rsidR="005B007E" w:rsidRPr="00AA22CD">
        <w:rPr>
          <w:rFonts w:ascii="Times New Roman" w:hAnsi="Times New Roman" w:cs="Times New Roman"/>
          <w:lang w:val="en-US"/>
        </w:rPr>
        <w:t>than</w:t>
      </w:r>
      <w:r w:rsidR="005B007E">
        <w:rPr>
          <w:rFonts w:ascii="Times New Roman" w:hAnsi="Times New Roman" w:cs="Times New Roman"/>
          <w:lang w:val="en-US"/>
        </w:rPr>
        <w:t xml:space="preserve"> cell </w:t>
      </w:r>
      <w:r w:rsidR="005B007E" w:rsidRPr="00AA22CD">
        <w:rPr>
          <w:rFonts w:ascii="Times New Roman" w:hAnsi="Times New Roman" w:cs="Times New Roman"/>
          <w:lang w:val="en-US"/>
        </w:rPr>
        <w:t>monolayer</w:t>
      </w:r>
      <w:r w:rsidR="005B007E">
        <w:rPr>
          <w:rFonts w:ascii="Times New Roman" w:hAnsi="Times New Roman" w:cs="Times New Roman"/>
          <w:lang w:val="en-US"/>
        </w:rPr>
        <w:t>s.</w:t>
      </w:r>
    </w:p>
    <w:p w14:paraId="5E8AC333" w14:textId="254E6EF6" w:rsidR="003C4249" w:rsidRDefault="00A156C9" w:rsidP="00A7259D">
      <w:pPr>
        <w:spacing w:line="360" w:lineRule="auto"/>
        <w:ind w:firstLine="360"/>
        <w:jc w:val="both"/>
        <w:rPr>
          <w:rFonts w:ascii="Times New Roman" w:hAnsi="Times New Roman" w:cs="Times New Roman"/>
          <w:lang w:val="en-US"/>
        </w:rPr>
      </w:pPr>
      <w:proofErr w:type="spellStart"/>
      <w:r w:rsidRPr="6FBDBF76">
        <w:rPr>
          <w:rFonts w:ascii="Times New Roman" w:hAnsi="Times New Roman" w:cs="Times New Roman"/>
          <w:lang w:val="en-US"/>
        </w:rPr>
        <w:t>Sanches</w:t>
      </w:r>
      <w:proofErr w:type="spellEnd"/>
      <w:r w:rsidRPr="6FBDBF76">
        <w:rPr>
          <w:rFonts w:ascii="Times New Roman" w:hAnsi="Times New Roman" w:cs="Times New Roman"/>
          <w:lang w:val="en-US"/>
        </w:rPr>
        <w:t xml:space="preserve"> and co-workers presented an extensive review concerning the toxicity assessment</w:t>
      </w:r>
      <w:r>
        <w:rPr>
          <w:rFonts w:ascii="Times New Roman" w:hAnsi="Times New Roman" w:cs="Times New Roman"/>
          <w:lang w:val="en-US"/>
        </w:rPr>
        <w:t xml:space="preserve"> </w:t>
      </w:r>
      <w:r w:rsidR="005A7373" w:rsidRPr="6FBDBF76">
        <w:rPr>
          <w:rFonts w:ascii="Times New Roman" w:hAnsi="Times New Roman" w:cs="Times New Roman"/>
          <w:lang w:val="en-US"/>
        </w:rPr>
        <w:t>of titanium dioxide nanoparticles (TiO</w:t>
      </w:r>
      <w:r w:rsidR="005A7373" w:rsidRPr="6FBDBF76">
        <w:rPr>
          <w:rFonts w:ascii="Times New Roman" w:hAnsi="Times New Roman" w:cs="Times New Roman"/>
          <w:vertAlign w:val="subscript"/>
          <w:lang w:val="en-US"/>
        </w:rPr>
        <w:t>2</w:t>
      </w:r>
      <w:r w:rsidR="005A7373" w:rsidRPr="6FBDBF76">
        <w:rPr>
          <w:rFonts w:ascii="Times New Roman" w:hAnsi="Times New Roman" w:cs="Times New Roman"/>
          <w:lang w:val="en-US"/>
        </w:rPr>
        <w:t xml:space="preserve"> NPs) using 3D skin model</w:t>
      </w:r>
      <w:r w:rsidR="00991FF5" w:rsidRPr="6FBDBF76">
        <w:rPr>
          <w:rFonts w:ascii="Times New Roman" w:hAnsi="Times New Roman" w:cs="Times New Roman"/>
          <w:lang w:val="en-US"/>
        </w:rPr>
        <w:t xml:space="preserve">s </w:t>
      </w:r>
      <w:sdt>
        <w:sdtPr>
          <w:rPr>
            <w:rFonts w:ascii="Times New Roman" w:hAnsi="Times New Roman" w:cs="Times New Roman"/>
            <w:lang w:val="en-US"/>
          </w:rPr>
          <w:alias w:val="SmartCite Citation"/>
          <w:tag w:val="a80f59c5-b059-4484-a631-66b5dcf52ebc:6d0c56f6-5140-4a14-96e1-4b4c503a13b1+"/>
          <w:id w:val="459943606"/>
          <w:placeholder>
            <w:docPart w:val="71D3A04B8178F043A17522849A619E36"/>
          </w:placeholder>
        </w:sdtPr>
        <w:sdtEndPr/>
        <w:sdtContent>
          <w:r w:rsidR="00D320D4" w:rsidRPr="00C41A20">
            <w:rPr>
              <w:rFonts w:ascii="Times New Roman" w:eastAsia="Times New Roman" w:hAnsi="Times New Roman" w:cs="Times New Roman"/>
              <w:color w:val="000000"/>
              <w:lang w:val="en-US"/>
            </w:rPr>
            <w:t>[26]</w:t>
          </w:r>
        </w:sdtContent>
      </w:sdt>
      <w:r w:rsidR="005A7373" w:rsidRPr="6FBDBF76">
        <w:rPr>
          <w:rFonts w:ascii="Times New Roman" w:hAnsi="Times New Roman" w:cs="Times New Roman"/>
          <w:lang w:val="en-US"/>
        </w:rPr>
        <w:t>. TiO</w:t>
      </w:r>
      <w:r w:rsidR="005A7373" w:rsidRPr="6FBDBF76">
        <w:rPr>
          <w:rFonts w:ascii="Times New Roman" w:hAnsi="Times New Roman" w:cs="Times New Roman"/>
          <w:vertAlign w:val="subscript"/>
          <w:lang w:val="en-US"/>
        </w:rPr>
        <w:t>2</w:t>
      </w:r>
      <w:r w:rsidR="005A7373" w:rsidRPr="6FBDBF76">
        <w:rPr>
          <w:rFonts w:ascii="Times New Roman" w:hAnsi="Times New Roman" w:cs="Times New Roman"/>
          <w:lang w:val="en-US"/>
        </w:rPr>
        <w:t xml:space="preserve"> NPs </w:t>
      </w:r>
      <w:r w:rsidR="000535C8" w:rsidRPr="6FBDBF76">
        <w:rPr>
          <w:rFonts w:ascii="Times New Roman" w:hAnsi="Times New Roman" w:cs="Times New Roman"/>
          <w:lang w:val="en-US"/>
        </w:rPr>
        <w:t xml:space="preserve">are one of </w:t>
      </w:r>
      <w:r w:rsidR="005A7373" w:rsidRPr="6FBDBF76">
        <w:rPr>
          <w:rFonts w:ascii="Times New Roman" w:hAnsi="Times New Roman" w:cs="Times New Roman"/>
          <w:lang w:val="en-US"/>
        </w:rPr>
        <w:t xml:space="preserve">the most popular commercially available sunscreens </w:t>
      </w:r>
      <w:r w:rsidR="008A1144" w:rsidRPr="6FBDBF76">
        <w:rPr>
          <w:rFonts w:ascii="Times New Roman" w:hAnsi="Times New Roman" w:cs="Times New Roman"/>
          <w:lang w:val="en-US"/>
        </w:rPr>
        <w:t xml:space="preserve">thanks to their ability to </w:t>
      </w:r>
      <w:r w:rsidR="005A7373" w:rsidRPr="6FBDBF76">
        <w:rPr>
          <w:rFonts w:ascii="Times New Roman" w:hAnsi="Times New Roman" w:cs="Times New Roman"/>
          <w:lang w:val="en-US"/>
        </w:rPr>
        <w:t>reflect and spread ultraviolet A (UVA, 320–400 nm) and ultraviolet B (UVB, 290–320 nm)</w:t>
      </w:r>
      <w:r w:rsidR="008A1144" w:rsidRPr="6FBDBF76">
        <w:rPr>
          <w:rFonts w:ascii="Times New Roman" w:hAnsi="Times New Roman" w:cs="Times New Roman"/>
          <w:lang w:val="en-US"/>
        </w:rPr>
        <w:t xml:space="preserve"> irradiation</w:t>
      </w:r>
      <w:r w:rsidR="005A7373" w:rsidRPr="6FBDBF76">
        <w:rPr>
          <w:rFonts w:ascii="Times New Roman" w:hAnsi="Times New Roman" w:cs="Times New Roman"/>
          <w:lang w:val="en-US"/>
        </w:rPr>
        <w:t>. According to literature data</w:t>
      </w:r>
      <w:r w:rsidR="00606807">
        <w:rPr>
          <w:rFonts w:ascii="Times New Roman" w:hAnsi="Times New Roman" w:cs="Times New Roman"/>
          <w:lang w:val="en-US"/>
        </w:rPr>
        <w:t xml:space="preserve"> on </w:t>
      </w:r>
      <w:r w:rsidR="00606807" w:rsidRPr="6FBDBF76">
        <w:rPr>
          <w:rFonts w:ascii="Times New Roman" w:hAnsi="Times New Roman" w:cs="Times New Roman"/>
          <w:lang w:val="en-US"/>
        </w:rPr>
        <w:t xml:space="preserve">3D </w:t>
      </w:r>
      <w:r w:rsidR="00606807" w:rsidRPr="00A156C9">
        <w:rPr>
          <w:rFonts w:ascii="Times New Roman" w:hAnsi="Times New Roman" w:cs="Times New Roman"/>
          <w:i/>
          <w:iCs/>
          <w:lang w:val="en-US"/>
        </w:rPr>
        <w:t>in vitro</w:t>
      </w:r>
      <w:r w:rsidR="00606807">
        <w:rPr>
          <w:rFonts w:ascii="Times New Roman" w:hAnsi="Times New Roman" w:cs="Times New Roman"/>
          <w:lang w:val="en-US"/>
        </w:rPr>
        <w:t xml:space="preserve"> </w:t>
      </w:r>
      <w:r w:rsidR="00606807" w:rsidRPr="6FBDBF76">
        <w:rPr>
          <w:rFonts w:ascii="Times New Roman" w:hAnsi="Times New Roman" w:cs="Times New Roman"/>
          <w:lang w:val="en-US"/>
        </w:rPr>
        <w:t>skin model</w:t>
      </w:r>
      <w:r w:rsidR="00606807">
        <w:rPr>
          <w:rFonts w:ascii="Times New Roman" w:hAnsi="Times New Roman" w:cs="Times New Roman"/>
          <w:lang w:val="en-US"/>
        </w:rPr>
        <w:t>(s),</w:t>
      </w:r>
      <w:r w:rsidR="005A7373" w:rsidRPr="6FBDBF76">
        <w:rPr>
          <w:rFonts w:ascii="Times New Roman" w:hAnsi="Times New Roman" w:cs="Times New Roman"/>
          <w:lang w:val="en-US"/>
        </w:rPr>
        <w:t xml:space="preserve"> TiO</w:t>
      </w:r>
      <w:r w:rsidR="005A7373" w:rsidRPr="6FBDBF76">
        <w:rPr>
          <w:rFonts w:ascii="Times New Roman" w:hAnsi="Times New Roman" w:cs="Times New Roman"/>
          <w:vertAlign w:val="subscript"/>
          <w:lang w:val="en-US"/>
        </w:rPr>
        <w:t>2</w:t>
      </w:r>
      <w:r w:rsidR="005A7373" w:rsidRPr="6FBDBF76">
        <w:rPr>
          <w:rFonts w:ascii="Times New Roman" w:hAnsi="Times New Roman" w:cs="Times New Roman"/>
          <w:lang w:val="en-US"/>
        </w:rPr>
        <w:t xml:space="preserve"> NPs should be considered non-irritant, non-corrosive, and non-phototoxic, regardless of the crystalline type and the size of the NPs</w:t>
      </w:r>
      <w:r w:rsidR="00D713E3">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eb9c3e2a-9188-4d13-8113-9e2020d52df4,a80f59c5-b059-4484-a631-66b5dcf52ebc:2d292095-308a-4519-8c33-c0a6515fbc8d,a80f59c5-b059-4484-a631-66b5dcf52ebc:0ba9c535-c24a-43c6-b316-2a9c25cdd08e,a80f59c5-b059-4484-a631-66b5dcf52ebc:f92dad52-3ab3-4414-b2b0-2d305a71125d,a80f59c5-b059-4484-a631-66b5dcf52ebc:48f9cf30-cd03-41f0-9b24-84afd06b4595+"/>
          <w:id w:val="-1755814041"/>
          <w:placeholder>
            <w:docPart w:val="DefaultPlaceholder_-1854013440"/>
          </w:placeholder>
        </w:sdtPr>
        <w:sdtEndPr/>
        <w:sdtContent>
          <w:r w:rsidR="00D320D4" w:rsidRPr="00C41A20">
            <w:rPr>
              <w:rFonts w:ascii="Times New Roman" w:eastAsia="Times New Roman" w:hAnsi="Times New Roman" w:cs="Times New Roman"/>
              <w:color w:val="000000"/>
              <w:lang w:val="en-US"/>
            </w:rPr>
            <w:t>[27–</w:t>
          </w:r>
          <w:r w:rsidR="00D320D4" w:rsidRPr="00C41A20">
            <w:rPr>
              <w:rFonts w:ascii="Times New Roman" w:eastAsia="Times New Roman" w:hAnsi="Times New Roman" w:cs="Times New Roman"/>
              <w:color w:val="000000"/>
              <w:lang w:val="en-US"/>
            </w:rPr>
            <w:lastRenderedPageBreak/>
            <w:t>31]</w:t>
          </w:r>
        </w:sdtContent>
      </w:sdt>
      <w:r w:rsidR="005A7373" w:rsidRPr="6FBDBF76">
        <w:rPr>
          <w:rFonts w:ascii="Times New Roman" w:hAnsi="Times New Roman" w:cs="Times New Roman"/>
          <w:lang w:val="en-US"/>
        </w:rPr>
        <w:t xml:space="preserve">. </w:t>
      </w:r>
      <w:r w:rsidR="00700E49" w:rsidRPr="6FBDBF76">
        <w:rPr>
          <w:rFonts w:ascii="Times New Roman" w:hAnsi="Times New Roman" w:cs="Times New Roman"/>
          <w:lang w:val="en-US"/>
        </w:rPr>
        <w:t>In contrast</w:t>
      </w:r>
      <w:r w:rsidR="007C1A26" w:rsidRPr="6FBDBF76">
        <w:rPr>
          <w:rFonts w:ascii="Times New Roman" w:hAnsi="Times New Roman" w:cs="Times New Roman"/>
          <w:lang w:val="en-US"/>
        </w:rPr>
        <w:t>,</w:t>
      </w:r>
      <w:r w:rsidR="00700E49" w:rsidRPr="6FBDBF76">
        <w:rPr>
          <w:rFonts w:ascii="Times New Roman" w:hAnsi="Times New Roman" w:cs="Times New Roman"/>
          <w:lang w:val="en-US"/>
        </w:rPr>
        <w:t xml:space="preserve"> </w:t>
      </w:r>
      <w:r w:rsidR="00606807">
        <w:rPr>
          <w:rFonts w:ascii="Times New Roman" w:hAnsi="Times New Roman" w:cs="Times New Roman"/>
          <w:lang w:val="en-US"/>
        </w:rPr>
        <w:t xml:space="preserve">studies done by using </w:t>
      </w:r>
      <w:r w:rsidR="00700E49" w:rsidRPr="6FBDBF76">
        <w:rPr>
          <w:rFonts w:ascii="Times New Roman" w:hAnsi="Times New Roman" w:cs="Times New Roman"/>
          <w:lang w:val="en-US"/>
        </w:rPr>
        <w:t xml:space="preserve">2D </w:t>
      </w:r>
      <w:r w:rsidR="00606807" w:rsidRPr="00016CDD">
        <w:rPr>
          <w:rFonts w:ascii="Times New Roman" w:hAnsi="Times New Roman" w:cs="Times New Roman"/>
          <w:i/>
          <w:iCs/>
          <w:lang w:val="en-US"/>
        </w:rPr>
        <w:t>in vitro</w:t>
      </w:r>
      <w:r w:rsidR="00606807">
        <w:rPr>
          <w:rFonts w:ascii="Times New Roman" w:hAnsi="Times New Roman" w:cs="Times New Roman"/>
          <w:lang w:val="en-US"/>
        </w:rPr>
        <w:t xml:space="preserve"> </w:t>
      </w:r>
      <w:r w:rsidR="00700E49" w:rsidRPr="6FBDBF76">
        <w:rPr>
          <w:rFonts w:ascii="Times New Roman" w:hAnsi="Times New Roman" w:cs="Times New Roman"/>
          <w:lang w:val="en-US"/>
        </w:rPr>
        <w:t>model</w:t>
      </w:r>
      <w:r w:rsidR="002F3FA2" w:rsidRPr="6FBDBF76">
        <w:rPr>
          <w:rFonts w:ascii="Times New Roman" w:hAnsi="Times New Roman" w:cs="Times New Roman"/>
          <w:lang w:val="en-US"/>
        </w:rPr>
        <w:t>s</w:t>
      </w:r>
      <w:r w:rsidR="00700E49" w:rsidRPr="6FBDBF76">
        <w:rPr>
          <w:rFonts w:ascii="Times New Roman" w:hAnsi="Times New Roman" w:cs="Times New Roman"/>
          <w:lang w:val="en-US"/>
        </w:rPr>
        <w:t xml:space="preserve"> show</w:t>
      </w:r>
      <w:r w:rsidR="00606807">
        <w:rPr>
          <w:rFonts w:ascii="Times New Roman" w:hAnsi="Times New Roman" w:cs="Times New Roman"/>
          <w:lang w:val="en-US"/>
        </w:rPr>
        <w:t>ed,</w:t>
      </w:r>
      <w:r w:rsidR="00700E49" w:rsidRPr="6FBDBF76">
        <w:rPr>
          <w:rFonts w:ascii="Times New Roman" w:hAnsi="Times New Roman" w:cs="Times New Roman"/>
          <w:lang w:val="en-US"/>
        </w:rPr>
        <w:t xml:space="preserve"> in many cases</w:t>
      </w:r>
      <w:r w:rsidR="00606807">
        <w:rPr>
          <w:rFonts w:ascii="Times New Roman" w:hAnsi="Times New Roman" w:cs="Times New Roman"/>
          <w:lang w:val="en-US"/>
        </w:rPr>
        <w:t>,</w:t>
      </w:r>
      <w:r w:rsidR="00700E49" w:rsidRPr="6FBDBF76">
        <w:rPr>
          <w:rFonts w:ascii="Times New Roman" w:hAnsi="Times New Roman" w:cs="Times New Roman"/>
          <w:lang w:val="en-US"/>
        </w:rPr>
        <w:t xml:space="preserve"> </w:t>
      </w:r>
      <w:r w:rsidR="00B52616" w:rsidRPr="6FBDBF76">
        <w:rPr>
          <w:rFonts w:ascii="Times New Roman" w:hAnsi="Times New Roman" w:cs="Times New Roman"/>
          <w:lang w:val="en-US"/>
        </w:rPr>
        <w:t>that</w:t>
      </w:r>
      <w:r w:rsidR="00700E49" w:rsidRPr="6FBDBF76">
        <w:rPr>
          <w:rFonts w:ascii="Times New Roman" w:hAnsi="Times New Roman" w:cs="Times New Roman"/>
          <w:lang w:val="en-US"/>
        </w:rPr>
        <w:t xml:space="preserve"> TiO</w:t>
      </w:r>
      <w:r w:rsidR="00700E49" w:rsidRPr="00944AC1">
        <w:rPr>
          <w:rFonts w:ascii="Times New Roman" w:hAnsi="Times New Roman" w:cs="Times New Roman"/>
          <w:vertAlign w:val="subscript"/>
          <w:lang w:val="en-US"/>
        </w:rPr>
        <w:t>2</w:t>
      </w:r>
      <w:r w:rsidR="00700E49" w:rsidRPr="6FBDBF76">
        <w:rPr>
          <w:rFonts w:ascii="Times New Roman" w:hAnsi="Times New Roman" w:cs="Times New Roman"/>
          <w:lang w:val="en-US"/>
        </w:rPr>
        <w:t xml:space="preserve"> nanoforms </w:t>
      </w:r>
      <w:r w:rsidR="009E7ADE" w:rsidRPr="6FBDBF76">
        <w:rPr>
          <w:rFonts w:ascii="Times New Roman" w:hAnsi="Times New Roman" w:cs="Times New Roman"/>
          <w:lang w:val="en-US"/>
        </w:rPr>
        <w:t xml:space="preserve">have </w:t>
      </w:r>
      <w:r w:rsidR="00441A7B" w:rsidRPr="6FBDBF76">
        <w:rPr>
          <w:rFonts w:ascii="Times New Roman" w:hAnsi="Times New Roman" w:cs="Times New Roman"/>
          <w:lang w:val="en-US"/>
        </w:rPr>
        <w:t>higher toxicity</w:t>
      </w:r>
      <w:r w:rsidR="00591C39">
        <w:rPr>
          <w:rFonts w:ascii="Times New Roman" w:hAnsi="Times New Roman" w:cs="Times New Roman"/>
          <w:lang w:val="en-US"/>
        </w:rPr>
        <w:t xml:space="preserve"> than the corresponding bulk material</w:t>
      </w:r>
      <w:r w:rsidR="00700E49" w:rsidRPr="6FBDBF76">
        <w:rPr>
          <w:rFonts w:ascii="Times New Roman" w:hAnsi="Times New Roman" w:cs="Times New Roman"/>
          <w:lang w:val="en-US"/>
        </w:rPr>
        <w:t>.</w:t>
      </w:r>
      <w:r w:rsidR="007C1A26" w:rsidRPr="6FBDBF76">
        <w:rPr>
          <w:rFonts w:ascii="Times New Roman" w:hAnsi="Times New Roman" w:cs="Times New Roman"/>
          <w:lang w:val="en-US"/>
        </w:rPr>
        <w:t xml:space="preserve"> </w:t>
      </w:r>
    </w:p>
    <w:p w14:paraId="359BFE31" w14:textId="6900CF90" w:rsidR="005B007E" w:rsidRDefault="003C4249" w:rsidP="00016CDD">
      <w:pPr>
        <w:spacing w:line="360" w:lineRule="auto"/>
        <w:ind w:firstLine="360"/>
        <w:jc w:val="both"/>
        <w:rPr>
          <w:rFonts w:ascii="Times New Roman" w:hAnsi="Times New Roman" w:cs="Times New Roman"/>
          <w:lang w:val="en-US"/>
        </w:rPr>
      </w:pPr>
      <w:r w:rsidRPr="003C4249">
        <w:rPr>
          <w:rFonts w:ascii="Times New Roman" w:hAnsi="Times New Roman" w:cs="Times New Roman"/>
          <w:lang w:val="en-US"/>
        </w:rPr>
        <w:t xml:space="preserve">The observed differences </w:t>
      </w:r>
      <w:r w:rsidR="00F445DC">
        <w:rPr>
          <w:rFonts w:ascii="Times New Roman" w:hAnsi="Times New Roman" w:cs="Times New Roman"/>
          <w:lang w:val="en-US"/>
        </w:rPr>
        <w:t xml:space="preserve">in terms of outcomes between </w:t>
      </w:r>
      <w:r w:rsidRPr="003C4249">
        <w:rPr>
          <w:rFonts w:ascii="Times New Roman" w:hAnsi="Times New Roman" w:cs="Times New Roman"/>
          <w:lang w:val="en-US"/>
        </w:rPr>
        <w:t xml:space="preserve">3D </w:t>
      </w:r>
      <w:r w:rsidR="00F445DC">
        <w:rPr>
          <w:rFonts w:ascii="Times New Roman" w:hAnsi="Times New Roman" w:cs="Times New Roman"/>
          <w:lang w:val="en-US"/>
        </w:rPr>
        <w:t xml:space="preserve">and 2D </w:t>
      </w:r>
      <w:r w:rsidRPr="003C4249">
        <w:rPr>
          <w:rFonts w:ascii="Times New Roman" w:hAnsi="Times New Roman" w:cs="Times New Roman"/>
          <w:lang w:val="en-US"/>
        </w:rPr>
        <w:t xml:space="preserve">models indicate that there is a </w:t>
      </w:r>
      <w:r w:rsidR="007A77BD">
        <w:rPr>
          <w:rFonts w:ascii="Times New Roman" w:hAnsi="Times New Roman" w:cs="Times New Roman"/>
          <w:lang w:val="en-US"/>
        </w:rPr>
        <w:t>probability</w:t>
      </w:r>
      <w:r w:rsidR="007A77BD" w:rsidRPr="003C4249">
        <w:rPr>
          <w:rFonts w:ascii="Times New Roman" w:hAnsi="Times New Roman" w:cs="Times New Roman"/>
          <w:lang w:val="en-US"/>
        </w:rPr>
        <w:t xml:space="preserve"> </w:t>
      </w:r>
      <w:r w:rsidRPr="003C4249">
        <w:rPr>
          <w:rFonts w:ascii="Times New Roman" w:hAnsi="Times New Roman" w:cs="Times New Roman"/>
          <w:lang w:val="en-US"/>
        </w:rPr>
        <w:t xml:space="preserve">of </w:t>
      </w:r>
      <w:r w:rsidR="00F445DC" w:rsidRPr="003C4249">
        <w:rPr>
          <w:rFonts w:ascii="Times New Roman" w:hAnsi="Times New Roman" w:cs="Times New Roman"/>
          <w:lang w:val="en-US"/>
        </w:rPr>
        <w:t>ob</w:t>
      </w:r>
      <w:r w:rsidR="00F445DC">
        <w:rPr>
          <w:rFonts w:ascii="Times New Roman" w:hAnsi="Times New Roman" w:cs="Times New Roman"/>
          <w:lang w:val="en-US"/>
        </w:rPr>
        <w:t>taining</w:t>
      </w:r>
      <w:r w:rsidR="00F445DC" w:rsidRPr="003C4249">
        <w:rPr>
          <w:rFonts w:ascii="Times New Roman" w:hAnsi="Times New Roman" w:cs="Times New Roman"/>
          <w:lang w:val="en-US"/>
        </w:rPr>
        <w:t xml:space="preserve"> </w:t>
      </w:r>
      <w:r w:rsidRPr="003C4249">
        <w:rPr>
          <w:rFonts w:ascii="Times New Roman" w:hAnsi="Times New Roman" w:cs="Times New Roman"/>
          <w:lang w:val="en-US"/>
        </w:rPr>
        <w:t>false</w:t>
      </w:r>
      <w:r w:rsidR="00F445DC">
        <w:rPr>
          <w:rFonts w:ascii="Times New Roman" w:hAnsi="Times New Roman" w:cs="Times New Roman"/>
          <w:lang w:val="en-US"/>
        </w:rPr>
        <w:t>-</w:t>
      </w:r>
      <w:r w:rsidRPr="003C4249">
        <w:rPr>
          <w:rFonts w:ascii="Times New Roman" w:hAnsi="Times New Roman" w:cs="Times New Roman"/>
          <w:lang w:val="en-US"/>
        </w:rPr>
        <w:t>positive test</w:t>
      </w:r>
      <w:r w:rsidR="00F445DC">
        <w:rPr>
          <w:rFonts w:ascii="Times New Roman" w:hAnsi="Times New Roman" w:cs="Times New Roman"/>
          <w:lang w:val="en-US"/>
        </w:rPr>
        <w:t xml:space="preserve"> results when simple</w:t>
      </w:r>
      <w:r w:rsidRPr="003C4249">
        <w:rPr>
          <w:rFonts w:ascii="Times New Roman" w:hAnsi="Times New Roman" w:cs="Times New Roman"/>
          <w:lang w:val="en-US"/>
        </w:rPr>
        <w:t xml:space="preserve"> </w:t>
      </w:r>
      <w:r w:rsidR="00F445DC">
        <w:rPr>
          <w:rFonts w:ascii="Times New Roman" w:hAnsi="Times New Roman" w:cs="Times New Roman"/>
          <w:lang w:val="en-US"/>
        </w:rPr>
        <w:t>system</w:t>
      </w:r>
      <w:r w:rsidRPr="003C4249">
        <w:rPr>
          <w:rFonts w:ascii="Times New Roman" w:hAnsi="Times New Roman" w:cs="Times New Roman"/>
          <w:lang w:val="en-US"/>
        </w:rPr>
        <w:t>s</w:t>
      </w:r>
      <w:r w:rsidR="00F445DC">
        <w:rPr>
          <w:rFonts w:ascii="Times New Roman" w:hAnsi="Times New Roman" w:cs="Times New Roman"/>
          <w:lang w:val="en-US"/>
        </w:rPr>
        <w:t xml:space="preserve"> are applied</w:t>
      </w:r>
      <w:r w:rsidR="005B007E">
        <w:rPr>
          <w:rFonts w:ascii="Times New Roman" w:hAnsi="Times New Roman" w:cs="Times New Roman"/>
          <w:lang w:val="en-US"/>
        </w:rPr>
        <w:t>.</w:t>
      </w:r>
    </w:p>
    <w:p w14:paraId="2BF1A01F" w14:textId="3DB34F73" w:rsidR="009D675E" w:rsidRDefault="007B1591" w:rsidP="007B1591">
      <w:pPr>
        <w:spacing w:line="360" w:lineRule="auto"/>
        <w:ind w:firstLine="360"/>
        <w:jc w:val="both"/>
        <w:rPr>
          <w:rFonts w:ascii="Times New Roman" w:hAnsi="Times New Roman" w:cs="Times New Roman"/>
          <w:lang w:val="en-US"/>
        </w:rPr>
      </w:pPr>
      <w:r w:rsidRPr="007B1591">
        <w:rPr>
          <w:rFonts w:ascii="Times New Roman" w:hAnsi="Times New Roman" w:cs="Times New Roman"/>
          <w:lang w:val="en-US"/>
        </w:rPr>
        <w:t xml:space="preserve">The main limitations of the already established nano-QSAR model dedicated to predicting skin toxicity are similar to </w:t>
      </w:r>
      <w:r w:rsidR="005B007E">
        <w:rPr>
          <w:rFonts w:ascii="Times New Roman" w:hAnsi="Times New Roman" w:cs="Times New Roman"/>
          <w:lang w:val="en-US"/>
        </w:rPr>
        <w:t>those described for the respiratory tract.</w:t>
      </w:r>
      <w:r>
        <w:rPr>
          <w:rFonts w:ascii="Times New Roman" w:hAnsi="Times New Roman" w:cs="Times New Roman"/>
          <w:lang w:val="en-US"/>
        </w:rPr>
        <w:t xml:space="preserve"> </w:t>
      </w:r>
      <w:r w:rsidR="009057B8" w:rsidRPr="2BFC0313">
        <w:rPr>
          <w:rFonts w:ascii="Times New Roman" w:hAnsi="Times New Roman" w:cs="Times New Roman"/>
          <w:lang w:val="en-US"/>
        </w:rPr>
        <w:t>Generally, all</w:t>
      </w:r>
      <w:r w:rsidRPr="00016CDD">
        <w:rPr>
          <w:rFonts w:ascii="Times New Roman" w:hAnsi="Times New Roman" w:cs="Times New Roman"/>
          <w:lang w:val="en-US"/>
        </w:rPr>
        <w:t xml:space="preserve"> </w:t>
      </w:r>
      <w:r w:rsidR="005B007E" w:rsidRPr="00016CDD">
        <w:rPr>
          <w:rFonts w:ascii="Times New Roman" w:hAnsi="Times New Roman" w:cs="Times New Roman"/>
          <w:lang w:val="en-US"/>
        </w:rPr>
        <w:t xml:space="preserve">the </w:t>
      </w:r>
      <w:r w:rsidRPr="007B1591">
        <w:rPr>
          <w:rFonts w:ascii="Times New Roman" w:hAnsi="Times New Roman" w:cs="Times New Roman"/>
          <w:lang w:val="en-US"/>
        </w:rPr>
        <w:t>available</w:t>
      </w:r>
      <w:r w:rsidR="009057B8" w:rsidRPr="2BFC0313">
        <w:rPr>
          <w:rFonts w:ascii="Times New Roman" w:hAnsi="Times New Roman" w:cs="Times New Roman"/>
          <w:lang w:val="en-US"/>
        </w:rPr>
        <w:t xml:space="preserve"> current</w:t>
      </w:r>
      <w:r>
        <w:rPr>
          <w:rFonts w:ascii="Times New Roman" w:hAnsi="Times New Roman" w:cs="Times New Roman"/>
          <w:lang w:val="en-US"/>
        </w:rPr>
        <w:t xml:space="preserve"> nano-</w:t>
      </w:r>
      <w:r w:rsidR="009057B8" w:rsidRPr="2BFC0313">
        <w:rPr>
          <w:rFonts w:ascii="Times New Roman" w:hAnsi="Times New Roman" w:cs="Times New Roman"/>
          <w:lang w:val="en-US"/>
        </w:rPr>
        <w:t xml:space="preserve">QSAR models combine </w:t>
      </w:r>
      <w:r w:rsidR="00042DD3">
        <w:rPr>
          <w:rFonts w:ascii="Times New Roman" w:hAnsi="Times New Roman" w:cs="Times New Roman"/>
          <w:lang w:val="en-US"/>
        </w:rPr>
        <w:t xml:space="preserve">relatively simple </w:t>
      </w:r>
      <w:r w:rsidR="009057B8" w:rsidRPr="2BFC0313">
        <w:rPr>
          <w:rFonts w:ascii="Times New Roman" w:hAnsi="Times New Roman" w:cs="Times New Roman"/>
          <w:lang w:val="en-US"/>
        </w:rPr>
        <w:t xml:space="preserve">cytotoxicity </w:t>
      </w:r>
      <w:r w:rsidR="00016CDD">
        <w:rPr>
          <w:rFonts w:ascii="Times New Roman" w:hAnsi="Times New Roman" w:cs="Times New Roman"/>
          <w:lang w:val="en-US"/>
        </w:rPr>
        <w:t>data obtained</w:t>
      </w:r>
      <w:r w:rsidR="00DE2B01">
        <w:rPr>
          <w:rFonts w:ascii="Times New Roman" w:hAnsi="Times New Roman" w:cs="Times New Roman"/>
          <w:lang w:val="en-US"/>
        </w:rPr>
        <w:t xml:space="preserve"> by exposing</w:t>
      </w:r>
      <w:r w:rsidR="00016CDD">
        <w:rPr>
          <w:rFonts w:ascii="Times New Roman" w:hAnsi="Times New Roman" w:cs="Times New Roman"/>
          <w:lang w:val="en-US"/>
        </w:rPr>
        <w:t xml:space="preserve"> </w:t>
      </w:r>
      <w:r w:rsidR="009057B8" w:rsidRPr="2BFC0313">
        <w:rPr>
          <w:rFonts w:ascii="Times New Roman" w:hAnsi="Times New Roman" w:cs="Times New Roman"/>
          <w:lang w:val="en-US"/>
        </w:rPr>
        <w:t xml:space="preserve">skin cell lines </w:t>
      </w:r>
      <w:r w:rsidR="00D90075">
        <w:rPr>
          <w:rFonts w:ascii="Times New Roman" w:hAnsi="Times New Roman" w:cs="Times New Roman"/>
          <w:lang w:val="en-US"/>
        </w:rPr>
        <w:t xml:space="preserve">cultured </w:t>
      </w:r>
      <w:r w:rsidR="00DE2B01">
        <w:rPr>
          <w:rFonts w:ascii="Times New Roman" w:hAnsi="Times New Roman" w:cs="Times New Roman"/>
          <w:lang w:val="en-US"/>
        </w:rPr>
        <w:t xml:space="preserve">as </w:t>
      </w:r>
      <w:r w:rsidR="00D90075">
        <w:rPr>
          <w:rFonts w:ascii="Times New Roman" w:hAnsi="Times New Roman" w:cs="Times New Roman"/>
          <w:lang w:val="en-US"/>
        </w:rPr>
        <w:t>2D models</w:t>
      </w:r>
      <w:r w:rsidR="00DE2B01">
        <w:rPr>
          <w:rFonts w:ascii="Times New Roman" w:hAnsi="Times New Roman" w:cs="Times New Roman"/>
          <w:lang w:val="en-US"/>
        </w:rPr>
        <w:t xml:space="preserve"> to </w:t>
      </w:r>
      <w:r w:rsidR="00D13831" w:rsidRPr="006A0017">
        <w:rPr>
          <w:rFonts w:ascii="Times New Roman" w:hAnsi="Times New Roman" w:cs="Times New Roman"/>
          <w:lang w:val="en-US"/>
        </w:rPr>
        <w:t>ENMs</w:t>
      </w:r>
      <w:r w:rsidR="009057B8" w:rsidRPr="2BFC0313">
        <w:rPr>
          <w:rFonts w:ascii="Times New Roman" w:hAnsi="Times New Roman" w:cs="Times New Roman"/>
          <w:lang w:val="en-US"/>
        </w:rPr>
        <w:t xml:space="preserve">. </w:t>
      </w:r>
      <w:r w:rsidR="00016CDD" w:rsidRPr="00016CDD">
        <w:rPr>
          <w:rFonts w:ascii="Times New Roman" w:hAnsi="Times New Roman" w:cs="Times New Roman"/>
          <w:lang w:val="en-US"/>
        </w:rPr>
        <w:t xml:space="preserve">Moreover, the nano-QSAR models link the toxicity of skin-related cell lines frequently absent in deeper parts of the skin. Nevertheless, information about the dermal absorption process of ENMs is entirely ignored.  </w:t>
      </w:r>
      <w:r w:rsidR="00813C78" w:rsidRPr="00813C78">
        <w:rPr>
          <w:rFonts w:ascii="Times New Roman" w:hAnsi="Times New Roman" w:cs="Times New Roman"/>
          <w:lang w:val="en-US"/>
        </w:rPr>
        <w:t xml:space="preserve">An extensive overview of the different absorption assays for inorganic </w:t>
      </w:r>
      <w:r w:rsidR="006A0017" w:rsidRPr="006A0017">
        <w:rPr>
          <w:rFonts w:ascii="Times New Roman" w:hAnsi="Times New Roman" w:cs="Times New Roman"/>
          <w:lang w:val="en-US"/>
        </w:rPr>
        <w:t>ENMs</w:t>
      </w:r>
      <w:r w:rsidR="006A0017" w:rsidRPr="00813C78">
        <w:rPr>
          <w:rFonts w:ascii="Times New Roman" w:hAnsi="Times New Roman" w:cs="Times New Roman"/>
          <w:lang w:val="en-US"/>
        </w:rPr>
        <w:t xml:space="preserve"> </w:t>
      </w:r>
      <w:r w:rsidR="00813C78" w:rsidRPr="00813C78">
        <w:rPr>
          <w:rFonts w:ascii="Times New Roman" w:hAnsi="Times New Roman" w:cs="Times New Roman"/>
          <w:lang w:val="en-US"/>
        </w:rPr>
        <w:t xml:space="preserve">with a deep discussion about future methods was published recently </w:t>
      </w:r>
      <w:sdt>
        <w:sdtPr>
          <w:rPr>
            <w:rFonts w:ascii="Times New Roman" w:hAnsi="Times New Roman" w:cs="Times New Roman"/>
            <w:lang w:val="en-US"/>
          </w:rPr>
          <w:alias w:val="SmartCite Citation"/>
          <w:tag w:val="a80f59c5-b059-4484-a631-66b5dcf52ebc:22b72bfa-c42b-4003-8a83-74c5eab63c1f+"/>
          <w:id w:val="-676570136"/>
          <w:placeholder>
            <w:docPart w:val="DefaultPlaceholder_-1854013440"/>
          </w:placeholder>
        </w:sdtPr>
        <w:sdtEndPr/>
        <w:sdtContent>
          <w:r w:rsidR="00D320D4" w:rsidRPr="00C41A20">
            <w:rPr>
              <w:rFonts w:ascii="Times New Roman" w:eastAsia="Times New Roman" w:hAnsi="Times New Roman" w:cs="Times New Roman"/>
              <w:color w:val="000000"/>
              <w:lang w:val="en-US"/>
            </w:rPr>
            <w:t>[32]</w:t>
          </w:r>
        </w:sdtContent>
      </w:sdt>
      <w:r w:rsidR="00813C78" w:rsidRPr="00813C78">
        <w:rPr>
          <w:rFonts w:ascii="Times New Roman" w:hAnsi="Times New Roman" w:cs="Times New Roman"/>
          <w:lang w:val="en-US"/>
        </w:rPr>
        <w:t>.</w:t>
      </w:r>
      <w:r w:rsidR="00813C78">
        <w:rPr>
          <w:rFonts w:ascii="Times New Roman" w:hAnsi="Times New Roman" w:cs="Times New Roman"/>
          <w:lang w:val="en-US"/>
        </w:rPr>
        <w:t xml:space="preserve"> </w:t>
      </w:r>
    </w:p>
    <w:p w14:paraId="5447E46A" w14:textId="1C383978" w:rsidR="009057B8" w:rsidRDefault="006703DE" w:rsidP="007B1591">
      <w:pPr>
        <w:spacing w:line="360" w:lineRule="auto"/>
        <w:ind w:firstLine="360"/>
        <w:jc w:val="both"/>
        <w:rPr>
          <w:rFonts w:ascii="Times New Roman" w:hAnsi="Times New Roman" w:cs="Times New Roman"/>
          <w:lang w:val="en-US"/>
        </w:rPr>
      </w:pPr>
      <w:r w:rsidRPr="006703DE">
        <w:rPr>
          <w:rFonts w:ascii="Times New Roman" w:hAnsi="Times New Roman" w:cs="Times New Roman"/>
          <w:lang w:val="en-US"/>
        </w:rPr>
        <w:t xml:space="preserve"> </w:t>
      </w:r>
      <w:r w:rsidR="00042DD3">
        <w:rPr>
          <w:rFonts w:ascii="Times New Roman" w:hAnsi="Times New Roman" w:cs="Times New Roman"/>
          <w:lang w:val="en-US"/>
        </w:rPr>
        <w:t xml:space="preserve">Future nano-QSAR should start to </w:t>
      </w:r>
      <w:r w:rsidR="00C60BE0">
        <w:rPr>
          <w:rFonts w:ascii="Times New Roman" w:hAnsi="Times New Roman" w:cs="Times New Roman"/>
          <w:lang w:val="en-US"/>
        </w:rPr>
        <w:t>exploit</w:t>
      </w:r>
      <w:r w:rsidR="00042DD3">
        <w:rPr>
          <w:rFonts w:ascii="Times New Roman" w:hAnsi="Times New Roman" w:cs="Times New Roman"/>
          <w:lang w:val="en-US"/>
        </w:rPr>
        <w:t xml:space="preserve"> data on </w:t>
      </w:r>
      <w:r w:rsidR="00CC347B">
        <w:rPr>
          <w:rFonts w:ascii="Times New Roman" w:hAnsi="Times New Roman" w:cs="Times New Roman"/>
          <w:lang w:val="en-US"/>
        </w:rPr>
        <w:t xml:space="preserve">the </w:t>
      </w:r>
      <w:r w:rsidR="00042DD3">
        <w:rPr>
          <w:rFonts w:ascii="Times New Roman" w:hAnsi="Times New Roman" w:cs="Times New Roman"/>
          <w:lang w:val="en-US"/>
        </w:rPr>
        <w:t xml:space="preserve">biological activity of </w:t>
      </w:r>
      <w:r w:rsidR="006A0017" w:rsidRPr="006A0017">
        <w:rPr>
          <w:rFonts w:ascii="Times New Roman" w:hAnsi="Times New Roman" w:cs="Times New Roman"/>
          <w:lang w:val="en-US"/>
        </w:rPr>
        <w:t>ENMs</w:t>
      </w:r>
      <w:r w:rsidR="006A0017">
        <w:rPr>
          <w:rFonts w:ascii="Times New Roman" w:hAnsi="Times New Roman" w:cs="Times New Roman"/>
          <w:lang w:val="en-US"/>
        </w:rPr>
        <w:t xml:space="preserve"> </w:t>
      </w:r>
      <w:r w:rsidR="00042DD3">
        <w:rPr>
          <w:rFonts w:ascii="Times New Roman" w:hAnsi="Times New Roman" w:cs="Times New Roman"/>
          <w:lang w:val="en-US"/>
        </w:rPr>
        <w:t xml:space="preserve">assessed </w:t>
      </w:r>
      <w:r w:rsidR="00DE2B01">
        <w:rPr>
          <w:rFonts w:ascii="Times New Roman" w:hAnsi="Times New Roman" w:cs="Times New Roman"/>
          <w:lang w:val="en-US"/>
        </w:rPr>
        <w:t xml:space="preserve">by using </w:t>
      </w:r>
      <w:r w:rsidR="00042DD3">
        <w:rPr>
          <w:rFonts w:ascii="Times New Roman" w:hAnsi="Times New Roman" w:cs="Times New Roman"/>
          <w:lang w:val="en-US"/>
        </w:rPr>
        <w:t xml:space="preserve">advanced 3D </w:t>
      </w:r>
      <w:r w:rsidR="00DE2B01" w:rsidRPr="00016CDD">
        <w:rPr>
          <w:rFonts w:ascii="Times New Roman" w:hAnsi="Times New Roman" w:cs="Times New Roman"/>
          <w:i/>
          <w:iCs/>
          <w:lang w:val="en-US"/>
        </w:rPr>
        <w:t>in vitro</w:t>
      </w:r>
      <w:r w:rsidR="00DE2B01">
        <w:rPr>
          <w:rFonts w:ascii="Times New Roman" w:hAnsi="Times New Roman" w:cs="Times New Roman"/>
          <w:lang w:val="en-US"/>
        </w:rPr>
        <w:t xml:space="preserve"> </w:t>
      </w:r>
      <w:r w:rsidR="00042DD3">
        <w:rPr>
          <w:rFonts w:ascii="Times New Roman" w:hAnsi="Times New Roman" w:cs="Times New Roman"/>
          <w:lang w:val="en-US"/>
        </w:rPr>
        <w:t xml:space="preserve">skin models. Moreover, potential </w:t>
      </w:r>
      <w:r w:rsidR="00042DD3" w:rsidRPr="2BFC0313">
        <w:rPr>
          <w:rFonts w:ascii="Times New Roman" w:hAnsi="Times New Roman" w:cs="Times New Roman"/>
          <w:lang w:val="en-US"/>
        </w:rPr>
        <w:t xml:space="preserve">skin-sensitizing or irritating </w:t>
      </w:r>
      <w:r w:rsidR="00042DD3">
        <w:rPr>
          <w:rFonts w:ascii="Times New Roman" w:hAnsi="Times New Roman" w:cs="Times New Roman"/>
          <w:lang w:val="en-US"/>
        </w:rPr>
        <w:t xml:space="preserve">effects </w:t>
      </w:r>
      <w:r w:rsidR="003F38B1">
        <w:rPr>
          <w:rFonts w:ascii="Times New Roman" w:hAnsi="Times New Roman" w:cs="Times New Roman"/>
          <w:lang w:val="en-US"/>
        </w:rPr>
        <w:t xml:space="preserve">induced by the </w:t>
      </w:r>
      <w:r w:rsidR="00042DD3">
        <w:rPr>
          <w:rFonts w:ascii="Times New Roman" w:hAnsi="Times New Roman" w:cs="Times New Roman"/>
          <w:lang w:val="en-US"/>
        </w:rPr>
        <w:t xml:space="preserve">exposure to </w:t>
      </w:r>
      <w:r w:rsidR="006A0017" w:rsidRPr="006A0017">
        <w:rPr>
          <w:rFonts w:ascii="Times New Roman" w:hAnsi="Times New Roman" w:cs="Times New Roman"/>
          <w:lang w:val="en-US"/>
        </w:rPr>
        <w:t>ENMs</w:t>
      </w:r>
      <w:r w:rsidR="006A0017">
        <w:rPr>
          <w:rFonts w:ascii="Times New Roman" w:hAnsi="Times New Roman" w:cs="Times New Roman"/>
          <w:lang w:val="en-US"/>
        </w:rPr>
        <w:t xml:space="preserve"> </w:t>
      </w:r>
      <w:r w:rsidR="00042DD3">
        <w:rPr>
          <w:rFonts w:ascii="Times New Roman" w:hAnsi="Times New Roman" w:cs="Times New Roman"/>
          <w:lang w:val="en-US"/>
        </w:rPr>
        <w:t>have not been modeled</w:t>
      </w:r>
      <w:r w:rsidR="003F38B1">
        <w:rPr>
          <w:rFonts w:ascii="Times New Roman" w:hAnsi="Times New Roman" w:cs="Times New Roman"/>
          <w:lang w:val="en-US"/>
        </w:rPr>
        <w:t xml:space="preserve"> yet</w:t>
      </w:r>
      <w:r w:rsidR="00042DD3">
        <w:rPr>
          <w:rFonts w:ascii="Times New Roman" w:hAnsi="Times New Roman" w:cs="Times New Roman"/>
          <w:lang w:val="en-US"/>
        </w:rPr>
        <w:t xml:space="preserve">, in spite </w:t>
      </w:r>
      <w:r w:rsidR="00D713E3">
        <w:rPr>
          <w:rFonts w:ascii="Times New Roman" w:hAnsi="Times New Roman" w:cs="Times New Roman"/>
          <w:lang w:val="en-US"/>
        </w:rPr>
        <w:t xml:space="preserve">of </w:t>
      </w:r>
      <w:r w:rsidR="003F38B1">
        <w:rPr>
          <w:rFonts w:ascii="Times New Roman" w:hAnsi="Times New Roman" w:cs="Times New Roman"/>
          <w:lang w:val="en-US"/>
        </w:rPr>
        <w:t xml:space="preserve">several </w:t>
      </w:r>
      <w:r w:rsidR="00042DD3">
        <w:rPr>
          <w:rFonts w:ascii="Times New Roman" w:hAnsi="Times New Roman" w:cs="Times New Roman"/>
          <w:lang w:val="en-US"/>
        </w:rPr>
        <w:t xml:space="preserve">studies </w:t>
      </w:r>
      <w:r w:rsidR="003F38B1">
        <w:rPr>
          <w:rFonts w:ascii="Times New Roman" w:hAnsi="Times New Roman" w:cs="Times New Roman"/>
          <w:lang w:val="en-US"/>
        </w:rPr>
        <w:t xml:space="preserve">targeting </w:t>
      </w:r>
      <w:r w:rsidR="00042DD3">
        <w:rPr>
          <w:rFonts w:ascii="Times New Roman" w:hAnsi="Times New Roman" w:cs="Times New Roman"/>
          <w:lang w:val="en-US"/>
        </w:rPr>
        <w:t xml:space="preserve">these </w:t>
      </w:r>
      <w:r w:rsidR="00C60BE0">
        <w:rPr>
          <w:rFonts w:ascii="Times New Roman" w:hAnsi="Times New Roman" w:cs="Times New Roman"/>
          <w:lang w:val="en-US"/>
        </w:rPr>
        <w:t xml:space="preserve">endpoints </w:t>
      </w:r>
      <w:r w:rsidR="00042DD3">
        <w:rPr>
          <w:rFonts w:ascii="Times New Roman" w:hAnsi="Times New Roman" w:cs="Times New Roman"/>
          <w:lang w:val="en-US"/>
        </w:rPr>
        <w:t xml:space="preserve">have been published. </w:t>
      </w:r>
      <w:r w:rsidR="009057B8" w:rsidRPr="2BFC0313">
        <w:rPr>
          <w:rFonts w:ascii="Times New Roman" w:hAnsi="Times New Roman" w:cs="Times New Roman"/>
          <w:lang w:val="en-US"/>
        </w:rPr>
        <w:t xml:space="preserve">Given the complexity of the body's response to </w:t>
      </w:r>
      <w:r w:rsidR="006A0017" w:rsidRPr="006A0017">
        <w:rPr>
          <w:rFonts w:ascii="Times New Roman" w:hAnsi="Times New Roman" w:cs="Times New Roman"/>
          <w:lang w:val="en-US"/>
        </w:rPr>
        <w:t>ENMs</w:t>
      </w:r>
      <w:r w:rsidR="009057B8" w:rsidRPr="2BFC0313">
        <w:rPr>
          <w:rFonts w:ascii="Times New Roman" w:hAnsi="Times New Roman" w:cs="Times New Roman"/>
          <w:lang w:val="en-US"/>
        </w:rPr>
        <w:t xml:space="preserve">, this direction, as in the case of typical chemical substances, should </w:t>
      </w:r>
      <w:r w:rsidR="003F38B1">
        <w:rPr>
          <w:rFonts w:ascii="Times New Roman" w:hAnsi="Times New Roman" w:cs="Times New Roman"/>
          <w:lang w:val="en-US"/>
        </w:rPr>
        <w:t>b</w:t>
      </w:r>
      <w:r w:rsidR="009057B8" w:rsidRPr="2BFC0313">
        <w:rPr>
          <w:rFonts w:ascii="Times New Roman" w:hAnsi="Times New Roman" w:cs="Times New Roman"/>
          <w:lang w:val="en-US"/>
        </w:rPr>
        <w:t>e</w:t>
      </w:r>
      <w:r w:rsidR="003F38B1">
        <w:rPr>
          <w:rFonts w:ascii="Times New Roman" w:hAnsi="Times New Roman" w:cs="Times New Roman"/>
          <w:lang w:val="en-US"/>
        </w:rPr>
        <w:t xml:space="preserve"> advised</w:t>
      </w:r>
      <w:r w:rsidR="009057B8" w:rsidRPr="2BFC0313">
        <w:rPr>
          <w:rFonts w:ascii="Times New Roman" w:hAnsi="Times New Roman" w:cs="Times New Roman"/>
          <w:lang w:val="en-US"/>
        </w:rPr>
        <w:t xml:space="preserve"> </w:t>
      </w:r>
      <w:r w:rsidR="003F38B1">
        <w:rPr>
          <w:rFonts w:ascii="Times New Roman" w:hAnsi="Times New Roman" w:cs="Times New Roman"/>
          <w:lang w:val="en-US"/>
        </w:rPr>
        <w:t>for the development of new</w:t>
      </w:r>
      <w:r w:rsidR="00042DD3">
        <w:rPr>
          <w:rFonts w:ascii="Times New Roman" w:hAnsi="Times New Roman" w:cs="Times New Roman"/>
          <w:lang w:val="en-US"/>
        </w:rPr>
        <w:t xml:space="preserve"> nano-QSAR</w:t>
      </w:r>
      <w:r w:rsidR="009057B8" w:rsidRPr="2BFC0313">
        <w:rPr>
          <w:rFonts w:ascii="Times New Roman" w:hAnsi="Times New Roman" w:cs="Times New Roman"/>
          <w:lang w:val="en-US"/>
        </w:rPr>
        <w:t>.</w:t>
      </w:r>
    </w:p>
    <w:p w14:paraId="2D072A0E" w14:textId="00DCBE80" w:rsidR="006E02AA" w:rsidRDefault="00782419" w:rsidP="00782419">
      <w:pPr>
        <w:spacing w:line="360" w:lineRule="auto"/>
        <w:jc w:val="center"/>
        <w:rPr>
          <w:rFonts w:ascii="Times New Roman" w:hAnsi="Times New Roman" w:cs="Times New Roman"/>
          <w:lang w:val="en-US"/>
        </w:rPr>
      </w:pPr>
      <w:r>
        <w:rPr>
          <w:rFonts w:ascii="Times New Roman" w:hAnsi="Times New Roman" w:cs="Times New Roman"/>
          <w:noProof/>
          <w:lang w:val="en-US"/>
        </w:rPr>
        <w:lastRenderedPageBreak/>
        <w:drawing>
          <wp:inline distT="0" distB="0" distL="0" distR="0" wp14:anchorId="2F84D518" wp14:editId="6ECF9DDB">
            <wp:extent cx="4548857" cy="6809244"/>
            <wp:effectExtent l="0" t="0" r="444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 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4712" cy="6818009"/>
                    </a:xfrm>
                    <a:prstGeom prst="rect">
                      <a:avLst/>
                    </a:prstGeom>
                  </pic:spPr>
                </pic:pic>
              </a:graphicData>
            </a:graphic>
          </wp:inline>
        </w:drawing>
      </w:r>
    </w:p>
    <w:p w14:paraId="354E4AE2" w14:textId="77777777" w:rsidR="007F5F58" w:rsidRDefault="007F5F58" w:rsidP="00960F03">
      <w:pPr>
        <w:spacing w:line="360" w:lineRule="auto"/>
        <w:jc w:val="both"/>
        <w:rPr>
          <w:rFonts w:ascii="Times New Roman" w:hAnsi="Times New Roman" w:cs="Times New Roman"/>
          <w:lang w:val="en-US"/>
        </w:rPr>
      </w:pPr>
    </w:p>
    <w:p w14:paraId="53EC91B0" w14:textId="0131627E" w:rsidR="007F5F58" w:rsidRPr="00D14B7D" w:rsidRDefault="007F5F58" w:rsidP="007F5F58">
      <w:pPr>
        <w:spacing w:line="360" w:lineRule="auto"/>
        <w:jc w:val="both"/>
        <w:rPr>
          <w:rFonts w:ascii="Times New Roman" w:hAnsi="Times New Roman" w:cs="Times New Roman"/>
          <w:sz w:val="20"/>
          <w:szCs w:val="20"/>
          <w:lang w:val="en-US"/>
        </w:rPr>
      </w:pPr>
      <w:r w:rsidRPr="00D14B7D">
        <w:rPr>
          <w:rFonts w:ascii="Times New Roman" w:hAnsi="Times New Roman" w:cs="Times New Roman"/>
          <w:sz w:val="20"/>
          <w:szCs w:val="20"/>
          <w:lang w:val="en-US"/>
        </w:rPr>
        <w:t xml:space="preserve">Figure 2. The skin toxicity of </w:t>
      </w:r>
      <w:r w:rsidR="00D13831" w:rsidRPr="00D13831">
        <w:rPr>
          <w:rFonts w:ascii="Times New Roman" w:hAnsi="Times New Roman" w:cs="Times New Roman"/>
          <w:sz w:val="20"/>
          <w:szCs w:val="20"/>
          <w:lang w:val="en-US"/>
        </w:rPr>
        <w:t>ENMs</w:t>
      </w:r>
      <w:r w:rsidRPr="00D14B7D">
        <w:rPr>
          <w:rFonts w:ascii="Times New Roman" w:hAnsi="Times New Roman" w:cs="Times New Roman"/>
          <w:sz w:val="20"/>
          <w:szCs w:val="20"/>
          <w:lang w:val="en-US"/>
        </w:rPr>
        <w:t>.</w:t>
      </w:r>
      <w:r w:rsidR="00AB724D" w:rsidRPr="00D14B7D">
        <w:rPr>
          <w:rFonts w:ascii="Times New Roman" w:hAnsi="Times New Roman" w:cs="Times New Roman"/>
          <w:sz w:val="20"/>
          <w:szCs w:val="20"/>
          <w:lang w:val="en-US"/>
        </w:rPr>
        <w:t xml:space="preserve"> A1) microscopic picture of </w:t>
      </w:r>
      <w:r w:rsidR="0003633D" w:rsidRPr="00D14B7D">
        <w:rPr>
          <w:rFonts w:ascii="Times New Roman" w:hAnsi="Times New Roman" w:cs="Times New Roman"/>
          <w:sz w:val="20"/>
          <w:szCs w:val="20"/>
          <w:lang w:val="en-US"/>
        </w:rPr>
        <w:t xml:space="preserve">the </w:t>
      </w:r>
      <w:r w:rsidR="00AB724D" w:rsidRPr="00D14B7D">
        <w:rPr>
          <w:rFonts w:ascii="Times New Roman" w:hAnsi="Times New Roman" w:cs="Times New Roman"/>
          <w:sz w:val="20"/>
          <w:szCs w:val="20"/>
          <w:lang w:val="en-US"/>
        </w:rPr>
        <w:t xml:space="preserve">complex structure of human skin A2) differences in cytotoxic responses in keratinocytes grown as 2D or 3D epidermal </w:t>
      </w:r>
      <w:r w:rsidR="0003633D" w:rsidRPr="00D14B7D">
        <w:rPr>
          <w:rFonts w:ascii="Times New Roman" w:hAnsi="Times New Roman" w:cs="Times New Roman"/>
          <w:sz w:val="20"/>
          <w:szCs w:val="20"/>
          <w:lang w:val="en-US"/>
        </w:rPr>
        <w:t>models</w:t>
      </w:r>
      <w:r w:rsidR="00AB724D" w:rsidRPr="00D14B7D">
        <w:rPr>
          <w:rFonts w:ascii="Times New Roman" w:hAnsi="Times New Roman" w:cs="Times New Roman"/>
          <w:sz w:val="20"/>
          <w:szCs w:val="20"/>
          <w:lang w:val="en-US"/>
        </w:rPr>
        <w:t xml:space="preserve"> after the exposition of </w:t>
      </w:r>
      <w:proofErr w:type="spellStart"/>
      <w:r w:rsidR="00AB724D" w:rsidRPr="00D14B7D">
        <w:rPr>
          <w:rFonts w:ascii="Times New Roman" w:hAnsi="Times New Roman" w:cs="Times New Roman"/>
          <w:sz w:val="20"/>
          <w:szCs w:val="20"/>
          <w:lang w:val="en-US"/>
        </w:rPr>
        <w:t>AgNPs</w:t>
      </w:r>
      <w:proofErr w:type="spellEnd"/>
      <w:r w:rsidR="00AB724D" w:rsidRPr="00D14B7D">
        <w:rPr>
          <w:rFonts w:ascii="Times New Roman" w:hAnsi="Times New Roman" w:cs="Times New Roman"/>
          <w:sz w:val="20"/>
          <w:szCs w:val="20"/>
          <w:lang w:val="en-US"/>
        </w:rPr>
        <w:t xml:space="preserve">. </w:t>
      </w:r>
      <w:r w:rsidR="005D7E96" w:rsidRPr="00496884">
        <w:rPr>
          <w:rFonts w:ascii="Times New Roman" w:hAnsi="Times New Roman" w:cs="Times New Roman"/>
          <w:sz w:val="20"/>
          <w:szCs w:val="20"/>
          <w:lang w:val="en-US"/>
        </w:rPr>
        <w:t xml:space="preserve">Reproduced under the terms of the </w:t>
      </w:r>
      <w:r w:rsidR="005D7E96">
        <w:rPr>
          <w:rFonts w:ascii="Times New Roman" w:hAnsi="Times New Roman" w:cs="Times New Roman"/>
          <w:sz w:val="20"/>
          <w:szCs w:val="20"/>
          <w:lang w:val="en-US"/>
        </w:rPr>
        <w:t>CC-BY-NC-3.0</w:t>
      </w:r>
      <w:r w:rsidR="005D7E96" w:rsidRPr="00496884">
        <w:rPr>
          <w:rFonts w:ascii="Times New Roman" w:hAnsi="Times New Roman" w:cs="Times New Roman"/>
          <w:sz w:val="20"/>
          <w:szCs w:val="20"/>
          <w:lang w:val="en-US"/>
        </w:rPr>
        <w:t xml:space="preserve"> license</w:t>
      </w:r>
      <w:r w:rsidR="005D7E96">
        <w:rPr>
          <w:rFonts w:ascii="Times New Roman" w:hAnsi="Times New Roman" w:cs="Times New Roman"/>
          <w:sz w:val="20"/>
          <w:szCs w:val="20"/>
          <w:lang w:val="en-US"/>
        </w:rPr>
        <w:t xml:space="preserve"> from </w:t>
      </w:r>
      <w:sdt>
        <w:sdtPr>
          <w:rPr>
            <w:rFonts w:ascii="Times New Roman" w:hAnsi="Times New Roman" w:cs="Times New Roman"/>
            <w:sz w:val="20"/>
            <w:szCs w:val="20"/>
            <w:lang w:val="en-US"/>
          </w:rPr>
          <w:alias w:val="SmartCite Citation"/>
          <w:tag w:val="a80f59c5-b059-4484-a631-66b5dcf52ebc:de88d05a-0eb1-4805-aee1-789258a85048+"/>
          <w:id w:val="1822385685"/>
          <w:placeholder>
            <w:docPart w:val="E3CF5FEF9259EB47BEFA281F799938E8"/>
          </w:placeholder>
        </w:sdtPr>
        <w:sdtEndPr/>
        <w:sdtContent>
          <w:r w:rsidR="00D320D4" w:rsidRPr="00C41A20">
            <w:rPr>
              <w:rFonts w:ascii="Times New Roman" w:eastAsia="Times New Roman" w:hAnsi="Times New Roman" w:cs="Times New Roman"/>
              <w:color w:val="000000"/>
              <w:sz w:val="20"/>
              <w:lang w:val="en-US"/>
            </w:rPr>
            <w:t>[25]</w:t>
          </w:r>
        </w:sdtContent>
      </w:sdt>
      <w:r w:rsidR="005D7E96">
        <w:rPr>
          <w:rFonts w:ascii="Times New Roman" w:hAnsi="Times New Roman" w:cs="Times New Roman"/>
          <w:sz w:val="20"/>
          <w:szCs w:val="20"/>
          <w:lang w:val="en-US"/>
        </w:rPr>
        <w:t>, c</w:t>
      </w:r>
      <w:r w:rsidR="005D7E96" w:rsidRPr="00496884">
        <w:rPr>
          <w:rFonts w:ascii="Times New Roman" w:hAnsi="Times New Roman" w:cs="Times New Roman"/>
          <w:sz w:val="20"/>
          <w:szCs w:val="20"/>
          <w:lang w:val="en-US"/>
        </w:rPr>
        <w:t xml:space="preserve">opyright </w:t>
      </w:r>
      <w:r w:rsidR="005D7E96">
        <w:rPr>
          <w:rFonts w:ascii="Times New Roman" w:hAnsi="Times New Roman" w:cs="Times New Roman"/>
          <w:sz w:val="20"/>
          <w:szCs w:val="20"/>
          <w:lang w:val="en-US"/>
        </w:rPr>
        <w:t>2019,</w:t>
      </w:r>
      <w:r w:rsidR="00063011">
        <w:rPr>
          <w:rFonts w:ascii="Times New Roman" w:hAnsi="Times New Roman" w:cs="Times New Roman"/>
          <w:sz w:val="20"/>
          <w:szCs w:val="20"/>
          <w:lang w:val="en-US"/>
        </w:rPr>
        <w:t xml:space="preserve"> </w:t>
      </w:r>
      <w:r w:rsidR="00063011" w:rsidRPr="00063011">
        <w:rPr>
          <w:rFonts w:ascii="Times New Roman" w:hAnsi="Times New Roman" w:cs="Times New Roman"/>
          <w:sz w:val="20"/>
          <w:szCs w:val="20"/>
          <w:lang w:val="en-US"/>
        </w:rPr>
        <w:t>Dove</w:t>
      </w:r>
      <w:r w:rsidR="00063011">
        <w:rPr>
          <w:rFonts w:ascii="Times New Roman" w:hAnsi="Times New Roman" w:cs="Times New Roman"/>
          <w:sz w:val="20"/>
          <w:szCs w:val="20"/>
          <w:lang w:val="en-US"/>
        </w:rPr>
        <w:t xml:space="preserve"> </w:t>
      </w:r>
      <w:r w:rsidR="00063011" w:rsidRPr="00063011">
        <w:rPr>
          <w:rFonts w:ascii="Times New Roman" w:hAnsi="Times New Roman" w:cs="Times New Roman"/>
          <w:sz w:val="20"/>
          <w:szCs w:val="20"/>
          <w:lang w:val="en-US"/>
        </w:rPr>
        <w:t>Medical</w:t>
      </w:r>
      <w:r w:rsidR="00063011">
        <w:rPr>
          <w:rFonts w:ascii="Times New Roman" w:hAnsi="Times New Roman" w:cs="Times New Roman"/>
          <w:sz w:val="20"/>
          <w:szCs w:val="20"/>
          <w:lang w:val="en-US"/>
        </w:rPr>
        <w:t xml:space="preserve"> </w:t>
      </w:r>
      <w:r w:rsidR="00063011" w:rsidRPr="00063011">
        <w:rPr>
          <w:rFonts w:ascii="Times New Roman" w:hAnsi="Times New Roman" w:cs="Times New Roman"/>
          <w:sz w:val="20"/>
          <w:szCs w:val="20"/>
          <w:lang w:val="en-US"/>
        </w:rPr>
        <w:t>Press</w:t>
      </w:r>
      <w:r w:rsidR="00063011">
        <w:rPr>
          <w:rFonts w:ascii="Times New Roman" w:hAnsi="Times New Roman" w:cs="Times New Roman"/>
          <w:sz w:val="20"/>
          <w:szCs w:val="20"/>
          <w:lang w:val="en-US"/>
        </w:rPr>
        <w:t xml:space="preserve"> </w:t>
      </w:r>
      <w:r w:rsidR="00063011" w:rsidRPr="00063011">
        <w:rPr>
          <w:rFonts w:ascii="Times New Roman" w:hAnsi="Times New Roman" w:cs="Times New Roman"/>
          <w:sz w:val="20"/>
          <w:szCs w:val="20"/>
          <w:lang w:val="en-US"/>
        </w:rPr>
        <w:t>Limited</w:t>
      </w:r>
      <w:r w:rsidR="005D7E96">
        <w:rPr>
          <w:rFonts w:ascii="Times New Roman" w:hAnsi="Times New Roman" w:cs="Times New Roman"/>
          <w:sz w:val="20"/>
          <w:szCs w:val="20"/>
          <w:lang w:val="en-US"/>
        </w:rPr>
        <w:t>;</w:t>
      </w:r>
      <w:r w:rsidR="008D13CB">
        <w:rPr>
          <w:rFonts w:ascii="Times New Roman" w:hAnsi="Times New Roman" w:cs="Times New Roman"/>
          <w:sz w:val="20"/>
          <w:szCs w:val="20"/>
          <w:lang w:val="en-US"/>
        </w:rPr>
        <w:t xml:space="preserve"> </w:t>
      </w:r>
      <w:r w:rsidR="0003633D" w:rsidRPr="00D14B7D">
        <w:rPr>
          <w:rFonts w:ascii="Times New Roman" w:hAnsi="Times New Roman" w:cs="Times New Roman"/>
          <w:sz w:val="20"/>
          <w:szCs w:val="20"/>
          <w:lang w:val="en-US"/>
        </w:rPr>
        <w:t xml:space="preserve">B) Scheme of the available 3D skin models. </w:t>
      </w:r>
      <w:r w:rsidR="006B0261" w:rsidRPr="00496884">
        <w:rPr>
          <w:rFonts w:ascii="Times New Roman" w:hAnsi="Times New Roman" w:cs="Times New Roman"/>
          <w:sz w:val="20"/>
          <w:szCs w:val="20"/>
          <w:lang w:val="en-US"/>
        </w:rPr>
        <w:t xml:space="preserve">Reproduced under the terms of the </w:t>
      </w:r>
      <w:r w:rsidR="006B0261">
        <w:rPr>
          <w:rFonts w:ascii="Times New Roman" w:hAnsi="Times New Roman" w:cs="Times New Roman"/>
          <w:sz w:val="20"/>
          <w:szCs w:val="20"/>
          <w:lang w:val="en-US"/>
        </w:rPr>
        <w:t>CC-BY-</w:t>
      </w:r>
      <w:r w:rsidR="00F06858">
        <w:rPr>
          <w:rFonts w:ascii="Times New Roman" w:hAnsi="Times New Roman" w:cs="Times New Roman"/>
          <w:sz w:val="20"/>
          <w:szCs w:val="20"/>
          <w:lang w:val="en-US"/>
        </w:rPr>
        <w:t>4</w:t>
      </w:r>
      <w:r w:rsidR="006B0261">
        <w:rPr>
          <w:rFonts w:ascii="Times New Roman" w:hAnsi="Times New Roman" w:cs="Times New Roman"/>
          <w:sz w:val="20"/>
          <w:szCs w:val="20"/>
          <w:lang w:val="en-US"/>
        </w:rPr>
        <w:t>.0</w:t>
      </w:r>
      <w:r w:rsidR="006B0261" w:rsidRPr="00496884">
        <w:rPr>
          <w:rFonts w:ascii="Times New Roman" w:hAnsi="Times New Roman" w:cs="Times New Roman"/>
          <w:sz w:val="20"/>
          <w:szCs w:val="20"/>
          <w:lang w:val="en-US"/>
        </w:rPr>
        <w:t xml:space="preserve"> license</w:t>
      </w:r>
      <w:r w:rsidR="006B0261">
        <w:rPr>
          <w:rFonts w:ascii="Times New Roman" w:hAnsi="Times New Roman" w:cs="Times New Roman"/>
          <w:sz w:val="20"/>
          <w:szCs w:val="20"/>
          <w:lang w:val="en-US"/>
        </w:rPr>
        <w:t xml:space="preserve"> from </w:t>
      </w:r>
      <w:sdt>
        <w:sdtPr>
          <w:rPr>
            <w:rFonts w:ascii="Times New Roman" w:hAnsi="Times New Roman" w:cs="Times New Roman"/>
            <w:sz w:val="20"/>
            <w:szCs w:val="20"/>
            <w:lang w:val="en-US"/>
          </w:rPr>
          <w:alias w:val="SmartCite Citation"/>
          <w:tag w:val="a80f59c5-b059-4484-a631-66b5dcf52ebc:6d0c56f6-5140-4a14-96e1-4b4c503a13b1+"/>
          <w:id w:val="1836344467"/>
          <w:placeholder>
            <w:docPart w:val="C03C19409A7D4945B62287422203A42F"/>
          </w:placeholder>
        </w:sdtPr>
        <w:sdtEndPr/>
        <w:sdtContent>
          <w:r w:rsidR="00D320D4" w:rsidRPr="00C41A20">
            <w:rPr>
              <w:rFonts w:ascii="Times New Roman" w:eastAsia="Times New Roman" w:hAnsi="Times New Roman" w:cs="Times New Roman"/>
              <w:color w:val="000000"/>
              <w:sz w:val="20"/>
              <w:lang w:val="en-US"/>
            </w:rPr>
            <w:t>[26]</w:t>
          </w:r>
        </w:sdtContent>
      </w:sdt>
      <w:r w:rsidR="0033718E">
        <w:rPr>
          <w:rFonts w:ascii="Times New Roman" w:hAnsi="Times New Roman" w:cs="Times New Roman"/>
          <w:sz w:val="20"/>
          <w:szCs w:val="20"/>
          <w:lang w:val="en-US"/>
        </w:rPr>
        <w:t xml:space="preserve">, copyright 2020, </w:t>
      </w:r>
      <w:r w:rsidR="008D13CB" w:rsidRPr="008D13CB">
        <w:rPr>
          <w:rFonts w:ascii="Times New Roman" w:hAnsi="Times New Roman" w:cs="Times New Roman"/>
          <w:sz w:val="20"/>
          <w:szCs w:val="20"/>
          <w:lang w:val="en-US"/>
        </w:rPr>
        <w:t>Frontiers</w:t>
      </w:r>
    </w:p>
    <w:p w14:paraId="45F2154B" w14:textId="77777777" w:rsidR="007F5F58" w:rsidRDefault="007F5F58" w:rsidP="00960F03">
      <w:pPr>
        <w:spacing w:line="360" w:lineRule="auto"/>
        <w:jc w:val="both"/>
        <w:rPr>
          <w:rFonts w:ascii="Times New Roman" w:hAnsi="Times New Roman" w:cs="Times New Roman"/>
          <w:lang w:val="en-US"/>
        </w:rPr>
      </w:pPr>
    </w:p>
    <w:p w14:paraId="74BA5524" w14:textId="592BDBB0" w:rsidR="005A7373" w:rsidRDefault="006D5F30" w:rsidP="005A7373">
      <w:pPr>
        <w:pStyle w:val="Akapitzlist"/>
        <w:numPr>
          <w:ilvl w:val="0"/>
          <w:numId w:val="2"/>
        </w:numPr>
        <w:spacing w:line="360" w:lineRule="auto"/>
        <w:jc w:val="both"/>
        <w:rPr>
          <w:rFonts w:ascii="Times New Roman" w:hAnsi="Times New Roman" w:cs="Times New Roman"/>
          <w:b/>
          <w:bCs/>
          <w:lang w:val="en-US"/>
        </w:rPr>
      </w:pPr>
      <w:r w:rsidRPr="006D5F30">
        <w:rPr>
          <w:rFonts w:ascii="Times New Roman" w:hAnsi="Times New Roman" w:cs="Times New Roman"/>
          <w:b/>
          <w:bCs/>
          <w:lang w:val="en-US"/>
        </w:rPr>
        <w:t>Ingestion exposure route</w:t>
      </w:r>
    </w:p>
    <w:p w14:paraId="1EDC3FEC" w14:textId="77777777" w:rsidR="006E02AA" w:rsidRPr="006519FA" w:rsidRDefault="006E02AA" w:rsidP="00944AC1">
      <w:pPr>
        <w:pStyle w:val="Akapitzlist"/>
        <w:spacing w:line="360" w:lineRule="auto"/>
        <w:ind w:left="0"/>
        <w:jc w:val="both"/>
        <w:rPr>
          <w:rFonts w:ascii="Times New Roman" w:hAnsi="Times New Roman" w:cs="Times New Roman"/>
          <w:b/>
          <w:bCs/>
          <w:lang w:val="en-US"/>
        </w:rPr>
      </w:pPr>
    </w:p>
    <w:p w14:paraId="3C212022" w14:textId="6E9C423C" w:rsidR="00B7771A" w:rsidRDefault="486D1771">
      <w:pPr>
        <w:spacing w:line="360" w:lineRule="auto"/>
        <w:ind w:firstLine="360"/>
        <w:jc w:val="both"/>
        <w:rPr>
          <w:rFonts w:ascii="Times New Roman" w:hAnsi="Times New Roman" w:cs="Times New Roman"/>
          <w:lang w:val="en-US"/>
        </w:rPr>
      </w:pPr>
      <w:r w:rsidRPr="3FB5813E">
        <w:rPr>
          <w:rFonts w:ascii="Times New Roman" w:hAnsi="Times New Roman" w:cs="Times New Roman"/>
          <w:lang w:val="en-US"/>
        </w:rPr>
        <w:t xml:space="preserve">The gastrointestinal tract barrier (GITB) </w:t>
      </w:r>
      <w:r w:rsidR="4ED3ADD5" w:rsidRPr="3FB5813E">
        <w:rPr>
          <w:rFonts w:ascii="Times New Roman" w:hAnsi="Times New Roman" w:cs="Times New Roman"/>
          <w:lang w:val="en-US"/>
        </w:rPr>
        <w:t xml:space="preserve">protects the digestive </w:t>
      </w:r>
      <w:r w:rsidR="008E4156" w:rsidRPr="3FB5813E">
        <w:rPr>
          <w:rFonts w:ascii="Times New Roman" w:hAnsi="Times New Roman" w:cs="Times New Roman"/>
          <w:lang w:val="en-US"/>
        </w:rPr>
        <w:t>tract</w:t>
      </w:r>
      <w:r w:rsidR="4ED3ADD5" w:rsidRPr="3FB5813E">
        <w:rPr>
          <w:rFonts w:ascii="Times New Roman" w:hAnsi="Times New Roman" w:cs="Times New Roman"/>
          <w:lang w:val="en-US"/>
        </w:rPr>
        <w:t xml:space="preserve"> and maintains </w:t>
      </w:r>
      <w:r w:rsidR="00086BF2">
        <w:rPr>
          <w:rFonts w:ascii="Times New Roman" w:hAnsi="Times New Roman" w:cs="Times New Roman"/>
          <w:lang w:val="en-US"/>
        </w:rPr>
        <w:t xml:space="preserve">intestinal </w:t>
      </w:r>
      <w:r w:rsidR="4ED3ADD5" w:rsidRPr="3FB5813E">
        <w:rPr>
          <w:rFonts w:ascii="Times New Roman" w:hAnsi="Times New Roman" w:cs="Times New Roman"/>
          <w:lang w:val="en-US"/>
        </w:rPr>
        <w:t>homeostasis.</w:t>
      </w:r>
      <w:r w:rsidRPr="3FB5813E">
        <w:rPr>
          <w:rFonts w:ascii="Times New Roman" w:hAnsi="Times New Roman" w:cs="Times New Roman"/>
          <w:lang w:val="en-US"/>
        </w:rPr>
        <w:t xml:space="preserve"> </w:t>
      </w:r>
      <w:r w:rsidR="6BA3D8BA" w:rsidRPr="3FB5813E">
        <w:rPr>
          <w:rFonts w:ascii="Times New Roman" w:hAnsi="Times New Roman" w:cs="Times New Roman"/>
          <w:lang w:val="en-US"/>
        </w:rPr>
        <w:t xml:space="preserve">Understanding the interaction between </w:t>
      </w:r>
      <w:r w:rsidR="006A0017" w:rsidRPr="006A0017">
        <w:rPr>
          <w:rFonts w:ascii="Times New Roman" w:hAnsi="Times New Roman" w:cs="Times New Roman"/>
          <w:lang w:val="en-US"/>
        </w:rPr>
        <w:t>ENMs</w:t>
      </w:r>
      <w:r w:rsidR="006A0017" w:rsidRPr="3FB5813E">
        <w:rPr>
          <w:rFonts w:ascii="Times New Roman" w:hAnsi="Times New Roman" w:cs="Times New Roman"/>
          <w:lang w:val="en-US"/>
        </w:rPr>
        <w:t xml:space="preserve"> </w:t>
      </w:r>
      <w:r w:rsidR="6BA3D8BA" w:rsidRPr="3FB5813E">
        <w:rPr>
          <w:rFonts w:ascii="Times New Roman" w:hAnsi="Times New Roman" w:cs="Times New Roman"/>
          <w:lang w:val="en-US"/>
        </w:rPr>
        <w:t xml:space="preserve">and the epithelium as a portal of entry into the body is crucial </w:t>
      </w:r>
      <w:r w:rsidR="00BC56F9">
        <w:rPr>
          <w:rFonts w:ascii="Times New Roman" w:hAnsi="Times New Roman" w:cs="Times New Roman"/>
          <w:lang w:val="en-US"/>
        </w:rPr>
        <w:t>from both</w:t>
      </w:r>
      <w:r w:rsidR="00B56D24">
        <w:rPr>
          <w:rFonts w:ascii="Times New Roman" w:hAnsi="Times New Roman" w:cs="Times New Roman"/>
          <w:lang w:val="en-US"/>
        </w:rPr>
        <w:t xml:space="preserve"> </w:t>
      </w:r>
      <w:r w:rsidR="6BA3D8BA" w:rsidRPr="3FB5813E">
        <w:rPr>
          <w:rFonts w:ascii="Times New Roman" w:hAnsi="Times New Roman" w:cs="Times New Roman"/>
          <w:lang w:val="en-US"/>
        </w:rPr>
        <w:t>toxicolog</w:t>
      </w:r>
      <w:r w:rsidR="00BC56F9">
        <w:rPr>
          <w:rFonts w:ascii="Times New Roman" w:hAnsi="Times New Roman" w:cs="Times New Roman"/>
          <w:lang w:val="en-US"/>
        </w:rPr>
        <w:t>ical</w:t>
      </w:r>
      <w:r w:rsidR="6BA3D8BA" w:rsidRPr="3FB5813E">
        <w:rPr>
          <w:rFonts w:ascii="Times New Roman" w:hAnsi="Times New Roman" w:cs="Times New Roman"/>
          <w:lang w:val="en-US"/>
        </w:rPr>
        <w:t xml:space="preserve"> </w:t>
      </w:r>
      <w:r w:rsidR="00BC56F9">
        <w:rPr>
          <w:rFonts w:ascii="Times New Roman" w:hAnsi="Times New Roman" w:cs="Times New Roman"/>
          <w:lang w:val="en-US"/>
        </w:rPr>
        <w:t xml:space="preserve">and drug delivery </w:t>
      </w:r>
      <w:r w:rsidR="6BA3D8BA" w:rsidRPr="3FB5813E">
        <w:rPr>
          <w:rFonts w:ascii="Times New Roman" w:hAnsi="Times New Roman" w:cs="Times New Roman"/>
          <w:lang w:val="en-US"/>
        </w:rPr>
        <w:t>point</w:t>
      </w:r>
      <w:r w:rsidR="00BC56F9">
        <w:rPr>
          <w:rFonts w:ascii="Times New Roman" w:hAnsi="Times New Roman" w:cs="Times New Roman"/>
          <w:lang w:val="en-US"/>
        </w:rPr>
        <w:t>s</w:t>
      </w:r>
      <w:r w:rsidR="6BA3D8BA" w:rsidRPr="3FB5813E">
        <w:rPr>
          <w:rFonts w:ascii="Times New Roman" w:hAnsi="Times New Roman" w:cs="Times New Roman"/>
          <w:lang w:val="en-US"/>
        </w:rPr>
        <w:t xml:space="preserve"> of view</w:t>
      </w:r>
      <w:r w:rsidR="00BC56F9">
        <w:rPr>
          <w:rFonts w:ascii="Times New Roman" w:hAnsi="Times New Roman" w:cs="Times New Roman"/>
          <w:lang w:val="en-US"/>
        </w:rPr>
        <w:t>.</w:t>
      </w:r>
    </w:p>
    <w:p w14:paraId="237FBC2D" w14:textId="0297E447" w:rsidR="00766BAF" w:rsidRDefault="1BE68F0D" w:rsidP="000555D7">
      <w:pPr>
        <w:spacing w:line="360" w:lineRule="auto"/>
        <w:ind w:firstLine="360"/>
        <w:jc w:val="both"/>
        <w:rPr>
          <w:rFonts w:ascii="Times New Roman" w:hAnsi="Times New Roman" w:cs="Times New Roman"/>
          <w:lang w:val="en-US"/>
        </w:rPr>
      </w:pPr>
      <w:r w:rsidRPr="6FBDBF76">
        <w:rPr>
          <w:rFonts w:ascii="Times New Roman" w:hAnsi="Times New Roman" w:cs="Times New Roman"/>
          <w:lang w:val="en-US"/>
        </w:rPr>
        <w:t xml:space="preserve"> </w:t>
      </w:r>
      <w:r w:rsidR="00BC56F9">
        <w:rPr>
          <w:rFonts w:ascii="Times New Roman" w:hAnsi="Times New Roman" w:cs="Times New Roman"/>
          <w:lang w:val="en-US"/>
        </w:rPr>
        <w:t>A</w:t>
      </w:r>
      <w:r w:rsidR="00BC56F9" w:rsidRPr="6FBDBF76">
        <w:rPr>
          <w:rFonts w:ascii="Times New Roman" w:hAnsi="Times New Roman" w:cs="Times New Roman"/>
          <w:lang w:val="en-US"/>
        </w:rPr>
        <w:t xml:space="preserve">n intestinal </w:t>
      </w:r>
      <w:r w:rsidR="00BC56F9" w:rsidRPr="00D02917">
        <w:rPr>
          <w:rFonts w:ascii="Times New Roman" w:hAnsi="Times New Roman" w:cs="Times New Roman"/>
          <w:i/>
          <w:iCs/>
          <w:lang w:val="en-US"/>
        </w:rPr>
        <w:t>in vitro</w:t>
      </w:r>
      <w:r w:rsidR="00BC56F9">
        <w:rPr>
          <w:rFonts w:ascii="Times New Roman" w:hAnsi="Times New Roman" w:cs="Times New Roman"/>
          <w:lang w:val="en-US"/>
        </w:rPr>
        <w:t xml:space="preserve"> </w:t>
      </w:r>
      <w:r w:rsidR="00BC56F9" w:rsidRPr="6FBDBF76">
        <w:rPr>
          <w:rFonts w:ascii="Times New Roman" w:hAnsi="Times New Roman" w:cs="Times New Roman"/>
          <w:lang w:val="en-US"/>
        </w:rPr>
        <w:t xml:space="preserve">model based on polarized Caco-2 cell monolayers </w:t>
      </w:r>
      <w:r w:rsidR="00BC56F9">
        <w:rPr>
          <w:rFonts w:ascii="Times New Roman" w:hAnsi="Times New Roman" w:cs="Times New Roman"/>
          <w:lang w:val="en-US"/>
        </w:rPr>
        <w:t>was used to evaluate c</w:t>
      </w:r>
      <w:r w:rsidRPr="6FBDBF76">
        <w:rPr>
          <w:rFonts w:ascii="Times New Roman" w:hAnsi="Times New Roman" w:cs="Times New Roman"/>
          <w:lang w:val="en-US"/>
        </w:rPr>
        <w:t>ell</w:t>
      </w:r>
      <w:r w:rsidR="00BC56F9">
        <w:rPr>
          <w:rFonts w:ascii="Times New Roman" w:hAnsi="Times New Roman" w:cs="Times New Roman"/>
          <w:lang w:val="en-US"/>
        </w:rPr>
        <w:t>ular</w:t>
      </w:r>
      <w:r w:rsidRPr="6FBDBF76">
        <w:rPr>
          <w:rFonts w:ascii="Times New Roman" w:hAnsi="Times New Roman" w:cs="Times New Roman"/>
          <w:lang w:val="en-US"/>
        </w:rPr>
        <w:t xml:space="preserve"> uptake </w:t>
      </w:r>
      <w:r w:rsidR="000555D7">
        <w:rPr>
          <w:rFonts w:ascii="Times New Roman" w:hAnsi="Times New Roman" w:cs="Times New Roman"/>
          <w:lang w:val="en-US"/>
        </w:rPr>
        <w:t>(</w:t>
      </w:r>
      <w:r w:rsidR="005B6B76">
        <w:rPr>
          <w:rFonts w:ascii="Times New Roman" w:hAnsi="Times New Roman" w:cs="Times New Roman"/>
          <w:lang w:val="en-US"/>
        </w:rPr>
        <w:t xml:space="preserve">cell </w:t>
      </w:r>
      <w:r w:rsidR="000555D7">
        <w:rPr>
          <w:rFonts w:ascii="Times New Roman" w:hAnsi="Times New Roman" w:cs="Times New Roman"/>
          <w:lang w:val="en-US"/>
        </w:rPr>
        <w:t xml:space="preserve">internalization) </w:t>
      </w:r>
      <w:r w:rsidRPr="6FBDBF76">
        <w:rPr>
          <w:rFonts w:ascii="Times New Roman" w:hAnsi="Times New Roman" w:cs="Times New Roman"/>
          <w:lang w:val="en-US"/>
        </w:rPr>
        <w:t xml:space="preserve">and </w:t>
      </w:r>
      <w:r w:rsidR="005B6B76">
        <w:rPr>
          <w:rFonts w:ascii="Times New Roman" w:hAnsi="Times New Roman" w:cs="Times New Roman"/>
          <w:lang w:val="en-US"/>
        </w:rPr>
        <w:t xml:space="preserve">transepithelial </w:t>
      </w:r>
      <w:r w:rsidRPr="6FBDBF76">
        <w:rPr>
          <w:rFonts w:ascii="Times New Roman" w:hAnsi="Times New Roman" w:cs="Times New Roman"/>
          <w:lang w:val="en-US"/>
        </w:rPr>
        <w:t xml:space="preserve">transport </w:t>
      </w:r>
      <w:r w:rsidR="000555D7">
        <w:rPr>
          <w:rFonts w:ascii="Times New Roman" w:hAnsi="Times New Roman" w:cs="Times New Roman"/>
          <w:lang w:val="en-US"/>
        </w:rPr>
        <w:t>efficiency (</w:t>
      </w:r>
      <w:r w:rsidR="000555D7" w:rsidRPr="000555D7">
        <w:rPr>
          <w:rFonts w:ascii="Times New Roman" w:hAnsi="Times New Roman" w:cs="Times New Roman"/>
          <w:lang w:val="en-US"/>
        </w:rPr>
        <w:t xml:space="preserve">ratio of </w:t>
      </w:r>
      <w:r w:rsidR="005B6B76">
        <w:rPr>
          <w:rFonts w:ascii="Times New Roman" w:hAnsi="Times New Roman" w:cs="Times New Roman"/>
          <w:lang w:val="en-US"/>
        </w:rPr>
        <w:t xml:space="preserve">the </w:t>
      </w:r>
      <w:r w:rsidR="000555D7" w:rsidRPr="000555D7">
        <w:rPr>
          <w:rFonts w:ascii="Times New Roman" w:hAnsi="Times New Roman" w:cs="Times New Roman"/>
          <w:lang w:val="en-US"/>
        </w:rPr>
        <w:t xml:space="preserve">transport </w:t>
      </w:r>
      <w:r w:rsidR="00BD20A7" w:rsidRPr="00BD20A7">
        <w:rPr>
          <w:rFonts w:ascii="Times New Roman" w:hAnsi="Times New Roman" w:cs="Times New Roman"/>
          <w:lang w:val="en-US"/>
        </w:rPr>
        <w:t xml:space="preserve">through the cell monolayer </w:t>
      </w:r>
      <w:r w:rsidR="000555D7" w:rsidRPr="000555D7">
        <w:rPr>
          <w:rFonts w:ascii="Times New Roman" w:hAnsi="Times New Roman" w:cs="Times New Roman"/>
          <w:lang w:val="en-US"/>
        </w:rPr>
        <w:t xml:space="preserve">to </w:t>
      </w:r>
      <w:r w:rsidR="00BD20A7">
        <w:rPr>
          <w:rFonts w:ascii="Times New Roman" w:hAnsi="Times New Roman" w:cs="Times New Roman"/>
          <w:lang w:val="en-US"/>
        </w:rPr>
        <w:t xml:space="preserve">the </w:t>
      </w:r>
      <w:r w:rsidR="000555D7" w:rsidRPr="000555D7">
        <w:rPr>
          <w:rFonts w:ascii="Times New Roman" w:hAnsi="Times New Roman" w:cs="Times New Roman"/>
          <w:lang w:val="en-US"/>
        </w:rPr>
        <w:t>cell uptake</w:t>
      </w:r>
      <w:r w:rsidR="000555D7">
        <w:rPr>
          <w:rFonts w:ascii="Times New Roman" w:hAnsi="Times New Roman" w:cs="Times New Roman"/>
          <w:lang w:val="en-US"/>
        </w:rPr>
        <w:t xml:space="preserve">) </w:t>
      </w:r>
      <w:r w:rsidR="00BC56F9">
        <w:rPr>
          <w:rFonts w:ascii="Times New Roman" w:hAnsi="Times New Roman" w:cs="Times New Roman"/>
          <w:lang w:val="en-US"/>
        </w:rPr>
        <w:t xml:space="preserve">of </w:t>
      </w:r>
      <w:r w:rsidR="00714930">
        <w:rPr>
          <w:rFonts w:ascii="Times New Roman" w:hAnsi="Times New Roman" w:cs="Times New Roman"/>
          <w:lang w:val="en-US"/>
        </w:rPr>
        <w:t>negatively and positively charged</w:t>
      </w:r>
      <w:r w:rsidR="00714930" w:rsidRPr="6FBDBF76">
        <w:rPr>
          <w:rFonts w:ascii="Times New Roman" w:hAnsi="Times New Roman" w:cs="Times New Roman"/>
          <w:lang w:val="en-US"/>
        </w:rPr>
        <w:t xml:space="preserve"> </w:t>
      </w:r>
      <w:r w:rsidR="550EA39D" w:rsidRPr="6FBDBF76">
        <w:rPr>
          <w:rFonts w:ascii="Times New Roman" w:hAnsi="Times New Roman" w:cs="Times New Roman"/>
          <w:lang w:val="en-US"/>
        </w:rPr>
        <w:t>polystyrene nanoparticles</w:t>
      </w:r>
      <w:r w:rsidR="00B91DE3" w:rsidRPr="6FBDBF76">
        <w:rPr>
          <w:rFonts w:ascii="Times New Roman" w:hAnsi="Times New Roman" w:cs="Times New Roman"/>
          <w:lang w:val="en-US"/>
        </w:rPr>
        <w:t xml:space="preserve"> (PS-NPs)</w:t>
      </w:r>
      <w:r w:rsidR="00714930">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2e0dd9b1-4044-4cdc-8ba6-2eed9f3d3df3+"/>
          <w:id w:val="1589393537"/>
          <w:placeholder>
            <w:docPart w:val="DefaultPlaceholder_-1854013440"/>
          </w:placeholder>
        </w:sdtPr>
        <w:sdtEndPr/>
        <w:sdtContent>
          <w:r w:rsidR="00D320D4" w:rsidRPr="00C41A20">
            <w:rPr>
              <w:rFonts w:ascii="Times New Roman" w:eastAsia="Times New Roman" w:hAnsi="Times New Roman" w:cs="Times New Roman"/>
              <w:color w:val="000000"/>
              <w:lang w:val="en-US"/>
            </w:rPr>
            <w:t>[33]</w:t>
          </w:r>
        </w:sdtContent>
      </w:sdt>
      <w:r w:rsidRPr="6FBDBF76">
        <w:rPr>
          <w:rFonts w:ascii="Times New Roman" w:hAnsi="Times New Roman" w:cs="Times New Roman"/>
          <w:lang w:val="en-US"/>
        </w:rPr>
        <w:t xml:space="preserve">. </w:t>
      </w:r>
      <w:r w:rsidR="00714930">
        <w:rPr>
          <w:rFonts w:ascii="Times New Roman" w:hAnsi="Times New Roman" w:cs="Times New Roman"/>
          <w:lang w:val="en-US"/>
        </w:rPr>
        <w:t>To assure valid cell barrier integrity, t</w:t>
      </w:r>
      <w:r w:rsidR="000555D7">
        <w:rPr>
          <w:rFonts w:ascii="Times New Roman" w:hAnsi="Times New Roman" w:cs="Times New Roman"/>
          <w:lang w:val="en-US"/>
        </w:rPr>
        <w:t xml:space="preserve">he concentrations of the PS-NPs used for </w:t>
      </w:r>
      <w:r w:rsidR="007A3CB4">
        <w:rPr>
          <w:rFonts w:ascii="Times New Roman" w:hAnsi="Times New Roman" w:cs="Times New Roman"/>
          <w:lang w:val="en-US"/>
        </w:rPr>
        <w:t xml:space="preserve">the </w:t>
      </w:r>
      <w:r w:rsidR="000555D7">
        <w:rPr>
          <w:rFonts w:ascii="Times New Roman" w:hAnsi="Times New Roman" w:cs="Times New Roman"/>
          <w:lang w:val="en-US"/>
        </w:rPr>
        <w:t xml:space="preserve">uptake and transport were selected based on </w:t>
      </w:r>
      <w:r w:rsidR="00714930">
        <w:rPr>
          <w:rFonts w:ascii="Times New Roman" w:hAnsi="Times New Roman" w:cs="Times New Roman"/>
          <w:lang w:val="en-US"/>
        </w:rPr>
        <w:t>t</w:t>
      </w:r>
      <w:r w:rsidR="00714930" w:rsidRPr="00714930">
        <w:rPr>
          <w:rFonts w:ascii="Times New Roman" w:hAnsi="Times New Roman" w:cs="Times New Roman"/>
          <w:lang w:val="en-US"/>
        </w:rPr>
        <w:t xml:space="preserve">ransepithelial electrical resistance </w:t>
      </w:r>
      <w:r w:rsidR="00714930">
        <w:rPr>
          <w:rFonts w:ascii="Times New Roman" w:hAnsi="Times New Roman" w:cs="Times New Roman"/>
          <w:lang w:val="en-US"/>
        </w:rPr>
        <w:t>(</w:t>
      </w:r>
      <w:r w:rsidR="000555D7">
        <w:rPr>
          <w:rFonts w:ascii="Times New Roman" w:hAnsi="Times New Roman" w:cs="Times New Roman"/>
          <w:lang w:val="en-US"/>
        </w:rPr>
        <w:t>TEER</w:t>
      </w:r>
      <w:r w:rsidR="00714930">
        <w:rPr>
          <w:rFonts w:ascii="Times New Roman" w:hAnsi="Times New Roman" w:cs="Times New Roman"/>
          <w:lang w:val="en-US"/>
        </w:rPr>
        <w:t>)</w:t>
      </w:r>
      <w:r w:rsidR="000555D7">
        <w:rPr>
          <w:rFonts w:ascii="Times New Roman" w:hAnsi="Times New Roman" w:cs="Times New Roman"/>
          <w:lang w:val="en-US"/>
        </w:rPr>
        <w:t xml:space="preserve"> measurements, </w:t>
      </w:r>
      <w:r w:rsidR="00714930">
        <w:rPr>
          <w:rFonts w:ascii="Times New Roman" w:hAnsi="Times New Roman" w:cs="Times New Roman"/>
          <w:lang w:val="en-US"/>
        </w:rPr>
        <w:t xml:space="preserve">i.e. </w:t>
      </w:r>
      <w:r w:rsidR="000555D7" w:rsidRPr="000555D7">
        <w:rPr>
          <w:rFonts w:ascii="Times New Roman" w:hAnsi="Times New Roman" w:cs="Times New Roman"/>
          <w:lang w:val="en-US"/>
        </w:rPr>
        <w:t xml:space="preserve">only </w:t>
      </w:r>
      <w:r w:rsidR="00714930">
        <w:rPr>
          <w:rFonts w:ascii="Times New Roman" w:hAnsi="Times New Roman" w:cs="Times New Roman"/>
          <w:lang w:val="en-US"/>
        </w:rPr>
        <w:t xml:space="preserve">the </w:t>
      </w:r>
      <w:r w:rsidR="000555D7" w:rsidRPr="000555D7">
        <w:rPr>
          <w:rFonts w:ascii="Times New Roman" w:hAnsi="Times New Roman" w:cs="Times New Roman"/>
          <w:lang w:val="en-US"/>
        </w:rPr>
        <w:t>Caco-2 cell layers</w:t>
      </w:r>
      <w:r w:rsidR="00E138CE">
        <w:rPr>
          <w:rFonts w:ascii="Times New Roman" w:hAnsi="Times New Roman" w:cs="Times New Roman"/>
          <w:lang w:val="en-US"/>
        </w:rPr>
        <w:t>,</w:t>
      </w:r>
      <w:r w:rsidR="000555D7" w:rsidRPr="000555D7">
        <w:rPr>
          <w:rFonts w:ascii="Times New Roman" w:hAnsi="Times New Roman" w:cs="Times New Roman"/>
          <w:lang w:val="en-US"/>
        </w:rPr>
        <w:t xml:space="preserve"> </w:t>
      </w:r>
      <w:r w:rsidR="00714930">
        <w:rPr>
          <w:rFonts w:ascii="Times New Roman" w:hAnsi="Times New Roman" w:cs="Times New Roman"/>
          <w:lang w:val="en-US"/>
        </w:rPr>
        <w:t xml:space="preserve">which </w:t>
      </w:r>
      <w:r w:rsidR="000555D7" w:rsidRPr="000555D7">
        <w:rPr>
          <w:rFonts w:ascii="Times New Roman" w:hAnsi="Times New Roman" w:cs="Times New Roman"/>
          <w:lang w:val="en-US"/>
        </w:rPr>
        <w:t>display</w:t>
      </w:r>
      <w:r w:rsidR="00714930">
        <w:rPr>
          <w:rFonts w:ascii="Times New Roman" w:hAnsi="Times New Roman" w:cs="Times New Roman"/>
          <w:lang w:val="en-US"/>
        </w:rPr>
        <w:t>ed</w:t>
      </w:r>
      <w:r w:rsidR="000555D7" w:rsidRPr="000555D7">
        <w:rPr>
          <w:rFonts w:ascii="Times New Roman" w:hAnsi="Times New Roman" w:cs="Times New Roman"/>
          <w:lang w:val="en-US"/>
        </w:rPr>
        <w:t xml:space="preserve"> </w:t>
      </w:r>
      <w:r w:rsidR="00714930">
        <w:rPr>
          <w:rFonts w:ascii="Times New Roman" w:hAnsi="Times New Roman" w:cs="Times New Roman"/>
          <w:lang w:val="en-US"/>
        </w:rPr>
        <w:t xml:space="preserve">the </w:t>
      </w:r>
      <w:r w:rsidR="000555D7" w:rsidRPr="000555D7">
        <w:rPr>
          <w:rFonts w:ascii="Times New Roman" w:hAnsi="Times New Roman" w:cs="Times New Roman"/>
          <w:lang w:val="en-US"/>
        </w:rPr>
        <w:t>TEER values</w:t>
      </w:r>
      <w:r w:rsidR="000555D7">
        <w:rPr>
          <w:rFonts w:ascii="Times New Roman" w:hAnsi="Times New Roman" w:cs="Times New Roman"/>
          <w:lang w:val="en-US"/>
        </w:rPr>
        <w:t xml:space="preserve"> </w:t>
      </w:r>
      <w:r w:rsidR="000555D7" w:rsidRPr="000555D7">
        <w:rPr>
          <w:rFonts w:ascii="Times New Roman" w:hAnsi="Times New Roman" w:cs="Times New Roman"/>
          <w:lang w:val="en-US"/>
        </w:rPr>
        <w:t>&gt;1000 Ω/cm</w:t>
      </w:r>
      <w:r w:rsidR="000555D7" w:rsidRPr="000555D7">
        <w:rPr>
          <w:rFonts w:ascii="Times New Roman" w:hAnsi="Times New Roman" w:cs="Times New Roman"/>
          <w:vertAlign w:val="superscript"/>
          <w:lang w:val="en-US"/>
        </w:rPr>
        <w:t>2</w:t>
      </w:r>
      <w:r w:rsidR="000555D7" w:rsidRPr="000555D7">
        <w:rPr>
          <w:rFonts w:ascii="Times New Roman" w:hAnsi="Times New Roman" w:cs="Times New Roman"/>
          <w:lang w:val="en-US"/>
        </w:rPr>
        <w:t xml:space="preserve"> </w:t>
      </w:r>
      <w:r w:rsidR="00714930">
        <w:rPr>
          <w:rFonts w:ascii="Times New Roman" w:hAnsi="Times New Roman" w:cs="Times New Roman"/>
          <w:lang w:val="en-US"/>
        </w:rPr>
        <w:t xml:space="preserve">after the exposure </w:t>
      </w:r>
      <w:r w:rsidR="000555D7" w:rsidRPr="000555D7">
        <w:rPr>
          <w:rFonts w:ascii="Times New Roman" w:hAnsi="Times New Roman" w:cs="Times New Roman"/>
          <w:lang w:val="en-US"/>
        </w:rPr>
        <w:t>were included in the experiments</w:t>
      </w:r>
      <w:r w:rsidR="000555D7">
        <w:rPr>
          <w:rFonts w:ascii="Times New Roman" w:hAnsi="Times New Roman" w:cs="Times New Roman"/>
          <w:lang w:val="en-US"/>
        </w:rPr>
        <w:t xml:space="preserve">. </w:t>
      </w:r>
      <w:r w:rsidR="2E35F26D" w:rsidRPr="6FBDBF76">
        <w:rPr>
          <w:rFonts w:ascii="Times New Roman" w:hAnsi="Times New Roman" w:cs="Times New Roman"/>
          <w:lang w:val="en-US"/>
        </w:rPr>
        <w:t>Although</w:t>
      </w:r>
      <w:r w:rsidR="550EA39D" w:rsidRPr="6FBDBF76">
        <w:rPr>
          <w:rFonts w:ascii="Times New Roman" w:hAnsi="Times New Roman" w:cs="Times New Roman"/>
          <w:lang w:val="en-US"/>
        </w:rPr>
        <w:t xml:space="preserve"> the data set was </w:t>
      </w:r>
      <w:r w:rsidR="00B91DE3" w:rsidRPr="6FBDBF76">
        <w:rPr>
          <w:rFonts w:ascii="Times New Roman" w:hAnsi="Times New Roman" w:cs="Times New Roman"/>
          <w:lang w:val="en-US"/>
        </w:rPr>
        <w:t>too</w:t>
      </w:r>
      <w:r w:rsidR="550EA39D" w:rsidRPr="6FBDBF76">
        <w:rPr>
          <w:rFonts w:ascii="Times New Roman" w:hAnsi="Times New Roman" w:cs="Times New Roman"/>
          <w:lang w:val="en-US"/>
        </w:rPr>
        <w:t xml:space="preserve"> </w:t>
      </w:r>
      <w:r w:rsidR="00B91DE3" w:rsidRPr="6FBDBF76">
        <w:rPr>
          <w:rFonts w:ascii="Times New Roman" w:hAnsi="Times New Roman" w:cs="Times New Roman"/>
          <w:lang w:val="en-US"/>
        </w:rPr>
        <w:t xml:space="preserve">small to </w:t>
      </w:r>
      <w:r w:rsidR="2E35F26D" w:rsidRPr="6FBDBF76">
        <w:rPr>
          <w:rFonts w:ascii="Times New Roman" w:hAnsi="Times New Roman" w:cs="Times New Roman"/>
          <w:lang w:val="en-US"/>
        </w:rPr>
        <w:t xml:space="preserve">carry out QSAR analysis, this study </w:t>
      </w:r>
      <w:r w:rsidR="07ED6579" w:rsidRPr="6FBDBF76">
        <w:rPr>
          <w:rFonts w:ascii="Times New Roman" w:hAnsi="Times New Roman" w:cs="Times New Roman"/>
          <w:lang w:val="en-US"/>
        </w:rPr>
        <w:t>allowed</w:t>
      </w:r>
      <w:r w:rsidR="2E35F26D" w:rsidRPr="6FBDBF76">
        <w:rPr>
          <w:rFonts w:ascii="Times New Roman" w:hAnsi="Times New Roman" w:cs="Times New Roman"/>
          <w:lang w:val="en-US"/>
        </w:rPr>
        <w:t xml:space="preserve"> to </w:t>
      </w:r>
      <w:r w:rsidR="07ED6579" w:rsidRPr="6FBDBF76">
        <w:rPr>
          <w:rFonts w:ascii="Times New Roman" w:hAnsi="Times New Roman" w:cs="Times New Roman"/>
          <w:lang w:val="en-US"/>
        </w:rPr>
        <w:t xml:space="preserve">identify the most </w:t>
      </w:r>
      <w:r w:rsidR="53E6395C" w:rsidRPr="6FBDBF76">
        <w:rPr>
          <w:rFonts w:ascii="Times New Roman" w:hAnsi="Times New Roman" w:cs="Times New Roman"/>
          <w:lang w:val="en-US"/>
        </w:rPr>
        <w:t>critical</w:t>
      </w:r>
      <w:r w:rsidR="07ED6579" w:rsidRPr="6FBDBF76">
        <w:rPr>
          <w:rFonts w:ascii="Times New Roman" w:hAnsi="Times New Roman" w:cs="Times New Roman"/>
          <w:lang w:val="en-US"/>
        </w:rPr>
        <w:t xml:space="preserve"> properties of</w:t>
      </w:r>
      <w:r w:rsidR="6AC0B9BA" w:rsidRPr="6FBDBF76">
        <w:rPr>
          <w:rFonts w:ascii="Times New Roman" w:hAnsi="Times New Roman" w:cs="Times New Roman"/>
          <w:lang w:val="en-US"/>
        </w:rPr>
        <w:t xml:space="preserve"> </w:t>
      </w:r>
      <w:r w:rsidR="00B91DE3" w:rsidRPr="6FBDBF76">
        <w:rPr>
          <w:rFonts w:ascii="Times New Roman" w:hAnsi="Times New Roman" w:cs="Times New Roman"/>
          <w:lang w:val="en-US"/>
        </w:rPr>
        <w:t xml:space="preserve">PS-NPs </w:t>
      </w:r>
      <w:r w:rsidR="00CC347B">
        <w:rPr>
          <w:rFonts w:ascii="Times New Roman" w:hAnsi="Times New Roman" w:cs="Times New Roman"/>
          <w:lang w:val="en-US"/>
        </w:rPr>
        <w:t>that</w:t>
      </w:r>
      <w:r w:rsidR="07ED6579" w:rsidRPr="6FBDBF76">
        <w:rPr>
          <w:rFonts w:ascii="Times New Roman" w:hAnsi="Times New Roman" w:cs="Times New Roman"/>
          <w:lang w:val="en-US"/>
        </w:rPr>
        <w:t xml:space="preserve"> </w:t>
      </w:r>
      <w:r w:rsidR="6AC0B9BA" w:rsidRPr="6FBDBF76">
        <w:rPr>
          <w:rFonts w:ascii="Times New Roman" w:hAnsi="Times New Roman" w:cs="Times New Roman"/>
          <w:lang w:val="en-US"/>
        </w:rPr>
        <w:t>affected</w:t>
      </w:r>
      <w:r w:rsidR="07ED6579" w:rsidRPr="6FBDBF76">
        <w:rPr>
          <w:rFonts w:ascii="Times New Roman" w:hAnsi="Times New Roman" w:cs="Times New Roman"/>
          <w:lang w:val="en-US"/>
        </w:rPr>
        <w:t xml:space="preserve"> </w:t>
      </w:r>
      <w:r w:rsidR="00937B91">
        <w:rPr>
          <w:rFonts w:ascii="Times New Roman" w:hAnsi="Times New Roman" w:cs="Times New Roman"/>
          <w:lang w:val="en-US"/>
        </w:rPr>
        <w:t xml:space="preserve">the </w:t>
      </w:r>
      <w:r w:rsidR="07ED6579" w:rsidRPr="6FBDBF76">
        <w:rPr>
          <w:rFonts w:ascii="Times New Roman" w:hAnsi="Times New Roman" w:cs="Times New Roman"/>
          <w:lang w:val="en-US"/>
        </w:rPr>
        <w:t>t</w:t>
      </w:r>
      <w:r w:rsidR="6AC0B9BA" w:rsidRPr="6FBDBF76">
        <w:rPr>
          <w:rFonts w:ascii="Times New Roman" w:hAnsi="Times New Roman" w:cs="Times New Roman"/>
          <w:lang w:val="en-US"/>
        </w:rPr>
        <w:t xml:space="preserve">ransport </w:t>
      </w:r>
      <w:r w:rsidR="0FB390CF" w:rsidRPr="6FBDBF76">
        <w:rPr>
          <w:rFonts w:ascii="Times New Roman" w:hAnsi="Times New Roman" w:cs="Times New Roman"/>
          <w:lang w:val="en-US"/>
        </w:rPr>
        <w:t xml:space="preserve">across </w:t>
      </w:r>
      <w:r w:rsidR="6AC0B9BA" w:rsidRPr="6FBDBF76">
        <w:rPr>
          <w:rFonts w:ascii="Times New Roman" w:hAnsi="Times New Roman" w:cs="Times New Roman"/>
          <w:lang w:val="en-US"/>
        </w:rPr>
        <w:t xml:space="preserve">the epithelium layer. </w:t>
      </w:r>
      <w:r w:rsidR="5D5F37B0" w:rsidRPr="6FBDBF76">
        <w:rPr>
          <w:rFonts w:ascii="Times New Roman" w:hAnsi="Times New Roman" w:cs="Times New Roman"/>
          <w:lang w:val="en-US"/>
        </w:rPr>
        <w:t xml:space="preserve">The results indicated that </w:t>
      </w:r>
      <w:r w:rsidR="00937B91">
        <w:rPr>
          <w:rFonts w:ascii="Times New Roman" w:hAnsi="Times New Roman" w:cs="Times New Roman"/>
          <w:lang w:val="en-US"/>
        </w:rPr>
        <w:t xml:space="preserve">the </w:t>
      </w:r>
      <w:r w:rsidR="006A0017" w:rsidRPr="006A0017">
        <w:rPr>
          <w:rFonts w:ascii="Times New Roman" w:hAnsi="Times New Roman" w:cs="Times New Roman"/>
          <w:lang w:val="en-US"/>
        </w:rPr>
        <w:t>ENMs</w:t>
      </w:r>
      <w:r w:rsidR="00937B91">
        <w:rPr>
          <w:rFonts w:ascii="Times New Roman" w:hAnsi="Times New Roman" w:cs="Times New Roman"/>
          <w:lang w:val="en-US"/>
        </w:rPr>
        <w:t>’</w:t>
      </w:r>
      <w:r w:rsidR="5D5F37B0" w:rsidRPr="6FBDBF76">
        <w:rPr>
          <w:rFonts w:ascii="Times New Roman" w:hAnsi="Times New Roman" w:cs="Times New Roman"/>
          <w:lang w:val="en-US"/>
        </w:rPr>
        <w:t xml:space="preserve"> charge rather than </w:t>
      </w:r>
      <w:r w:rsidR="00937B91">
        <w:rPr>
          <w:rFonts w:ascii="Times New Roman" w:hAnsi="Times New Roman" w:cs="Times New Roman"/>
          <w:lang w:val="en-US"/>
        </w:rPr>
        <w:t xml:space="preserve">the </w:t>
      </w:r>
      <w:r w:rsidR="5D5F37B0" w:rsidRPr="6FBDBF76">
        <w:rPr>
          <w:rFonts w:ascii="Times New Roman" w:hAnsi="Times New Roman" w:cs="Times New Roman"/>
          <w:lang w:val="en-US"/>
        </w:rPr>
        <w:t xml:space="preserve">size </w:t>
      </w:r>
      <w:r w:rsidR="16F92D06" w:rsidRPr="6FBDBF76">
        <w:rPr>
          <w:rFonts w:ascii="Times New Roman" w:hAnsi="Times New Roman" w:cs="Times New Roman"/>
          <w:lang w:val="en-US"/>
        </w:rPr>
        <w:t xml:space="preserve">is a </w:t>
      </w:r>
      <w:r w:rsidR="00937B91">
        <w:rPr>
          <w:rFonts w:ascii="Times New Roman" w:hAnsi="Times New Roman" w:cs="Times New Roman"/>
          <w:lang w:val="en-US"/>
        </w:rPr>
        <w:t>key</w:t>
      </w:r>
      <w:r w:rsidR="00937B91" w:rsidRPr="6FBDBF76">
        <w:rPr>
          <w:rFonts w:ascii="Times New Roman" w:hAnsi="Times New Roman" w:cs="Times New Roman"/>
          <w:lang w:val="en-US"/>
        </w:rPr>
        <w:t xml:space="preserve"> </w:t>
      </w:r>
      <w:r w:rsidR="16F92D06" w:rsidRPr="6FBDBF76">
        <w:rPr>
          <w:rFonts w:ascii="Times New Roman" w:hAnsi="Times New Roman" w:cs="Times New Roman"/>
          <w:lang w:val="en-US"/>
        </w:rPr>
        <w:t xml:space="preserve">factor </w:t>
      </w:r>
      <w:r w:rsidR="635248B3" w:rsidRPr="6FBDBF76">
        <w:rPr>
          <w:rFonts w:ascii="Times New Roman" w:hAnsi="Times New Roman" w:cs="Times New Roman"/>
          <w:lang w:val="en-US"/>
        </w:rPr>
        <w:t>affecting</w:t>
      </w:r>
      <w:r w:rsidR="16F92D06" w:rsidRPr="6FBDBF76">
        <w:rPr>
          <w:rFonts w:ascii="Times New Roman" w:hAnsi="Times New Roman" w:cs="Times New Roman"/>
          <w:lang w:val="en-US"/>
        </w:rPr>
        <w:t xml:space="preserve"> the interaction </w:t>
      </w:r>
      <w:r w:rsidR="635248B3" w:rsidRPr="6FBDBF76">
        <w:rPr>
          <w:rFonts w:ascii="Times New Roman" w:hAnsi="Times New Roman" w:cs="Times New Roman"/>
          <w:lang w:val="en-US"/>
        </w:rPr>
        <w:t xml:space="preserve">with </w:t>
      </w:r>
      <w:r w:rsidR="00E43769">
        <w:rPr>
          <w:rFonts w:ascii="Times New Roman" w:hAnsi="Times New Roman" w:cs="Times New Roman"/>
          <w:lang w:val="en-US"/>
        </w:rPr>
        <w:t xml:space="preserve">the </w:t>
      </w:r>
      <w:r w:rsidR="00E43769" w:rsidRPr="6FBDBF76">
        <w:rPr>
          <w:rFonts w:ascii="Times New Roman" w:hAnsi="Times New Roman" w:cs="Times New Roman"/>
          <w:lang w:val="en-US"/>
        </w:rPr>
        <w:t>epitheli</w:t>
      </w:r>
      <w:r w:rsidR="00E43769">
        <w:rPr>
          <w:rFonts w:ascii="Times New Roman" w:hAnsi="Times New Roman" w:cs="Times New Roman"/>
          <w:lang w:val="en-US"/>
        </w:rPr>
        <w:t>al</w:t>
      </w:r>
      <w:r w:rsidR="00E43769" w:rsidRPr="6FBDBF76">
        <w:rPr>
          <w:rFonts w:ascii="Times New Roman" w:hAnsi="Times New Roman" w:cs="Times New Roman"/>
          <w:lang w:val="en-US"/>
        </w:rPr>
        <w:t xml:space="preserve"> </w:t>
      </w:r>
      <w:r w:rsidR="635248B3" w:rsidRPr="6FBDBF76">
        <w:rPr>
          <w:rFonts w:ascii="Times New Roman" w:hAnsi="Times New Roman" w:cs="Times New Roman"/>
          <w:lang w:val="en-US"/>
        </w:rPr>
        <w:t>cells</w:t>
      </w:r>
      <w:r w:rsidR="5D5F37B0" w:rsidRPr="6FBDBF76">
        <w:rPr>
          <w:rFonts w:ascii="Times New Roman" w:hAnsi="Times New Roman" w:cs="Times New Roman"/>
          <w:lang w:val="en-US"/>
        </w:rPr>
        <w:t>.</w:t>
      </w:r>
      <w:r w:rsidR="0FB390CF" w:rsidRPr="6FBDBF76">
        <w:rPr>
          <w:rFonts w:ascii="Times New Roman" w:hAnsi="Times New Roman" w:cs="Times New Roman"/>
          <w:lang w:val="en-US"/>
        </w:rPr>
        <w:t xml:space="preserve"> </w:t>
      </w:r>
      <w:r w:rsidR="00A01348">
        <w:rPr>
          <w:rFonts w:ascii="Times New Roman" w:hAnsi="Times New Roman" w:cs="Times New Roman"/>
          <w:lang w:val="en-US"/>
        </w:rPr>
        <w:t>In this study</w:t>
      </w:r>
      <w:r w:rsidR="00C70E07">
        <w:rPr>
          <w:rFonts w:ascii="Times New Roman" w:hAnsi="Times New Roman" w:cs="Times New Roman"/>
          <w:lang w:val="en-US"/>
        </w:rPr>
        <w:t>,</w:t>
      </w:r>
      <w:r w:rsidR="00A01348">
        <w:rPr>
          <w:rFonts w:ascii="Times New Roman" w:hAnsi="Times New Roman" w:cs="Times New Roman"/>
          <w:lang w:val="en-US"/>
        </w:rPr>
        <w:t xml:space="preserve"> </w:t>
      </w:r>
      <w:r w:rsidR="0FB390CF" w:rsidRPr="6FBDBF76">
        <w:rPr>
          <w:rFonts w:ascii="Times New Roman" w:hAnsi="Times New Roman" w:cs="Times New Roman"/>
          <w:lang w:val="en-US"/>
        </w:rPr>
        <w:t>p</w:t>
      </w:r>
      <w:r w:rsidR="6C3C13B5" w:rsidRPr="6FBDBF76">
        <w:rPr>
          <w:rFonts w:ascii="Times New Roman" w:hAnsi="Times New Roman" w:cs="Times New Roman"/>
          <w:lang w:val="en-US"/>
        </w:rPr>
        <w:t xml:space="preserve">ositively charged </w:t>
      </w:r>
      <w:r w:rsidR="00A01348">
        <w:rPr>
          <w:rFonts w:ascii="Times New Roman" w:hAnsi="Times New Roman" w:cs="Times New Roman"/>
          <w:lang w:val="en-US"/>
        </w:rPr>
        <w:t>PS-NPs</w:t>
      </w:r>
      <w:r w:rsidR="006A0017">
        <w:rPr>
          <w:rFonts w:ascii="Times New Roman" w:hAnsi="Times New Roman" w:cs="Times New Roman"/>
          <w:lang w:val="en-US"/>
        </w:rPr>
        <w:t xml:space="preserve"> </w:t>
      </w:r>
      <w:r w:rsidR="00A01348">
        <w:rPr>
          <w:rFonts w:ascii="Times New Roman" w:hAnsi="Times New Roman" w:cs="Times New Roman"/>
          <w:lang w:val="en-US"/>
        </w:rPr>
        <w:t>were shown to be internalized to a greater extent comparing to the negatively charged PS-NPs, while the opposite was shown for the transport across the epithelial barrier.</w:t>
      </w:r>
      <w:r w:rsidR="327A3620" w:rsidRPr="6FBDBF76">
        <w:rPr>
          <w:rFonts w:ascii="Times New Roman" w:hAnsi="Times New Roman" w:cs="Times New Roman"/>
          <w:lang w:val="en-US"/>
        </w:rPr>
        <w:t xml:space="preserve"> </w:t>
      </w:r>
    </w:p>
    <w:p w14:paraId="4B4BB51D" w14:textId="739E03FA" w:rsidR="003B0FD7" w:rsidRDefault="327A3620" w:rsidP="00A073D5">
      <w:pPr>
        <w:spacing w:line="360" w:lineRule="auto"/>
        <w:ind w:firstLine="360"/>
        <w:jc w:val="both"/>
        <w:rPr>
          <w:rFonts w:ascii="Times New Roman" w:hAnsi="Times New Roman" w:cs="Times New Roman"/>
          <w:lang w:val="en-US"/>
        </w:rPr>
      </w:pPr>
      <w:r w:rsidRPr="6FBDBF76">
        <w:rPr>
          <w:rFonts w:ascii="Times New Roman" w:hAnsi="Times New Roman" w:cs="Times New Roman"/>
          <w:lang w:val="en-US"/>
        </w:rPr>
        <w:t xml:space="preserve">Recently, </w:t>
      </w:r>
      <w:r w:rsidR="00937B91">
        <w:rPr>
          <w:rFonts w:ascii="Times New Roman" w:hAnsi="Times New Roman" w:cs="Times New Roman"/>
          <w:lang w:val="en-US"/>
        </w:rPr>
        <w:t xml:space="preserve">also </w:t>
      </w:r>
      <w:r w:rsidRPr="6FBDBF76">
        <w:rPr>
          <w:rFonts w:ascii="Times New Roman" w:hAnsi="Times New Roman" w:cs="Times New Roman"/>
          <w:lang w:val="en-US"/>
        </w:rPr>
        <w:t xml:space="preserve">3D </w:t>
      </w:r>
      <w:r w:rsidR="00937B91" w:rsidRPr="00317345">
        <w:rPr>
          <w:rFonts w:ascii="Times New Roman" w:hAnsi="Times New Roman" w:cs="Times New Roman"/>
          <w:i/>
          <w:iCs/>
          <w:lang w:val="en-US"/>
        </w:rPr>
        <w:t>in vitro</w:t>
      </w:r>
      <w:r w:rsidR="00937B91">
        <w:rPr>
          <w:rFonts w:ascii="Times New Roman" w:hAnsi="Times New Roman" w:cs="Times New Roman"/>
          <w:lang w:val="en-US"/>
        </w:rPr>
        <w:t xml:space="preserve"> </w:t>
      </w:r>
      <w:r w:rsidRPr="6FBDBF76">
        <w:rPr>
          <w:rFonts w:ascii="Times New Roman" w:hAnsi="Times New Roman" w:cs="Times New Roman"/>
          <w:lang w:val="en-US"/>
        </w:rPr>
        <w:t xml:space="preserve">models have been applied for assessing </w:t>
      </w:r>
      <w:r w:rsidR="00937B91">
        <w:rPr>
          <w:rFonts w:ascii="Times New Roman" w:hAnsi="Times New Roman" w:cs="Times New Roman"/>
          <w:lang w:val="en-US"/>
        </w:rPr>
        <w:t xml:space="preserve">the </w:t>
      </w:r>
      <w:r w:rsidRPr="6FBDBF76">
        <w:rPr>
          <w:rFonts w:ascii="Times New Roman" w:hAnsi="Times New Roman" w:cs="Times New Roman"/>
          <w:lang w:val="en-US"/>
        </w:rPr>
        <w:t xml:space="preserve">toxicity and </w:t>
      </w:r>
      <w:r w:rsidR="00937B91">
        <w:rPr>
          <w:rFonts w:ascii="Times New Roman" w:hAnsi="Times New Roman" w:cs="Times New Roman"/>
          <w:lang w:val="en-US"/>
        </w:rPr>
        <w:t xml:space="preserve">the </w:t>
      </w:r>
      <w:r w:rsidRPr="6FBDBF76">
        <w:rPr>
          <w:rFonts w:ascii="Times New Roman" w:hAnsi="Times New Roman" w:cs="Times New Roman"/>
          <w:lang w:val="en-US"/>
        </w:rPr>
        <w:t xml:space="preserve">inflammatory effects caused by </w:t>
      </w:r>
      <w:r w:rsidR="006A0017" w:rsidRPr="006A0017">
        <w:rPr>
          <w:rFonts w:ascii="Times New Roman" w:hAnsi="Times New Roman" w:cs="Times New Roman"/>
          <w:lang w:val="en-US"/>
        </w:rPr>
        <w:t>ENMs</w:t>
      </w:r>
      <w:r w:rsidR="006A0017" w:rsidRPr="6FBDBF76">
        <w:rPr>
          <w:rFonts w:ascii="Times New Roman" w:hAnsi="Times New Roman" w:cs="Times New Roman"/>
          <w:lang w:val="en-US"/>
        </w:rPr>
        <w:t xml:space="preserve"> </w:t>
      </w:r>
      <w:r w:rsidRPr="6FBDBF76">
        <w:rPr>
          <w:rFonts w:ascii="Times New Roman" w:hAnsi="Times New Roman" w:cs="Times New Roman"/>
          <w:lang w:val="en-US"/>
        </w:rPr>
        <w:t xml:space="preserve">in the </w:t>
      </w:r>
      <w:r w:rsidR="00944AC1" w:rsidRPr="3FB5813E">
        <w:rPr>
          <w:rFonts w:ascii="Times New Roman" w:hAnsi="Times New Roman" w:cs="Times New Roman"/>
          <w:lang w:val="en-US"/>
        </w:rPr>
        <w:t xml:space="preserve">gastrointestinal tract </w:t>
      </w:r>
      <w:r w:rsidR="00944AC1">
        <w:rPr>
          <w:rFonts w:ascii="Times New Roman" w:hAnsi="Times New Roman" w:cs="Times New Roman"/>
          <w:lang w:val="en-US"/>
        </w:rPr>
        <w:t>(GIT)</w:t>
      </w:r>
      <w:r w:rsidRPr="6FBDBF76">
        <w:rPr>
          <w:rFonts w:ascii="Times New Roman" w:hAnsi="Times New Roman" w:cs="Times New Roman"/>
          <w:lang w:val="en-US"/>
        </w:rPr>
        <w:t xml:space="preserve">. </w:t>
      </w:r>
      <w:r w:rsidR="00591C39">
        <w:rPr>
          <w:rFonts w:ascii="Times New Roman" w:hAnsi="Times New Roman" w:cs="Times New Roman"/>
          <w:lang w:val="en-US"/>
        </w:rPr>
        <w:t>Z</w:t>
      </w:r>
      <w:r w:rsidRPr="6FBDBF76">
        <w:rPr>
          <w:rFonts w:ascii="Times New Roman" w:hAnsi="Times New Roman" w:cs="Times New Roman"/>
          <w:lang w:val="en-US"/>
        </w:rPr>
        <w:t xml:space="preserve">inc oxide </w:t>
      </w:r>
      <w:r w:rsidR="00937B91" w:rsidRPr="6FBDBF76">
        <w:rPr>
          <w:rFonts w:ascii="Times New Roman" w:hAnsi="Times New Roman" w:cs="Times New Roman"/>
          <w:lang w:val="en-US"/>
        </w:rPr>
        <w:t>nano</w:t>
      </w:r>
      <w:r w:rsidR="00937B91">
        <w:rPr>
          <w:rFonts w:ascii="Times New Roman" w:hAnsi="Times New Roman" w:cs="Times New Roman"/>
          <w:lang w:val="en-US"/>
        </w:rPr>
        <w:t>particle</w:t>
      </w:r>
      <w:r w:rsidR="00937B91" w:rsidRPr="6FBDBF76">
        <w:rPr>
          <w:rFonts w:ascii="Times New Roman" w:hAnsi="Times New Roman" w:cs="Times New Roman"/>
          <w:lang w:val="en-US"/>
        </w:rPr>
        <w:t xml:space="preserve">s </w:t>
      </w:r>
      <w:r w:rsidRPr="6FBDBF76">
        <w:rPr>
          <w:rFonts w:ascii="Times New Roman" w:hAnsi="Times New Roman" w:cs="Times New Roman"/>
          <w:lang w:val="en-US"/>
        </w:rPr>
        <w:t>(</w:t>
      </w:r>
      <w:proofErr w:type="spellStart"/>
      <w:r w:rsidRPr="6FBDBF76">
        <w:rPr>
          <w:rFonts w:ascii="Times New Roman" w:hAnsi="Times New Roman" w:cs="Times New Roman"/>
          <w:lang w:val="en-US"/>
        </w:rPr>
        <w:t>ZnO</w:t>
      </w:r>
      <w:proofErr w:type="spellEnd"/>
      <w:r w:rsidRPr="6FBDBF76">
        <w:rPr>
          <w:rFonts w:ascii="Times New Roman" w:hAnsi="Times New Roman" w:cs="Times New Roman"/>
          <w:lang w:val="en-US"/>
        </w:rPr>
        <w:t xml:space="preserve"> NPs) were e</w:t>
      </w:r>
      <w:r w:rsidR="00BC3C84" w:rsidRPr="6FBDBF76">
        <w:rPr>
          <w:rFonts w:ascii="Times New Roman" w:hAnsi="Times New Roman" w:cs="Times New Roman"/>
          <w:lang w:val="en-US"/>
        </w:rPr>
        <w:t>valuated</w:t>
      </w:r>
      <w:r w:rsidRPr="6FBDBF76">
        <w:rPr>
          <w:rFonts w:ascii="Times New Roman" w:hAnsi="Times New Roman" w:cs="Times New Roman"/>
          <w:lang w:val="en-US"/>
        </w:rPr>
        <w:t xml:space="preserve"> using 2D and 3D </w:t>
      </w:r>
      <w:r w:rsidR="008D0FCD" w:rsidRPr="6FBDBF76">
        <w:rPr>
          <w:rFonts w:ascii="Times New Roman" w:hAnsi="Times New Roman" w:cs="Times New Roman"/>
          <w:lang w:val="en-US"/>
        </w:rPr>
        <w:t xml:space="preserve">(spheroids) </w:t>
      </w:r>
      <w:r w:rsidRPr="6FBDBF76">
        <w:rPr>
          <w:rFonts w:ascii="Times New Roman" w:hAnsi="Times New Roman" w:cs="Times New Roman"/>
          <w:lang w:val="en-US"/>
        </w:rPr>
        <w:t>models</w:t>
      </w:r>
      <w:r w:rsidR="00BC3C84" w:rsidRPr="6FBDBF76">
        <w:rPr>
          <w:rFonts w:ascii="Times New Roman" w:hAnsi="Times New Roman" w:cs="Times New Roman"/>
          <w:lang w:val="en-US"/>
        </w:rPr>
        <w:t xml:space="preserve"> of normal human colon mucosal epithelial cell </w:t>
      </w:r>
      <w:r w:rsidR="006754C7" w:rsidRPr="6FBDBF76">
        <w:rPr>
          <w:rFonts w:ascii="Times New Roman" w:hAnsi="Times New Roman" w:cs="Times New Roman"/>
          <w:lang w:val="en-US"/>
        </w:rPr>
        <w:t>line</w:t>
      </w:r>
      <w:r w:rsidR="00D713E3">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ea859345-b2a6-4d8a-90d8-e4e6de6c1919+"/>
          <w:id w:val="378262967"/>
          <w:placeholder>
            <w:docPart w:val="DefaultPlaceholder_-1854013440"/>
          </w:placeholder>
        </w:sdtPr>
        <w:sdtEndPr/>
        <w:sdtContent>
          <w:r w:rsidR="00D320D4" w:rsidRPr="00C41A20">
            <w:rPr>
              <w:rFonts w:ascii="Times New Roman" w:eastAsia="Times New Roman" w:hAnsi="Times New Roman" w:cs="Times New Roman"/>
              <w:color w:val="000000"/>
              <w:lang w:val="en-US"/>
            </w:rPr>
            <w:t>[34]</w:t>
          </w:r>
        </w:sdtContent>
      </w:sdt>
      <w:r w:rsidRPr="6FBDBF76">
        <w:rPr>
          <w:rFonts w:ascii="Times New Roman" w:hAnsi="Times New Roman" w:cs="Times New Roman"/>
          <w:lang w:val="en-US"/>
        </w:rPr>
        <w:t>. Results showed different</w:t>
      </w:r>
      <w:r w:rsidR="009A371E">
        <w:rPr>
          <w:rFonts w:ascii="Times New Roman" w:hAnsi="Times New Roman" w:cs="Times New Roman"/>
          <w:lang w:val="en-US"/>
        </w:rPr>
        <w:t xml:space="preserve"> modalities of</w:t>
      </w:r>
      <w:r w:rsidRPr="6FBDBF76">
        <w:rPr>
          <w:rFonts w:ascii="Times New Roman" w:hAnsi="Times New Roman" w:cs="Times New Roman"/>
          <w:lang w:val="en-US"/>
        </w:rPr>
        <w:t xml:space="preserve"> cell death </w:t>
      </w:r>
      <w:r w:rsidR="008D0FCD" w:rsidRPr="6FBDBF76">
        <w:rPr>
          <w:rFonts w:ascii="Times New Roman" w:hAnsi="Times New Roman" w:cs="Times New Roman"/>
          <w:lang w:val="en-US"/>
        </w:rPr>
        <w:t xml:space="preserve">induced by the </w:t>
      </w:r>
      <w:r w:rsidR="006A0017" w:rsidRPr="006A0017">
        <w:rPr>
          <w:rFonts w:ascii="Times New Roman" w:hAnsi="Times New Roman" w:cs="Times New Roman"/>
          <w:lang w:val="en-US"/>
        </w:rPr>
        <w:t>ENMs</w:t>
      </w:r>
      <w:r w:rsidR="008D0FCD" w:rsidRPr="6FBDBF76">
        <w:rPr>
          <w:rFonts w:ascii="Times New Roman" w:hAnsi="Times New Roman" w:cs="Times New Roman"/>
          <w:lang w:val="en-US"/>
        </w:rPr>
        <w:t xml:space="preserve"> </w:t>
      </w:r>
      <w:r w:rsidR="009A371E">
        <w:rPr>
          <w:rFonts w:ascii="Times New Roman" w:hAnsi="Times New Roman" w:cs="Times New Roman"/>
          <w:lang w:val="en-US"/>
        </w:rPr>
        <w:t>depending on the</w:t>
      </w:r>
      <w:r w:rsidRPr="6FBDBF76">
        <w:rPr>
          <w:rFonts w:ascii="Times New Roman" w:hAnsi="Times New Roman" w:cs="Times New Roman"/>
          <w:lang w:val="en-US"/>
        </w:rPr>
        <w:t xml:space="preserve"> </w:t>
      </w:r>
      <w:r w:rsidR="009A371E">
        <w:rPr>
          <w:rFonts w:ascii="Times New Roman" w:hAnsi="Times New Roman" w:cs="Times New Roman"/>
          <w:lang w:val="en-US"/>
        </w:rPr>
        <w:t>cell model</w:t>
      </w:r>
      <w:r w:rsidR="1BC1DDFD" w:rsidRPr="6FBDBF76">
        <w:rPr>
          <w:rFonts w:ascii="Times New Roman" w:hAnsi="Times New Roman" w:cs="Times New Roman"/>
          <w:lang w:val="en-US"/>
        </w:rPr>
        <w:t xml:space="preserve"> (Figure </w:t>
      </w:r>
      <w:r w:rsidR="0058618F" w:rsidRPr="6FBDBF76">
        <w:rPr>
          <w:rFonts w:ascii="Times New Roman" w:hAnsi="Times New Roman" w:cs="Times New Roman"/>
          <w:lang w:val="en-US"/>
        </w:rPr>
        <w:t>3</w:t>
      </w:r>
      <w:r w:rsidR="009C1EDE">
        <w:rPr>
          <w:rFonts w:ascii="Times New Roman" w:hAnsi="Times New Roman" w:cs="Times New Roman"/>
          <w:lang w:val="en-US"/>
        </w:rPr>
        <w:t>A</w:t>
      </w:r>
      <w:r w:rsidR="1BC1DDFD" w:rsidRPr="6FBDBF76">
        <w:rPr>
          <w:rFonts w:ascii="Times New Roman" w:hAnsi="Times New Roman" w:cs="Times New Roman"/>
          <w:lang w:val="en-US"/>
        </w:rPr>
        <w:t>)</w:t>
      </w:r>
      <w:r w:rsidR="00CC347B">
        <w:rPr>
          <w:rFonts w:ascii="Times New Roman" w:hAnsi="Times New Roman" w:cs="Times New Roman"/>
          <w:lang w:val="en-US"/>
        </w:rPr>
        <w:t>,</w:t>
      </w:r>
      <w:r w:rsidR="003B0FD7">
        <w:rPr>
          <w:rFonts w:ascii="Times New Roman" w:hAnsi="Times New Roman" w:cs="Times New Roman"/>
          <w:lang w:val="en-US"/>
        </w:rPr>
        <w:t xml:space="preserve"> and t</w:t>
      </w:r>
      <w:r w:rsidRPr="6FBDBF76">
        <w:rPr>
          <w:rFonts w:ascii="Times New Roman" w:hAnsi="Times New Roman" w:cs="Times New Roman"/>
          <w:lang w:val="en-US"/>
        </w:rPr>
        <w:t xml:space="preserve">he </w:t>
      </w:r>
      <w:r w:rsidR="009A371E">
        <w:rPr>
          <w:rFonts w:ascii="Times New Roman" w:hAnsi="Times New Roman" w:cs="Times New Roman"/>
          <w:lang w:val="en-US"/>
        </w:rPr>
        <w:t>observed cytotoxicity was lower when a 3D model was used</w:t>
      </w:r>
      <w:r w:rsidR="003B0FD7">
        <w:rPr>
          <w:rFonts w:ascii="Times New Roman" w:hAnsi="Times New Roman" w:cs="Times New Roman"/>
          <w:lang w:val="en-US"/>
        </w:rPr>
        <w:t>. T</w:t>
      </w:r>
      <w:r w:rsidR="009A371E">
        <w:rPr>
          <w:rFonts w:ascii="Times New Roman" w:hAnsi="Times New Roman" w:cs="Times New Roman"/>
          <w:lang w:val="en-US"/>
        </w:rPr>
        <w:t xml:space="preserve">his could be </w:t>
      </w:r>
      <w:r w:rsidR="003B0FD7">
        <w:rPr>
          <w:rFonts w:ascii="Times New Roman" w:hAnsi="Times New Roman" w:cs="Times New Roman"/>
          <w:lang w:val="en-US"/>
        </w:rPr>
        <w:t xml:space="preserve">due </w:t>
      </w:r>
      <w:r w:rsidR="009A371E">
        <w:rPr>
          <w:rFonts w:ascii="Times New Roman" w:hAnsi="Times New Roman" w:cs="Times New Roman"/>
          <w:lang w:val="en-US"/>
        </w:rPr>
        <w:t xml:space="preserve">to a protective action exerted by the </w:t>
      </w:r>
      <w:r w:rsidRPr="6FBDBF76">
        <w:rPr>
          <w:rFonts w:ascii="Times New Roman" w:hAnsi="Times New Roman" w:cs="Times New Roman"/>
          <w:lang w:val="en-US"/>
        </w:rPr>
        <w:t xml:space="preserve">outer layer </w:t>
      </w:r>
      <w:r w:rsidR="003B0FD7">
        <w:rPr>
          <w:rFonts w:ascii="Times New Roman" w:hAnsi="Times New Roman" w:cs="Times New Roman"/>
          <w:lang w:val="en-US"/>
        </w:rPr>
        <w:t>of cells toward</w:t>
      </w:r>
      <w:r w:rsidRPr="6FBDBF76">
        <w:rPr>
          <w:rFonts w:ascii="Times New Roman" w:hAnsi="Times New Roman" w:cs="Times New Roman"/>
          <w:lang w:val="en-US"/>
        </w:rPr>
        <w:t xml:space="preserve"> the inner core</w:t>
      </w:r>
      <w:r w:rsidR="003B0FD7">
        <w:rPr>
          <w:rFonts w:ascii="Times New Roman" w:hAnsi="Times New Roman" w:cs="Times New Roman"/>
          <w:lang w:val="en-US"/>
        </w:rPr>
        <w:t xml:space="preserve"> of the spheroid</w:t>
      </w:r>
      <w:r w:rsidRPr="6FBDBF76">
        <w:rPr>
          <w:rFonts w:ascii="Times New Roman" w:hAnsi="Times New Roman" w:cs="Times New Roman"/>
          <w:lang w:val="en-US"/>
        </w:rPr>
        <w:t xml:space="preserve"> for a restricted time </w:t>
      </w:r>
      <w:r w:rsidR="003B0FD7">
        <w:rPr>
          <w:rFonts w:ascii="Times New Roman" w:hAnsi="Times New Roman" w:cs="Times New Roman"/>
          <w:lang w:val="en-US"/>
        </w:rPr>
        <w:t>that can be</w:t>
      </w:r>
      <w:r w:rsidRPr="6FBDBF76">
        <w:rPr>
          <w:rFonts w:ascii="Times New Roman" w:hAnsi="Times New Roman" w:cs="Times New Roman"/>
          <w:lang w:val="en-US"/>
        </w:rPr>
        <w:t xml:space="preserve"> sporadically slough</w:t>
      </w:r>
      <w:r w:rsidR="008D0FCD" w:rsidRPr="6FBDBF76">
        <w:rPr>
          <w:rFonts w:ascii="Times New Roman" w:hAnsi="Times New Roman" w:cs="Times New Roman"/>
          <w:lang w:val="en-US"/>
        </w:rPr>
        <w:t>ed</w:t>
      </w:r>
      <w:r w:rsidRPr="6FBDBF76">
        <w:rPr>
          <w:rFonts w:ascii="Times New Roman" w:hAnsi="Times New Roman" w:cs="Times New Roman"/>
          <w:lang w:val="en-US"/>
        </w:rPr>
        <w:t xml:space="preserve"> off the spheroid's surface. Hence it can be assumed that </w:t>
      </w:r>
      <w:r w:rsidR="003B0FD7">
        <w:rPr>
          <w:rFonts w:ascii="Times New Roman" w:hAnsi="Times New Roman" w:cs="Times New Roman"/>
          <w:lang w:val="en-US"/>
        </w:rPr>
        <w:t>assessing the</w:t>
      </w:r>
      <w:r w:rsidR="003B0FD7" w:rsidRPr="6FBDBF76">
        <w:rPr>
          <w:rFonts w:ascii="Times New Roman" w:hAnsi="Times New Roman" w:cs="Times New Roman"/>
          <w:lang w:val="en-US"/>
        </w:rPr>
        <w:t xml:space="preserve"> </w:t>
      </w:r>
      <w:r w:rsidR="003B0FD7">
        <w:rPr>
          <w:rFonts w:ascii="Times New Roman" w:hAnsi="Times New Roman" w:cs="Times New Roman"/>
          <w:lang w:val="en-US"/>
        </w:rPr>
        <w:t xml:space="preserve">GIT </w:t>
      </w:r>
      <w:r w:rsidRPr="6FBDBF76">
        <w:rPr>
          <w:rFonts w:ascii="Times New Roman" w:hAnsi="Times New Roman" w:cs="Times New Roman"/>
          <w:lang w:val="en-US"/>
        </w:rPr>
        <w:t xml:space="preserve">toxicity using 2D cell models can </w:t>
      </w:r>
      <w:r w:rsidR="002B31CC" w:rsidRPr="6FBDBF76">
        <w:rPr>
          <w:rFonts w:ascii="Times New Roman" w:hAnsi="Times New Roman" w:cs="Times New Roman"/>
          <w:lang w:val="en-US"/>
        </w:rPr>
        <w:t xml:space="preserve">lead to </w:t>
      </w:r>
      <w:r w:rsidRPr="6FBDBF76">
        <w:rPr>
          <w:rFonts w:ascii="Times New Roman" w:hAnsi="Times New Roman" w:cs="Times New Roman"/>
          <w:lang w:val="en-US"/>
        </w:rPr>
        <w:t>noticeably overestimated</w:t>
      </w:r>
      <w:r w:rsidR="002B31CC" w:rsidRPr="6FBDBF76">
        <w:rPr>
          <w:rFonts w:ascii="Times New Roman" w:hAnsi="Times New Roman" w:cs="Times New Roman"/>
          <w:lang w:val="en-US"/>
        </w:rPr>
        <w:t xml:space="preserve"> results</w:t>
      </w:r>
      <w:r w:rsidRPr="6FBDBF76">
        <w:rPr>
          <w:rFonts w:ascii="Times New Roman" w:hAnsi="Times New Roman" w:cs="Times New Roman"/>
          <w:lang w:val="en-US"/>
        </w:rPr>
        <w:t xml:space="preserve">. </w:t>
      </w:r>
    </w:p>
    <w:p w14:paraId="5679A383" w14:textId="0795E16F" w:rsidR="000A69EC" w:rsidRDefault="000A69EC" w:rsidP="00A073D5">
      <w:pPr>
        <w:spacing w:line="360" w:lineRule="auto"/>
        <w:ind w:firstLine="360"/>
        <w:jc w:val="both"/>
        <w:rPr>
          <w:rFonts w:ascii="Times New Roman" w:hAnsi="Times New Roman" w:cs="Times New Roman"/>
          <w:lang w:val="en-US"/>
        </w:rPr>
      </w:pPr>
      <w:r w:rsidRPr="000A69EC">
        <w:rPr>
          <w:rFonts w:ascii="Times New Roman" w:hAnsi="Times New Roman" w:cs="Times New Roman"/>
          <w:lang w:val="en-US"/>
        </w:rPr>
        <w:t xml:space="preserve">Similar results have been observed after the </w:t>
      </w:r>
      <w:r w:rsidR="004D30E1" w:rsidRPr="000A69EC">
        <w:rPr>
          <w:rFonts w:ascii="Times New Roman" w:hAnsi="Times New Roman" w:cs="Times New Roman"/>
          <w:lang w:val="en-US"/>
        </w:rPr>
        <w:t>expos</w:t>
      </w:r>
      <w:r w:rsidR="004D30E1">
        <w:rPr>
          <w:rFonts w:ascii="Times New Roman" w:hAnsi="Times New Roman" w:cs="Times New Roman"/>
          <w:lang w:val="en-US"/>
        </w:rPr>
        <w:t xml:space="preserve">ure </w:t>
      </w:r>
      <w:r w:rsidR="00C16411">
        <w:rPr>
          <w:rFonts w:ascii="Times New Roman" w:hAnsi="Times New Roman" w:cs="Times New Roman"/>
          <w:lang w:val="en-US"/>
        </w:rPr>
        <w:t xml:space="preserve">of </w:t>
      </w:r>
      <w:r w:rsidR="00C16411" w:rsidRPr="000A69EC">
        <w:rPr>
          <w:rFonts w:ascii="Times New Roman" w:hAnsi="Times New Roman" w:cs="Times New Roman"/>
          <w:lang w:val="en-US"/>
        </w:rPr>
        <w:t>monoculture and 3D co-culture models of Caco-2/TC7 and HT29-MTX cells</w:t>
      </w:r>
      <w:r w:rsidR="00C16411">
        <w:rPr>
          <w:rFonts w:ascii="Times New Roman" w:hAnsi="Times New Roman" w:cs="Times New Roman"/>
          <w:lang w:val="en-US"/>
        </w:rPr>
        <w:t xml:space="preserve"> </w:t>
      </w:r>
      <w:r w:rsidR="004D30E1">
        <w:rPr>
          <w:rFonts w:ascii="Times New Roman" w:hAnsi="Times New Roman" w:cs="Times New Roman"/>
          <w:lang w:val="en-US"/>
        </w:rPr>
        <w:t>to</w:t>
      </w:r>
      <w:r w:rsidRPr="000A69EC">
        <w:rPr>
          <w:rFonts w:ascii="Times New Roman" w:hAnsi="Times New Roman" w:cs="Times New Roman"/>
          <w:lang w:val="en-US"/>
        </w:rPr>
        <w:t xml:space="preserve"> </w:t>
      </w:r>
      <w:proofErr w:type="spellStart"/>
      <w:r w:rsidRPr="000A69EC">
        <w:rPr>
          <w:rFonts w:ascii="Times New Roman" w:hAnsi="Times New Roman" w:cs="Times New Roman"/>
          <w:lang w:val="en-US"/>
        </w:rPr>
        <w:t>AgNPs</w:t>
      </w:r>
      <w:proofErr w:type="spellEnd"/>
      <w:r w:rsidRPr="000A69EC">
        <w:rPr>
          <w:rFonts w:ascii="Times New Roman" w:hAnsi="Times New Roman" w:cs="Times New Roman"/>
          <w:lang w:val="en-US"/>
        </w:rPr>
        <w:t xml:space="preserve"> (20 nm and 200 nm) </w:t>
      </w:r>
      <w:sdt>
        <w:sdtPr>
          <w:rPr>
            <w:rFonts w:ascii="Times New Roman" w:hAnsi="Times New Roman" w:cs="Times New Roman"/>
            <w:lang w:val="en-US"/>
          </w:rPr>
          <w:alias w:val="SmartCite Citation"/>
          <w:tag w:val="a80f59c5-b059-4484-a631-66b5dcf52ebc:b42c7079-8f42-4973-8ef3-ac9d44b97191+"/>
          <w:id w:val="1725796688"/>
          <w:placeholder>
            <w:docPart w:val="DefaultPlaceholder_-1854013440"/>
          </w:placeholder>
        </w:sdtPr>
        <w:sdtEndPr/>
        <w:sdtContent>
          <w:r w:rsidR="00D320D4" w:rsidRPr="00C41A20">
            <w:rPr>
              <w:rFonts w:ascii="Times New Roman" w:eastAsia="Times New Roman" w:hAnsi="Times New Roman" w:cs="Times New Roman"/>
              <w:color w:val="000000"/>
              <w:lang w:val="en-US"/>
            </w:rPr>
            <w:t>[35]</w:t>
          </w:r>
        </w:sdtContent>
      </w:sdt>
      <w:r w:rsidRPr="000A69EC">
        <w:rPr>
          <w:rFonts w:ascii="Times New Roman" w:hAnsi="Times New Roman" w:cs="Times New Roman"/>
          <w:lang w:val="en-US"/>
        </w:rPr>
        <w:t xml:space="preserve">. Authors noticed that the presence of a mucus layer had a noticeable impact on modulating the induced toxicity of </w:t>
      </w:r>
      <w:proofErr w:type="spellStart"/>
      <w:r w:rsidRPr="000A69EC">
        <w:rPr>
          <w:rFonts w:ascii="Times New Roman" w:hAnsi="Times New Roman" w:cs="Times New Roman"/>
          <w:lang w:val="en-US"/>
        </w:rPr>
        <w:t>AgNPs</w:t>
      </w:r>
      <w:proofErr w:type="spellEnd"/>
      <w:r w:rsidRPr="000A69EC">
        <w:rPr>
          <w:rFonts w:ascii="Times New Roman" w:hAnsi="Times New Roman" w:cs="Times New Roman"/>
          <w:lang w:val="en-US"/>
        </w:rPr>
        <w:t xml:space="preserve">. The mucus layer shows the protecting function as a mechanical barrier mostly towards bigger size particles. This observation was confirmed by reduced oxidative stress, IL-8 release, and proteomic alterations (Figure 3B).    </w:t>
      </w:r>
    </w:p>
    <w:p w14:paraId="26FE85CB" w14:textId="139F3922" w:rsidR="00065DF5" w:rsidRDefault="327A3620" w:rsidP="00A073D5">
      <w:pPr>
        <w:spacing w:line="360" w:lineRule="auto"/>
        <w:ind w:firstLine="360"/>
        <w:jc w:val="both"/>
        <w:rPr>
          <w:rFonts w:ascii="Times New Roman" w:hAnsi="Times New Roman" w:cs="Times New Roman"/>
          <w:lang w:val="en-US"/>
        </w:rPr>
      </w:pPr>
      <w:r w:rsidRPr="6FBDBF76">
        <w:rPr>
          <w:rFonts w:ascii="Times New Roman" w:hAnsi="Times New Roman" w:cs="Times New Roman"/>
          <w:lang w:val="en-US"/>
        </w:rPr>
        <w:t xml:space="preserve">On the </w:t>
      </w:r>
      <w:r w:rsidR="002B31CC" w:rsidRPr="6FBDBF76">
        <w:rPr>
          <w:rFonts w:ascii="Times New Roman" w:hAnsi="Times New Roman" w:cs="Times New Roman"/>
          <w:lang w:val="en-US"/>
        </w:rPr>
        <w:t xml:space="preserve">other </w:t>
      </w:r>
      <w:r w:rsidRPr="6FBDBF76">
        <w:rPr>
          <w:rFonts w:ascii="Times New Roman" w:hAnsi="Times New Roman" w:cs="Times New Roman"/>
          <w:lang w:val="en-US"/>
        </w:rPr>
        <w:t>hand</w:t>
      </w:r>
      <w:r w:rsidR="00CC347B">
        <w:rPr>
          <w:rFonts w:ascii="Times New Roman" w:hAnsi="Times New Roman" w:cs="Times New Roman"/>
          <w:lang w:val="en-US"/>
        </w:rPr>
        <w:t>,</w:t>
      </w:r>
      <w:r w:rsidR="00591C39">
        <w:rPr>
          <w:rFonts w:ascii="Times New Roman" w:hAnsi="Times New Roman" w:cs="Times New Roman"/>
          <w:lang w:val="en-US"/>
        </w:rPr>
        <w:t xml:space="preserve"> different</w:t>
      </w:r>
      <w:r w:rsidR="00591C39" w:rsidRPr="6FBDBF76">
        <w:rPr>
          <w:rFonts w:ascii="Times New Roman" w:hAnsi="Times New Roman" w:cs="Times New Roman"/>
          <w:lang w:val="en-US"/>
        </w:rPr>
        <w:t xml:space="preserve"> </w:t>
      </w:r>
      <w:r w:rsidRPr="6FBDBF76">
        <w:rPr>
          <w:rFonts w:ascii="Times New Roman" w:hAnsi="Times New Roman" w:cs="Times New Roman"/>
          <w:lang w:val="en-US"/>
        </w:rPr>
        <w:t>3D models</w:t>
      </w:r>
      <w:r w:rsidR="00591C39">
        <w:rPr>
          <w:rFonts w:ascii="Times New Roman" w:hAnsi="Times New Roman" w:cs="Times New Roman"/>
          <w:lang w:val="en-US"/>
        </w:rPr>
        <w:t xml:space="preserve"> </w:t>
      </w:r>
      <w:r w:rsidR="003B0FD7">
        <w:rPr>
          <w:rFonts w:ascii="Times New Roman" w:hAnsi="Times New Roman" w:cs="Times New Roman"/>
          <w:lang w:val="en-US"/>
        </w:rPr>
        <w:t>could return different results. I</w:t>
      </w:r>
      <w:r w:rsidRPr="6FBDBF76">
        <w:rPr>
          <w:rFonts w:ascii="Times New Roman" w:hAnsi="Times New Roman" w:cs="Times New Roman"/>
          <w:lang w:val="en-US"/>
        </w:rPr>
        <w:t>ntestinal microfold (M) cell</w:t>
      </w:r>
      <w:r w:rsidR="003B0FD7">
        <w:rPr>
          <w:rFonts w:ascii="Times New Roman" w:hAnsi="Times New Roman" w:cs="Times New Roman"/>
          <w:lang w:val="en-US"/>
        </w:rPr>
        <w:t>s</w:t>
      </w:r>
      <w:r w:rsidRPr="6FBDBF76">
        <w:rPr>
          <w:rFonts w:ascii="Times New Roman" w:hAnsi="Times New Roman" w:cs="Times New Roman"/>
          <w:lang w:val="en-US"/>
        </w:rPr>
        <w:t xml:space="preserve"> (Caco-2/Raji B) and </w:t>
      </w:r>
      <w:r w:rsidR="00316879" w:rsidRPr="6FBDBF76">
        <w:rPr>
          <w:rFonts w:ascii="Times New Roman" w:hAnsi="Times New Roman" w:cs="Times New Roman"/>
          <w:lang w:val="en-US"/>
        </w:rPr>
        <w:t>mucus-secreting</w:t>
      </w:r>
      <w:r w:rsidRPr="6FBDBF76">
        <w:rPr>
          <w:rFonts w:ascii="Times New Roman" w:hAnsi="Times New Roman" w:cs="Times New Roman"/>
          <w:lang w:val="en-US"/>
        </w:rPr>
        <w:t xml:space="preserve"> (Caco-2/HT29-MTX) coculture </w:t>
      </w:r>
      <w:r w:rsidRPr="6FBDBF76">
        <w:rPr>
          <w:rFonts w:ascii="Times New Roman" w:hAnsi="Times New Roman" w:cs="Times New Roman"/>
          <w:i/>
          <w:iCs/>
          <w:lang w:val="en-US"/>
        </w:rPr>
        <w:t>in vitro</w:t>
      </w:r>
      <w:r w:rsidRPr="6FBDBF76">
        <w:rPr>
          <w:rFonts w:ascii="Times New Roman" w:hAnsi="Times New Roman" w:cs="Times New Roman"/>
          <w:lang w:val="en-US"/>
        </w:rPr>
        <w:t xml:space="preserve"> models</w:t>
      </w:r>
      <w:r w:rsidR="00915B43">
        <w:rPr>
          <w:rFonts w:ascii="Times New Roman" w:hAnsi="Times New Roman" w:cs="Times New Roman"/>
          <w:lang w:val="en-US"/>
        </w:rPr>
        <w:t xml:space="preserve">, </w:t>
      </w:r>
      <w:r w:rsidR="00915B43">
        <w:rPr>
          <w:rFonts w:ascii="Times New Roman" w:hAnsi="Times New Roman" w:cs="Times New Roman"/>
          <w:lang w:val="en-US"/>
        </w:rPr>
        <w:lastRenderedPageBreak/>
        <w:t>for example,</w:t>
      </w:r>
      <w:r w:rsidRPr="6FBDBF76">
        <w:rPr>
          <w:rFonts w:ascii="Times New Roman" w:hAnsi="Times New Roman" w:cs="Times New Roman"/>
          <w:lang w:val="en-US"/>
        </w:rPr>
        <w:t xml:space="preserve"> </w:t>
      </w:r>
      <w:r w:rsidR="00915B43">
        <w:rPr>
          <w:rFonts w:ascii="Times New Roman" w:hAnsi="Times New Roman" w:cs="Times New Roman"/>
          <w:lang w:val="en-US"/>
        </w:rPr>
        <w:t>were compared based on</w:t>
      </w:r>
      <w:r w:rsidRPr="6FBDBF76">
        <w:rPr>
          <w:rFonts w:ascii="Times New Roman" w:hAnsi="Times New Roman" w:cs="Times New Roman"/>
          <w:lang w:val="en-US"/>
        </w:rPr>
        <w:t xml:space="preserve"> their barrier integrity, </w:t>
      </w:r>
      <w:r w:rsidR="00D96BD5" w:rsidRPr="6FBDBF76">
        <w:rPr>
          <w:rFonts w:ascii="Times New Roman" w:hAnsi="Times New Roman" w:cs="Times New Roman"/>
          <w:lang w:val="en-US"/>
        </w:rPr>
        <w:t>viability,</w:t>
      </w:r>
      <w:r w:rsidRPr="6FBDBF76">
        <w:rPr>
          <w:rFonts w:ascii="Times New Roman" w:hAnsi="Times New Roman" w:cs="Times New Roman"/>
          <w:lang w:val="en-US"/>
        </w:rPr>
        <w:t xml:space="preserve"> and interleukin (IL)-8 secretion after </w:t>
      </w:r>
      <w:r w:rsidR="00915B43">
        <w:rPr>
          <w:rFonts w:ascii="Times New Roman" w:hAnsi="Times New Roman" w:cs="Times New Roman"/>
          <w:lang w:val="en-US"/>
        </w:rPr>
        <w:t>being exposed</w:t>
      </w:r>
      <w:r w:rsidRPr="6FBDBF76">
        <w:rPr>
          <w:rFonts w:ascii="Times New Roman" w:hAnsi="Times New Roman" w:cs="Times New Roman"/>
          <w:lang w:val="en-US"/>
        </w:rPr>
        <w:t xml:space="preserve"> </w:t>
      </w:r>
      <w:r w:rsidR="002B31CC" w:rsidRPr="6FBDBF76">
        <w:rPr>
          <w:rFonts w:ascii="Times New Roman" w:hAnsi="Times New Roman" w:cs="Times New Roman"/>
          <w:lang w:val="en-US"/>
        </w:rPr>
        <w:t>to</w:t>
      </w:r>
      <w:r w:rsidRPr="6FBDBF76">
        <w:rPr>
          <w:rFonts w:ascii="Times New Roman" w:hAnsi="Times New Roman" w:cs="Times New Roman"/>
          <w:lang w:val="en-US"/>
        </w:rPr>
        <w:t xml:space="preserve"> copper oxide nanomaterials (</w:t>
      </w:r>
      <w:proofErr w:type="spellStart"/>
      <w:r w:rsidRPr="6FBDBF76">
        <w:rPr>
          <w:rFonts w:ascii="Times New Roman" w:hAnsi="Times New Roman" w:cs="Times New Roman"/>
          <w:lang w:val="en-US"/>
        </w:rPr>
        <w:t>CuO</w:t>
      </w:r>
      <w:proofErr w:type="spellEnd"/>
      <w:r w:rsidRPr="6FBDBF76">
        <w:rPr>
          <w:rFonts w:ascii="Times New Roman" w:hAnsi="Times New Roman" w:cs="Times New Roman"/>
          <w:lang w:val="en-US"/>
        </w:rPr>
        <w:t xml:space="preserve"> NMs). </w:t>
      </w:r>
      <w:r w:rsidR="00915B43">
        <w:rPr>
          <w:rFonts w:ascii="Times New Roman" w:hAnsi="Times New Roman" w:cs="Times New Roman"/>
          <w:lang w:val="en-US"/>
        </w:rPr>
        <w:t>The o</w:t>
      </w:r>
      <w:r w:rsidRPr="6FBDBF76">
        <w:rPr>
          <w:rFonts w:ascii="Times New Roman" w:hAnsi="Times New Roman" w:cs="Times New Roman"/>
          <w:lang w:val="en-US"/>
        </w:rPr>
        <w:t xml:space="preserve">bserved differences suggested that </w:t>
      </w:r>
      <w:r w:rsidR="00915B43">
        <w:rPr>
          <w:rFonts w:ascii="Times New Roman" w:hAnsi="Times New Roman" w:cs="Times New Roman"/>
          <w:lang w:val="en-US"/>
        </w:rPr>
        <w:t xml:space="preserve">investigation of </w:t>
      </w:r>
      <w:r w:rsidR="00CC347B">
        <w:rPr>
          <w:rFonts w:ascii="Times New Roman" w:hAnsi="Times New Roman" w:cs="Times New Roman"/>
          <w:lang w:val="en-US"/>
        </w:rPr>
        <w:t xml:space="preserve">a </w:t>
      </w:r>
      <w:r w:rsidR="00915B43">
        <w:rPr>
          <w:rFonts w:ascii="Times New Roman" w:hAnsi="Times New Roman" w:cs="Times New Roman"/>
          <w:lang w:val="en-US"/>
        </w:rPr>
        <w:t xml:space="preserve">broader panel of </w:t>
      </w:r>
      <w:r w:rsidR="00F62AB4" w:rsidRPr="006A0017">
        <w:rPr>
          <w:rFonts w:ascii="Times New Roman" w:hAnsi="Times New Roman" w:cs="Times New Roman"/>
          <w:lang w:val="en-US"/>
        </w:rPr>
        <w:t>ENMs</w:t>
      </w:r>
      <w:r w:rsidR="00F62AB4">
        <w:rPr>
          <w:rFonts w:ascii="Times New Roman" w:hAnsi="Times New Roman" w:cs="Times New Roman"/>
          <w:lang w:val="en-US"/>
        </w:rPr>
        <w:t xml:space="preserve"> </w:t>
      </w:r>
      <w:r w:rsidR="00915B43">
        <w:rPr>
          <w:rFonts w:ascii="Times New Roman" w:hAnsi="Times New Roman" w:cs="Times New Roman"/>
          <w:lang w:val="en-US"/>
        </w:rPr>
        <w:t xml:space="preserve">and different endpoints might be helpful to </w:t>
      </w:r>
      <w:r w:rsidRPr="6FBDBF76">
        <w:rPr>
          <w:rFonts w:ascii="Times New Roman" w:hAnsi="Times New Roman" w:cs="Times New Roman"/>
          <w:lang w:val="en-US"/>
        </w:rPr>
        <w:t>identify the most suitable</w:t>
      </w:r>
      <w:r w:rsidRPr="6FBDBF76">
        <w:rPr>
          <w:rFonts w:ascii="Times New Roman" w:hAnsi="Times New Roman" w:cs="Times New Roman"/>
          <w:i/>
          <w:iCs/>
          <w:lang w:val="en-US"/>
        </w:rPr>
        <w:t xml:space="preserve"> in vitro </w:t>
      </w:r>
      <w:r w:rsidRPr="6FBDBF76">
        <w:rPr>
          <w:rFonts w:ascii="Times New Roman" w:hAnsi="Times New Roman" w:cs="Times New Roman"/>
          <w:lang w:val="en-US"/>
        </w:rPr>
        <w:t xml:space="preserve">model to screen the safety </w:t>
      </w:r>
      <w:r w:rsidR="000A3F91" w:rsidRPr="6FBDBF76">
        <w:rPr>
          <w:rFonts w:ascii="Times New Roman" w:hAnsi="Times New Roman" w:cs="Times New Roman"/>
          <w:lang w:val="en-US"/>
        </w:rPr>
        <w:t>of</w:t>
      </w:r>
      <w:r w:rsidR="00915B43">
        <w:rPr>
          <w:rFonts w:ascii="Times New Roman" w:hAnsi="Times New Roman" w:cs="Times New Roman"/>
          <w:lang w:val="en-US"/>
        </w:rPr>
        <w:t xml:space="preserve"> ingested</w:t>
      </w:r>
      <w:r w:rsidR="000A3F91" w:rsidRPr="6FBDBF76">
        <w:rPr>
          <w:rFonts w:ascii="Times New Roman" w:hAnsi="Times New Roman" w:cs="Times New Roman"/>
          <w:lang w:val="en-US"/>
        </w:rPr>
        <w:t xml:space="preserve"> </w:t>
      </w:r>
      <w:r w:rsidR="00F62AB4" w:rsidRPr="006A0017">
        <w:rPr>
          <w:rFonts w:ascii="Times New Roman" w:hAnsi="Times New Roman" w:cs="Times New Roman"/>
          <w:lang w:val="en-US"/>
        </w:rPr>
        <w:t>ENMs</w:t>
      </w:r>
      <w:r w:rsidR="00F62AB4">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bc84174d-3bfd-4eb8-bcf6-0bd6f93678c5+"/>
          <w:id w:val="158396989"/>
          <w:placeholder>
            <w:docPart w:val="DefaultPlaceholder_-1854013440"/>
          </w:placeholder>
        </w:sdtPr>
        <w:sdtEndPr/>
        <w:sdtContent>
          <w:r w:rsidR="00D320D4" w:rsidRPr="00C41A20">
            <w:rPr>
              <w:rFonts w:ascii="Times New Roman" w:eastAsia="Times New Roman" w:hAnsi="Times New Roman" w:cs="Times New Roman"/>
              <w:color w:val="000000"/>
              <w:lang w:val="en-US"/>
            </w:rPr>
            <w:t>[36]</w:t>
          </w:r>
        </w:sdtContent>
      </w:sdt>
      <w:r w:rsidRPr="6FBDBF76">
        <w:rPr>
          <w:rFonts w:ascii="Times New Roman" w:hAnsi="Times New Roman" w:cs="Times New Roman"/>
          <w:lang w:val="en-US"/>
        </w:rPr>
        <w:t xml:space="preserve">. </w:t>
      </w:r>
    </w:p>
    <w:p w14:paraId="02965DB4" w14:textId="77777777" w:rsidR="005430C7" w:rsidRDefault="005430C7" w:rsidP="00A073D5">
      <w:pPr>
        <w:spacing w:line="360" w:lineRule="auto"/>
        <w:ind w:firstLine="360"/>
        <w:jc w:val="both"/>
        <w:rPr>
          <w:rFonts w:ascii="Times New Roman" w:hAnsi="Times New Roman" w:cs="Times New Roman"/>
          <w:lang w:val="en-US"/>
        </w:rPr>
      </w:pPr>
    </w:p>
    <w:p w14:paraId="1CDA40E2" w14:textId="06E8B37F" w:rsidR="00271324" w:rsidRDefault="00782419" w:rsidP="00782419">
      <w:pPr>
        <w:spacing w:line="360" w:lineRule="auto"/>
        <w:ind w:firstLine="360"/>
        <w:jc w:val="center"/>
        <w:rPr>
          <w:rFonts w:ascii="Times New Roman" w:hAnsi="Times New Roman" w:cs="Times New Roman"/>
          <w:lang w:val="en-US"/>
        </w:rPr>
      </w:pPr>
      <w:r>
        <w:rPr>
          <w:rFonts w:ascii="Times New Roman" w:hAnsi="Times New Roman" w:cs="Times New Roman"/>
          <w:noProof/>
          <w:lang w:val="en-US"/>
        </w:rPr>
        <w:drawing>
          <wp:inline distT="0" distB="0" distL="0" distR="0" wp14:anchorId="283AC2FD" wp14:editId="04B8D889">
            <wp:extent cx="3515477" cy="5246034"/>
            <wp:effectExtent l="0" t="0" r="889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 3.jpg"/>
                    <pic:cNvPicPr/>
                  </pic:nvPicPr>
                  <pic:blipFill>
                    <a:blip r:embed="rId14">
                      <a:extLst>
                        <a:ext uri="{28A0092B-C50C-407E-A947-70E740481C1C}">
                          <a14:useLocalDpi xmlns:a14="http://schemas.microsoft.com/office/drawing/2010/main" val="0"/>
                        </a:ext>
                      </a:extLst>
                    </a:blip>
                    <a:stretch>
                      <a:fillRect/>
                    </a:stretch>
                  </pic:blipFill>
                  <pic:spPr>
                    <a:xfrm>
                      <a:off x="0" y="0"/>
                      <a:ext cx="3518020" cy="5249828"/>
                    </a:xfrm>
                    <a:prstGeom prst="rect">
                      <a:avLst/>
                    </a:prstGeom>
                  </pic:spPr>
                </pic:pic>
              </a:graphicData>
            </a:graphic>
          </wp:inline>
        </w:drawing>
      </w:r>
    </w:p>
    <w:p w14:paraId="4BADE1EC" w14:textId="710A5F16" w:rsidR="006754D9" w:rsidRPr="003B679E" w:rsidRDefault="1BC1DDFD" w:rsidP="00894395">
      <w:pPr>
        <w:spacing w:line="360" w:lineRule="auto"/>
        <w:jc w:val="both"/>
        <w:rPr>
          <w:rFonts w:ascii="Times New Roman" w:hAnsi="Times New Roman" w:cs="Times New Roman"/>
          <w:sz w:val="20"/>
          <w:szCs w:val="20"/>
          <w:lang w:val="en-US"/>
        </w:rPr>
      </w:pPr>
      <w:r w:rsidRPr="003B679E">
        <w:rPr>
          <w:rFonts w:ascii="Times New Roman" w:hAnsi="Times New Roman" w:cs="Times New Roman"/>
          <w:sz w:val="20"/>
          <w:szCs w:val="20"/>
          <w:lang w:val="en-US"/>
        </w:rPr>
        <w:t>Fig</w:t>
      </w:r>
      <w:r w:rsidR="003D674C" w:rsidRPr="003B679E">
        <w:rPr>
          <w:rFonts w:ascii="Times New Roman" w:hAnsi="Times New Roman" w:cs="Times New Roman"/>
          <w:sz w:val="20"/>
          <w:szCs w:val="20"/>
          <w:lang w:val="en-US"/>
        </w:rPr>
        <w:t>ure</w:t>
      </w:r>
      <w:r w:rsidRPr="003B679E">
        <w:rPr>
          <w:rFonts w:ascii="Times New Roman" w:hAnsi="Times New Roman" w:cs="Times New Roman"/>
          <w:sz w:val="20"/>
          <w:szCs w:val="20"/>
          <w:lang w:val="en-US"/>
        </w:rPr>
        <w:t xml:space="preserve"> </w:t>
      </w:r>
      <w:r w:rsidR="0058618F" w:rsidRPr="003B679E">
        <w:rPr>
          <w:rFonts w:ascii="Times New Roman" w:hAnsi="Times New Roman" w:cs="Times New Roman"/>
          <w:sz w:val="20"/>
          <w:szCs w:val="20"/>
          <w:lang w:val="en-US"/>
        </w:rPr>
        <w:t>3</w:t>
      </w:r>
      <w:r w:rsidRPr="003B679E">
        <w:rPr>
          <w:rFonts w:ascii="Times New Roman" w:hAnsi="Times New Roman" w:cs="Times New Roman"/>
          <w:sz w:val="20"/>
          <w:szCs w:val="20"/>
          <w:lang w:val="en-US"/>
        </w:rPr>
        <w:t xml:space="preserve">. </w:t>
      </w:r>
      <w:r w:rsidR="00D14B7D" w:rsidRPr="003B679E">
        <w:rPr>
          <w:rFonts w:ascii="Times New Roman" w:hAnsi="Times New Roman" w:cs="Times New Roman"/>
          <w:sz w:val="20"/>
          <w:szCs w:val="20"/>
          <w:lang w:val="en-US"/>
        </w:rPr>
        <w:t xml:space="preserve">The toxicity of NPs on </w:t>
      </w:r>
      <w:r w:rsidR="006B7F97">
        <w:rPr>
          <w:rFonts w:ascii="Times New Roman" w:hAnsi="Times New Roman" w:cs="Times New Roman"/>
          <w:sz w:val="20"/>
          <w:szCs w:val="20"/>
          <w:lang w:val="en-US"/>
        </w:rPr>
        <w:t xml:space="preserve">the </w:t>
      </w:r>
      <w:r w:rsidR="00D14B7D" w:rsidRPr="003B679E">
        <w:rPr>
          <w:rFonts w:ascii="Times New Roman" w:hAnsi="Times New Roman" w:cs="Times New Roman"/>
          <w:sz w:val="20"/>
          <w:szCs w:val="20"/>
          <w:lang w:val="en-US"/>
        </w:rPr>
        <w:t>gastrointestinal tract. A)</w:t>
      </w:r>
      <w:r w:rsidR="003B679E" w:rsidRPr="003B679E">
        <w:rPr>
          <w:rFonts w:ascii="Times New Roman" w:hAnsi="Times New Roman" w:cs="Times New Roman"/>
          <w:sz w:val="20"/>
          <w:szCs w:val="20"/>
          <w:lang w:val="en-US"/>
        </w:rPr>
        <w:t xml:space="preserve"> </w:t>
      </w:r>
      <w:r w:rsidR="00D14B7D" w:rsidRPr="003B679E">
        <w:rPr>
          <w:rFonts w:ascii="Times New Roman" w:hAnsi="Times New Roman" w:cs="Times New Roman"/>
          <w:sz w:val="20"/>
          <w:szCs w:val="20"/>
          <w:lang w:val="en-US"/>
        </w:rPr>
        <w:t xml:space="preserve">Comparison of cytotoxic effect caused by </w:t>
      </w:r>
      <w:proofErr w:type="spellStart"/>
      <w:r w:rsidR="00D14B7D" w:rsidRPr="003B679E">
        <w:rPr>
          <w:rFonts w:ascii="Times New Roman" w:hAnsi="Times New Roman" w:cs="Times New Roman"/>
          <w:sz w:val="20"/>
          <w:szCs w:val="20"/>
          <w:lang w:val="en-US"/>
        </w:rPr>
        <w:t>ZnO</w:t>
      </w:r>
      <w:proofErr w:type="spellEnd"/>
      <w:r w:rsidR="00D14B7D" w:rsidRPr="003B679E">
        <w:rPr>
          <w:rFonts w:ascii="Times New Roman" w:hAnsi="Times New Roman" w:cs="Times New Roman"/>
          <w:sz w:val="20"/>
          <w:szCs w:val="20"/>
          <w:lang w:val="en-US"/>
        </w:rPr>
        <w:t xml:space="preserve"> NMs on 2D and 3D cell models. </w:t>
      </w:r>
      <w:r w:rsidR="000E7C8C">
        <w:rPr>
          <w:rFonts w:ascii="Times New Roman" w:hAnsi="Times New Roman" w:cs="Times New Roman"/>
          <w:sz w:val="20"/>
          <w:szCs w:val="20"/>
          <w:lang w:val="en-US"/>
        </w:rPr>
        <w:t>A</w:t>
      </w:r>
      <w:r w:rsidR="000E7C8C" w:rsidRPr="00402B26">
        <w:rPr>
          <w:rFonts w:ascii="Times New Roman" w:hAnsi="Times New Roman" w:cs="Times New Roman"/>
          <w:sz w:val="20"/>
          <w:szCs w:val="20"/>
          <w:lang w:val="en-US"/>
        </w:rPr>
        <w:t>dapted</w:t>
      </w:r>
      <w:r w:rsidR="000E7C8C" w:rsidRPr="00402B26" w:rsidDel="00402B26">
        <w:rPr>
          <w:rFonts w:ascii="Times New Roman" w:hAnsi="Times New Roman" w:cs="Times New Roman"/>
          <w:sz w:val="20"/>
          <w:szCs w:val="20"/>
          <w:lang w:val="en-US"/>
        </w:rPr>
        <w:t xml:space="preserve"> </w:t>
      </w:r>
      <w:r w:rsidR="000E7C8C" w:rsidRPr="002E1EEC">
        <w:rPr>
          <w:rFonts w:ascii="Times New Roman" w:hAnsi="Times New Roman" w:cs="Times New Roman"/>
          <w:sz w:val="20"/>
          <w:szCs w:val="20"/>
          <w:lang w:val="en-US"/>
        </w:rPr>
        <w:t xml:space="preserve">with permission </w:t>
      </w:r>
      <w:sdt>
        <w:sdtPr>
          <w:rPr>
            <w:rFonts w:ascii="Times New Roman" w:hAnsi="Times New Roman" w:cs="Times New Roman"/>
            <w:sz w:val="20"/>
            <w:szCs w:val="20"/>
            <w:lang w:val="en-US"/>
          </w:rPr>
          <w:alias w:val="SmartCite Citation"/>
          <w:tag w:val="a80f59c5-b059-4484-a631-66b5dcf52ebc:ea859345-b2a6-4d8a-90d8-e4e6de6c1919+"/>
          <w:id w:val="1300743993"/>
          <w:placeholder>
            <w:docPart w:val="E6132572E0D24979BBFE9DEA5405A808"/>
          </w:placeholder>
        </w:sdtPr>
        <w:sdtEndPr/>
        <w:sdtContent>
          <w:r w:rsidR="00D320D4" w:rsidRPr="00C41A20">
            <w:rPr>
              <w:rFonts w:ascii="Times New Roman" w:eastAsia="Times New Roman" w:hAnsi="Times New Roman" w:cs="Times New Roman"/>
              <w:color w:val="000000"/>
              <w:sz w:val="20"/>
              <w:lang w:val="en-US"/>
            </w:rPr>
            <w:t>[34]</w:t>
          </w:r>
        </w:sdtContent>
      </w:sdt>
      <w:r w:rsidR="000E7C8C">
        <w:rPr>
          <w:rFonts w:ascii="Times New Roman" w:hAnsi="Times New Roman" w:cs="Times New Roman"/>
          <w:sz w:val="20"/>
          <w:szCs w:val="20"/>
          <w:lang w:val="en-US"/>
        </w:rPr>
        <w:t>, c</w:t>
      </w:r>
      <w:r w:rsidR="000E7C8C" w:rsidRPr="00743D11">
        <w:rPr>
          <w:rFonts w:ascii="Times New Roman" w:hAnsi="Times New Roman" w:cs="Times New Roman"/>
          <w:sz w:val="20"/>
          <w:szCs w:val="20"/>
          <w:lang w:val="en-US"/>
        </w:rPr>
        <w:t xml:space="preserve">opyright </w:t>
      </w:r>
      <w:r w:rsidR="000E7C8C">
        <w:rPr>
          <w:rFonts w:ascii="Times New Roman" w:hAnsi="Times New Roman" w:cs="Times New Roman"/>
          <w:sz w:val="20"/>
          <w:szCs w:val="20"/>
          <w:lang w:val="en-US"/>
        </w:rPr>
        <w:t xml:space="preserve"> 2014, </w:t>
      </w:r>
      <w:r w:rsidR="00F4055E" w:rsidRPr="00F4055E">
        <w:rPr>
          <w:rFonts w:ascii="Times New Roman" w:hAnsi="Times New Roman" w:cs="Times New Roman"/>
          <w:sz w:val="20"/>
          <w:szCs w:val="20"/>
          <w:lang w:val="en-US"/>
        </w:rPr>
        <w:t>John Wiley and Sons</w:t>
      </w:r>
      <w:r w:rsidR="00D14B7D" w:rsidRPr="003B679E">
        <w:rPr>
          <w:rFonts w:ascii="Times New Roman" w:hAnsi="Times New Roman" w:cs="Times New Roman"/>
          <w:sz w:val="20"/>
          <w:szCs w:val="20"/>
          <w:lang w:val="en-US"/>
        </w:rPr>
        <w:t xml:space="preserve"> </w:t>
      </w:r>
      <w:r w:rsidR="003B679E" w:rsidRPr="003B679E">
        <w:rPr>
          <w:rFonts w:ascii="Times New Roman" w:hAnsi="Times New Roman" w:cs="Times New Roman"/>
          <w:sz w:val="20"/>
          <w:szCs w:val="20"/>
          <w:lang w:val="en-US"/>
        </w:rPr>
        <w:t xml:space="preserve">B) </w:t>
      </w:r>
      <w:r w:rsidR="006B7F97">
        <w:rPr>
          <w:rFonts w:ascii="Times New Roman" w:hAnsi="Times New Roman" w:cs="Times New Roman"/>
          <w:sz w:val="20"/>
          <w:szCs w:val="20"/>
          <w:lang w:val="en-US"/>
        </w:rPr>
        <w:t>Results</w:t>
      </w:r>
      <w:r w:rsidR="003B679E" w:rsidRPr="003B679E">
        <w:rPr>
          <w:rFonts w:ascii="Times New Roman" w:hAnsi="Times New Roman" w:cs="Times New Roman"/>
          <w:sz w:val="20"/>
          <w:szCs w:val="20"/>
          <w:lang w:val="en-US"/>
        </w:rPr>
        <w:t xml:space="preserve"> of principal component analysis of differentially expressed proteins after </w:t>
      </w:r>
      <w:r w:rsidR="006B7F97">
        <w:rPr>
          <w:rFonts w:ascii="Times New Roman" w:hAnsi="Times New Roman" w:cs="Times New Roman"/>
          <w:sz w:val="20"/>
          <w:szCs w:val="20"/>
          <w:lang w:val="en-US"/>
        </w:rPr>
        <w:t xml:space="preserve">an </w:t>
      </w:r>
      <w:r w:rsidR="00DD0670">
        <w:rPr>
          <w:rFonts w:ascii="Times New Roman" w:hAnsi="Times New Roman" w:cs="Times New Roman"/>
          <w:sz w:val="20"/>
          <w:szCs w:val="20"/>
          <w:lang w:val="en-US"/>
        </w:rPr>
        <w:t>exposition</w:t>
      </w:r>
      <w:r w:rsidR="003B679E" w:rsidRPr="003B679E">
        <w:rPr>
          <w:rFonts w:ascii="Times New Roman" w:hAnsi="Times New Roman" w:cs="Times New Roman"/>
          <w:sz w:val="20"/>
          <w:szCs w:val="20"/>
          <w:lang w:val="en-US"/>
        </w:rPr>
        <w:t xml:space="preserve"> to </w:t>
      </w:r>
      <w:proofErr w:type="spellStart"/>
      <w:r w:rsidR="003B679E" w:rsidRPr="003B679E">
        <w:rPr>
          <w:rFonts w:ascii="Times New Roman" w:hAnsi="Times New Roman" w:cs="Times New Roman"/>
          <w:sz w:val="20"/>
          <w:szCs w:val="20"/>
          <w:lang w:val="en-US"/>
        </w:rPr>
        <w:t>AgNPs</w:t>
      </w:r>
      <w:proofErr w:type="spellEnd"/>
      <w:r w:rsidR="003B679E" w:rsidRPr="003B679E">
        <w:rPr>
          <w:rFonts w:ascii="Times New Roman" w:hAnsi="Times New Roman" w:cs="Times New Roman"/>
          <w:sz w:val="20"/>
          <w:szCs w:val="20"/>
          <w:lang w:val="en-US"/>
        </w:rPr>
        <w:t xml:space="preserve"> (20nm and 200 nm)  and AgNO</w:t>
      </w:r>
      <w:r w:rsidR="003B679E" w:rsidRPr="003B679E">
        <w:rPr>
          <w:rFonts w:ascii="Times New Roman" w:hAnsi="Times New Roman" w:cs="Times New Roman"/>
          <w:sz w:val="20"/>
          <w:szCs w:val="20"/>
          <w:vertAlign w:val="subscript"/>
          <w:lang w:val="en-US"/>
        </w:rPr>
        <w:t>3</w:t>
      </w:r>
      <w:r w:rsidR="003B679E" w:rsidRPr="003B679E">
        <w:rPr>
          <w:rFonts w:ascii="Times New Roman" w:hAnsi="Times New Roman" w:cs="Times New Roman"/>
          <w:sz w:val="20"/>
          <w:szCs w:val="20"/>
          <w:lang w:val="en-US"/>
        </w:rPr>
        <w:t xml:space="preserve">. </w:t>
      </w:r>
      <w:r w:rsidR="00A72C3C" w:rsidRPr="00496884">
        <w:rPr>
          <w:rFonts w:ascii="Times New Roman" w:hAnsi="Times New Roman" w:cs="Times New Roman"/>
          <w:sz w:val="20"/>
          <w:szCs w:val="20"/>
          <w:lang w:val="en-US"/>
        </w:rPr>
        <w:t xml:space="preserve">Reproduced under the terms of the </w:t>
      </w:r>
      <w:r w:rsidR="00A72C3C">
        <w:rPr>
          <w:rFonts w:ascii="Times New Roman" w:hAnsi="Times New Roman" w:cs="Times New Roman"/>
          <w:sz w:val="20"/>
          <w:szCs w:val="20"/>
          <w:lang w:val="en-US"/>
        </w:rPr>
        <w:t>CC-BY-4.0</w:t>
      </w:r>
      <w:r w:rsidR="00A72C3C" w:rsidRPr="00496884">
        <w:rPr>
          <w:rFonts w:ascii="Times New Roman" w:hAnsi="Times New Roman" w:cs="Times New Roman"/>
          <w:sz w:val="20"/>
          <w:szCs w:val="20"/>
          <w:lang w:val="en-US"/>
        </w:rPr>
        <w:t xml:space="preserve"> license</w:t>
      </w:r>
      <w:r w:rsidR="00A72C3C">
        <w:rPr>
          <w:rFonts w:ascii="Times New Roman" w:hAnsi="Times New Roman" w:cs="Times New Roman"/>
          <w:sz w:val="20"/>
          <w:szCs w:val="20"/>
          <w:lang w:val="en-US"/>
        </w:rPr>
        <w:t xml:space="preserve"> from</w:t>
      </w:r>
      <w:r w:rsidR="00A72C3C" w:rsidRPr="003B679E" w:rsidDel="00A72C3C">
        <w:rPr>
          <w:rFonts w:ascii="Times New Roman" w:hAnsi="Times New Roman" w:cs="Times New Roman"/>
          <w:sz w:val="20"/>
          <w:szCs w:val="20"/>
          <w:lang w:val="en-US"/>
        </w:rPr>
        <w:t xml:space="preserve"> </w:t>
      </w:r>
      <w:sdt>
        <w:sdtPr>
          <w:rPr>
            <w:rFonts w:ascii="Times New Roman" w:hAnsi="Times New Roman" w:cs="Times New Roman"/>
            <w:sz w:val="20"/>
            <w:szCs w:val="20"/>
            <w:lang w:val="en-US"/>
          </w:rPr>
          <w:alias w:val="SmartCite Citation"/>
          <w:tag w:val="a80f59c5-b059-4484-a631-66b5dcf52ebc:b42c7079-8f42-4973-8ef3-ac9d44b97191+"/>
          <w:id w:val="-1277938386"/>
          <w:placeholder>
            <w:docPart w:val="9A7C23636C764007836E159E2546BA1B"/>
          </w:placeholder>
        </w:sdtPr>
        <w:sdtEndPr/>
        <w:sdtContent>
          <w:r w:rsidR="00D320D4" w:rsidRPr="00C41A20">
            <w:rPr>
              <w:rFonts w:ascii="Times New Roman" w:eastAsia="Times New Roman" w:hAnsi="Times New Roman" w:cs="Times New Roman"/>
              <w:color w:val="000000"/>
              <w:sz w:val="20"/>
              <w:lang w:val="en-US"/>
            </w:rPr>
            <w:t>[35]</w:t>
          </w:r>
        </w:sdtContent>
      </w:sdt>
      <w:r w:rsidR="00304E55">
        <w:rPr>
          <w:rFonts w:ascii="Times New Roman" w:hAnsi="Times New Roman" w:cs="Times New Roman"/>
          <w:sz w:val="20"/>
          <w:szCs w:val="20"/>
          <w:lang w:val="en-US"/>
        </w:rPr>
        <w:t>,</w:t>
      </w:r>
      <w:r w:rsidR="00A72C3C">
        <w:rPr>
          <w:rFonts w:ascii="Times New Roman" w:hAnsi="Times New Roman" w:cs="Times New Roman"/>
          <w:sz w:val="20"/>
          <w:szCs w:val="20"/>
          <w:lang w:val="en-US"/>
        </w:rPr>
        <w:t xml:space="preserve"> copyright 20</w:t>
      </w:r>
      <w:r w:rsidR="00304E55">
        <w:rPr>
          <w:rFonts w:ascii="Times New Roman" w:hAnsi="Times New Roman" w:cs="Times New Roman"/>
          <w:sz w:val="20"/>
          <w:szCs w:val="20"/>
          <w:lang w:val="en-US"/>
        </w:rPr>
        <w:t>15</w:t>
      </w:r>
      <w:r w:rsidR="00A72C3C">
        <w:rPr>
          <w:rFonts w:ascii="Times New Roman" w:hAnsi="Times New Roman" w:cs="Times New Roman"/>
          <w:sz w:val="20"/>
          <w:szCs w:val="20"/>
          <w:lang w:val="en-US"/>
        </w:rPr>
        <w:t xml:space="preserve">, </w:t>
      </w:r>
      <w:r w:rsidR="006754D9" w:rsidRPr="006754D9">
        <w:rPr>
          <w:rFonts w:ascii="Times New Roman" w:hAnsi="Times New Roman" w:cs="Times New Roman"/>
          <w:sz w:val="20"/>
          <w:szCs w:val="20"/>
          <w:lang w:val="en-US"/>
        </w:rPr>
        <w:t>Springer Nature</w:t>
      </w:r>
    </w:p>
    <w:p w14:paraId="62FE1383" w14:textId="77777777" w:rsidR="00E43769" w:rsidRDefault="00E43769" w:rsidP="00C96D81">
      <w:pPr>
        <w:spacing w:line="360" w:lineRule="auto"/>
        <w:ind w:firstLine="360"/>
        <w:jc w:val="both"/>
        <w:rPr>
          <w:rFonts w:ascii="Times New Roman" w:hAnsi="Times New Roman" w:cs="Times New Roman"/>
          <w:lang w:val="en-US"/>
        </w:rPr>
      </w:pPr>
    </w:p>
    <w:p w14:paraId="337FCB82" w14:textId="1F07AC1A" w:rsidR="3FB5813E" w:rsidRDefault="4967429B" w:rsidP="00E1375E">
      <w:pPr>
        <w:spacing w:line="360" w:lineRule="auto"/>
        <w:ind w:firstLine="360"/>
        <w:jc w:val="both"/>
        <w:rPr>
          <w:rFonts w:ascii="Times New Roman" w:hAnsi="Times New Roman" w:cs="Times New Roman"/>
          <w:lang w:val="en-US"/>
        </w:rPr>
      </w:pPr>
      <w:r w:rsidRPr="6FBDBF76">
        <w:rPr>
          <w:rFonts w:ascii="Times New Roman" w:hAnsi="Times New Roman" w:cs="Times New Roman"/>
          <w:lang w:val="en-US"/>
        </w:rPr>
        <w:t xml:space="preserve">Considering that </w:t>
      </w:r>
      <w:r w:rsidR="009A7D40" w:rsidRPr="6FBDBF76">
        <w:rPr>
          <w:rFonts w:ascii="Times New Roman" w:hAnsi="Times New Roman" w:cs="Times New Roman"/>
          <w:lang w:val="en-US"/>
        </w:rPr>
        <w:t xml:space="preserve">there are </w:t>
      </w:r>
      <w:r w:rsidRPr="6FBDBF76">
        <w:rPr>
          <w:rFonts w:ascii="Times New Roman" w:hAnsi="Times New Roman" w:cs="Times New Roman"/>
          <w:lang w:val="en-US"/>
        </w:rPr>
        <w:t>reports indicat</w:t>
      </w:r>
      <w:r w:rsidR="532A651F" w:rsidRPr="6FBDBF76">
        <w:rPr>
          <w:rFonts w:ascii="Times New Roman" w:hAnsi="Times New Roman" w:cs="Times New Roman"/>
          <w:lang w:val="en-US"/>
        </w:rPr>
        <w:t>ing</w:t>
      </w:r>
      <w:r w:rsidRPr="6FBDBF76">
        <w:rPr>
          <w:rFonts w:ascii="Times New Roman" w:hAnsi="Times New Roman" w:cs="Times New Roman"/>
          <w:lang w:val="en-US"/>
        </w:rPr>
        <w:t xml:space="preserve"> that some </w:t>
      </w:r>
      <w:r w:rsidR="006A0017" w:rsidRPr="006A0017">
        <w:rPr>
          <w:rFonts w:ascii="Times New Roman" w:hAnsi="Times New Roman" w:cs="Times New Roman"/>
          <w:lang w:val="en-US"/>
        </w:rPr>
        <w:t>ENMs</w:t>
      </w:r>
      <w:r w:rsidR="006A0017" w:rsidRPr="6FBDBF76">
        <w:rPr>
          <w:rFonts w:ascii="Times New Roman" w:hAnsi="Times New Roman" w:cs="Times New Roman"/>
          <w:lang w:val="en-US"/>
        </w:rPr>
        <w:t xml:space="preserve"> </w:t>
      </w:r>
      <w:r w:rsidRPr="6FBDBF76">
        <w:rPr>
          <w:rFonts w:ascii="Times New Roman" w:hAnsi="Times New Roman" w:cs="Times New Roman"/>
          <w:lang w:val="en-US"/>
        </w:rPr>
        <w:t>like TiO</w:t>
      </w:r>
      <w:r w:rsidRPr="6FBDBF76">
        <w:rPr>
          <w:rFonts w:ascii="Times New Roman" w:hAnsi="Times New Roman" w:cs="Times New Roman"/>
          <w:vertAlign w:val="subscript"/>
          <w:lang w:val="en-US"/>
        </w:rPr>
        <w:t>2</w:t>
      </w:r>
      <w:r w:rsidRPr="6FBDBF76">
        <w:rPr>
          <w:rFonts w:ascii="Times New Roman" w:hAnsi="Times New Roman" w:cs="Times New Roman"/>
          <w:lang w:val="en-US"/>
        </w:rPr>
        <w:t xml:space="preserve"> NP</w:t>
      </w:r>
      <w:r w:rsidR="00E43769">
        <w:rPr>
          <w:rFonts w:ascii="Times New Roman" w:hAnsi="Times New Roman" w:cs="Times New Roman"/>
          <w:lang w:val="en-US"/>
        </w:rPr>
        <w:t>s</w:t>
      </w:r>
      <w:r w:rsidRPr="6FBDBF76">
        <w:rPr>
          <w:rFonts w:ascii="Times New Roman" w:hAnsi="Times New Roman" w:cs="Times New Roman"/>
          <w:lang w:val="en-US"/>
        </w:rPr>
        <w:t>, SiO</w:t>
      </w:r>
      <w:r w:rsidRPr="00944AC1">
        <w:rPr>
          <w:rFonts w:ascii="Times New Roman" w:hAnsi="Times New Roman" w:cs="Times New Roman"/>
          <w:vertAlign w:val="subscript"/>
          <w:lang w:val="en-US"/>
        </w:rPr>
        <w:t>2</w:t>
      </w:r>
      <w:r w:rsidRPr="6FBDBF76">
        <w:rPr>
          <w:rFonts w:ascii="Times New Roman" w:hAnsi="Times New Roman" w:cs="Times New Roman"/>
          <w:lang w:val="en-US"/>
        </w:rPr>
        <w:t xml:space="preserve"> NPs, Fe</w:t>
      </w:r>
      <w:r w:rsidRPr="00944AC1">
        <w:rPr>
          <w:rFonts w:ascii="Times New Roman" w:hAnsi="Times New Roman" w:cs="Times New Roman"/>
          <w:vertAlign w:val="subscript"/>
          <w:lang w:val="en-US"/>
        </w:rPr>
        <w:t>3</w:t>
      </w:r>
      <w:r w:rsidRPr="6FBDBF76">
        <w:rPr>
          <w:rFonts w:ascii="Times New Roman" w:hAnsi="Times New Roman" w:cs="Times New Roman"/>
          <w:lang w:val="en-US"/>
        </w:rPr>
        <w:t>O</w:t>
      </w:r>
      <w:r w:rsidRPr="00944AC1">
        <w:rPr>
          <w:rFonts w:ascii="Times New Roman" w:hAnsi="Times New Roman" w:cs="Times New Roman"/>
          <w:vertAlign w:val="subscript"/>
          <w:lang w:val="en-US"/>
        </w:rPr>
        <w:t>4</w:t>
      </w:r>
      <w:r w:rsidRPr="6FBDBF76">
        <w:rPr>
          <w:rFonts w:ascii="Times New Roman" w:hAnsi="Times New Roman" w:cs="Times New Roman"/>
          <w:lang w:val="en-US"/>
        </w:rPr>
        <w:t xml:space="preserve"> NPs</w:t>
      </w:r>
      <w:r w:rsidR="00DD6707" w:rsidRPr="6FBDBF76">
        <w:rPr>
          <w:rFonts w:ascii="Times New Roman" w:hAnsi="Times New Roman" w:cs="Times New Roman"/>
          <w:lang w:val="en-US"/>
        </w:rPr>
        <w:t>,</w:t>
      </w:r>
      <w:r w:rsidRPr="6FBDBF76">
        <w:rPr>
          <w:rFonts w:ascii="Times New Roman" w:hAnsi="Times New Roman" w:cs="Times New Roman"/>
          <w:lang w:val="en-US"/>
        </w:rPr>
        <w:t xml:space="preserve"> and </w:t>
      </w:r>
      <w:proofErr w:type="spellStart"/>
      <w:r w:rsidRPr="6FBDBF76">
        <w:rPr>
          <w:rFonts w:ascii="Times New Roman" w:hAnsi="Times New Roman" w:cs="Times New Roman"/>
          <w:lang w:val="en-US"/>
        </w:rPr>
        <w:t>AgNPs</w:t>
      </w:r>
      <w:proofErr w:type="spellEnd"/>
      <w:r w:rsidRPr="6FBDBF76">
        <w:rPr>
          <w:rFonts w:ascii="Times New Roman" w:hAnsi="Times New Roman" w:cs="Times New Roman"/>
          <w:lang w:val="en-US"/>
        </w:rPr>
        <w:t xml:space="preserve">, used in food products and food packaging can be absorbed by </w:t>
      </w:r>
      <w:r w:rsidR="00247921">
        <w:rPr>
          <w:rFonts w:ascii="Times New Roman" w:hAnsi="Times New Roman" w:cs="Times New Roman"/>
          <w:lang w:val="en-US"/>
        </w:rPr>
        <w:t xml:space="preserve">the </w:t>
      </w:r>
      <w:r w:rsidRPr="6FBDBF76">
        <w:rPr>
          <w:rFonts w:ascii="Times New Roman" w:hAnsi="Times New Roman" w:cs="Times New Roman"/>
          <w:lang w:val="en-US"/>
        </w:rPr>
        <w:t xml:space="preserve">GIT </w:t>
      </w:r>
      <w:sdt>
        <w:sdtPr>
          <w:rPr>
            <w:rFonts w:ascii="Times New Roman" w:hAnsi="Times New Roman" w:cs="Times New Roman"/>
            <w:lang w:val="en-US"/>
          </w:rPr>
          <w:alias w:val="SmartCite Citation"/>
          <w:tag w:val="a80f59c5-b059-4484-a631-66b5dcf52ebc:239573ad-f63e-4221-9153-e9973358cd0e+"/>
          <w:id w:val="854667953"/>
          <w:placeholder>
            <w:docPart w:val="DefaultPlaceholder_-1854013440"/>
          </w:placeholder>
        </w:sdtPr>
        <w:sdtEndPr/>
        <w:sdtContent>
          <w:r w:rsidR="00D320D4" w:rsidRPr="00C41A20">
            <w:rPr>
              <w:rFonts w:ascii="Times New Roman" w:eastAsia="Times New Roman" w:hAnsi="Times New Roman" w:cs="Times New Roman"/>
              <w:color w:val="000000"/>
              <w:lang w:val="en-US"/>
            </w:rPr>
            <w:t>[37]</w:t>
          </w:r>
        </w:sdtContent>
      </w:sdt>
      <w:r w:rsidR="00E43769">
        <w:rPr>
          <w:rFonts w:ascii="Times New Roman" w:hAnsi="Times New Roman" w:cs="Times New Roman"/>
          <w:lang w:val="en-US"/>
        </w:rPr>
        <w:t>,</w:t>
      </w:r>
      <w:r w:rsidR="00014060" w:rsidRPr="6FBDBF76">
        <w:rPr>
          <w:rFonts w:ascii="Times New Roman" w:hAnsi="Times New Roman" w:cs="Times New Roman"/>
          <w:lang w:val="en-US"/>
        </w:rPr>
        <w:t xml:space="preserve"> </w:t>
      </w:r>
      <w:r w:rsidRPr="6FBDBF76">
        <w:rPr>
          <w:rFonts w:ascii="Times New Roman" w:hAnsi="Times New Roman" w:cs="Times New Roman"/>
          <w:lang w:val="en-US"/>
        </w:rPr>
        <w:t xml:space="preserve">it </w:t>
      </w:r>
      <w:r w:rsidR="00DD6707" w:rsidRPr="6FBDBF76">
        <w:rPr>
          <w:rFonts w:ascii="Times New Roman" w:hAnsi="Times New Roman" w:cs="Times New Roman"/>
          <w:lang w:val="en-US"/>
        </w:rPr>
        <w:t xml:space="preserve">is </w:t>
      </w:r>
      <w:r w:rsidRPr="6FBDBF76">
        <w:rPr>
          <w:rFonts w:ascii="Times New Roman" w:hAnsi="Times New Roman" w:cs="Times New Roman"/>
          <w:lang w:val="en-US"/>
        </w:rPr>
        <w:t>crucial mimic</w:t>
      </w:r>
      <w:r w:rsidR="00247921">
        <w:rPr>
          <w:rFonts w:ascii="Times New Roman" w:hAnsi="Times New Roman" w:cs="Times New Roman"/>
          <w:lang w:val="en-US"/>
        </w:rPr>
        <w:t>king</w:t>
      </w:r>
      <w:r w:rsidRPr="6FBDBF76">
        <w:rPr>
          <w:rFonts w:ascii="Times New Roman" w:hAnsi="Times New Roman" w:cs="Times New Roman"/>
          <w:lang w:val="en-US"/>
        </w:rPr>
        <w:t xml:space="preserve"> the </w:t>
      </w:r>
      <w:r w:rsidR="001F27BB" w:rsidRPr="6FBDBF76">
        <w:rPr>
          <w:rFonts w:ascii="Times New Roman" w:hAnsi="Times New Roman" w:cs="Times New Roman"/>
          <w:lang w:val="en-US"/>
        </w:rPr>
        <w:t>expos</w:t>
      </w:r>
      <w:r w:rsidR="001F27BB">
        <w:rPr>
          <w:rFonts w:ascii="Times New Roman" w:hAnsi="Times New Roman" w:cs="Times New Roman"/>
          <w:lang w:val="en-US"/>
        </w:rPr>
        <w:t>ure</w:t>
      </w:r>
      <w:r w:rsidR="001F27BB" w:rsidRPr="6FBDBF76">
        <w:rPr>
          <w:rFonts w:ascii="Times New Roman" w:hAnsi="Times New Roman" w:cs="Times New Roman"/>
          <w:lang w:val="en-US"/>
        </w:rPr>
        <w:t xml:space="preserve"> </w:t>
      </w:r>
      <w:r w:rsidR="221C1726" w:rsidRPr="6FBDBF76">
        <w:rPr>
          <w:rFonts w:ascii="Times New Roman" w:hAnsi="Times New Roman" w:cs="Times New Roman"/>
          <w:lang w:val="en-US"/>
        </w:rPr>
        <w:t>as closely as possible to the biological conditions.</w:t>
      </w:r>
      <w:r w:rsidR="006027AE" w:rsidRPr="6FBDBF76">
        <w:rPr>
          <w:rFonts w:ascii="Times New Roman" w:hAnsi="Times New Roman" w:cs="Times New Roman"/>
          <w:lang w:val="en-US"/>
        </w:rPr>
        <w:t xml:space="preserve"> </w:t>
      </w:r>
      <w:r w:rsidR="00C96D81" w:rsidRPr="6FBDBF76">
        <w:rPr>
          <w:rFonts w:ascii="Times New Roman" w:hAnsi="Times New Roman" w:cs="Times New Roman"/>
          <w:lang w:val="en-US"/>
        </w:rPr>
        <w:lastRenderedPageBreak/>
        <w:t xml:space="preserve">Current studies </w:t>
      </w:r>
      <w:r w:rsidR="00325B6C">
        <w:rPr>
          <w:rFonts w:ascii="Times New Roman" w:hAnsi="Times New Roman" w:cs="Times New Roman"/>
          <w:lang w:val="en-US"/>
        </w:rPr>
        <w:t xml:space="preserve">often </w:t>
      </w:r>
      <w:r w:rsidR="001F27BB">
        <w:rPr>
          <w:rFonts w:ascii="Times New Roman" w:hAnsi="Times New Roman" w:cs="Times New Roman"/>
          <w:lang w:val="en-US"/>
        </w:rPr>
        <w:t xml:space="preserve">do not </w:t>
      </w:r>
      <w:r w:rsidR="00325B6C">
        <w:rPr>
          <w:rFonts w:ascii="Times New Roman" w:hAnsi="Times New Roman" w:cs="Times New Roman"/>
          <w:lang w:val="en-US"/>
        </w:rPr>
        <w:t>take into consideration</w:t>
      </w:r>
      <w:r w:rsidR="00325B6C" w:rsidRPr="6FBDBF76">
        <w:rPr>
          <w:rFonts w:ascii="Times New Roman" w:hAnsi="Times New Roman" w:cs="Times New Roman"/>
          <w:lang w:val="en-US"/>
        </w:rPr>
        <w:t xml:space="preserve"> </w:t>
      </w:r>
      <w:r w:rsidR="00C96D81" w:rsidRPr="6FBDBF76">
        <w:rPr>
          <w:rFonts w:ascii="Times New Roman" w:hAnsi="Times New Roman" w:cs="Times New Roman"/>
          <w:lang w:val="en-US"/>
        </w:rPr>
        <w:t xml:space="preserve">the effects of various types of meals (like protein-rich, low-lipids, etc.) on the behavior of </w:t>
      </w:r>
      <w:r w:rsidR="006A0017" w:rsidRPr="006A0017">
        <w:rPr>
          <w:rFonts w:ascii="Times New Roman" w:hAnsi="Times New Roman" w:cs="Times New Roman"/>
          <w:lang w:val="en-US"/>
        </w:rPr>
        <w:t>ENMs</w:t>
      </w:r>
      <w:r w:rsidR="001F27BB">
        <w:rPr>
          <w:rFonts w:ascii="Times New Roman" w:hAnsi="Times New Roman" w:cs="Times New Roman"/>
          <w:lang w:val="en-US"/>
        </w:rPr>
        <w:t xml:space="preserve"> in the intestinal lumen</w:t>
      </w:r>
      <w:r w:rsidR="00C96D81" w:rsidRPr="6FBDBF76">
        <w:rPr>
          <w:rFonts w:ascii="Times New Roman" w:hAnsi="Times New Roman" w:cs="Times New Roman"/>
          <w:lang w:val="en-US"/>
        </w:rPr>
        <w:t xml:space="preserve">. </w:t>
      </w:r>
      <w:r w:rsidR="00325B6C">
        <w:rPr>
          <w:rFonts w:ascii="Times New Roman" w:hAnsi="Times New Roman" w:cs="Times New Roman"/>
          <w:lang w:val="en-US"/>
        </w:rPr>
        <w:t xml:space="preserve">Physicochemical </w:t>
      </w:r>
      <w:r w:rsidR="006D7020">
        <w:rPr>
          <w:rFonts w:ascii="Times New Roman" w:hAnsi="Times New Roman" w:cs="Times New Roman"/>
          <w:lang w:val="en-US"/>
        </w:rPr>
        <w:t>transformation</w:t>
      </w:r>
      <w:r w:rsidR="001C14DC">
        <w:rPr>
          <w:rFonts w:ascii="Times New Roman" w:hAnsi="Times New Roman" w:cs="Times New Roman"/>
          <w:lang w:val="en-US"/>
        </w:rPr>
        <w:t>s</w:t>
      </w:r>
      <w:r w:rsidR="006D7020" w:rsidRPr="6FBDBF76">
        <w:rPr>
          <w:rFonts w:ascii="Times New Roman" w:hAnsi="Times New Roman" w:cs="Times New Roman"/>
          <w:lang w:val="en-US"/>
        </w:rPr>
        <w:t xml:space="preserve"> </w:t>
      </w:r>
      <w:r w:rsidR="006D7020">
        <w:rPr>
          <w:rFonts w:ascii="Times New Roman" w:hAnsi="Times New Roman" w:cs="Times New Roman"/>
          <w:lang w:val="en-US"/>
        </w:rPr>
        <w:t>of</w:t>
      </w:r>
      <w:r w:rsidR="001C14DC">
        <w:rPr>
          <w:rFonts w:ascii="Times New Roman" w:hAnsi="Times New Roman" w:cs="Times New Roman"/>
          <w:lang w:val="en-US"/>
        </w:rPr>
        <w:t xml:space="preserve"> the</w:t>
      </w:r>
      <w:r w:rsidR="006D7020">
        <w:rPr>
          <w:rFonts w:ascii="Times New Roman" w:hAnsi="Times New Roman" w:cs="Times New Roman"/>
          <w:lang w:val="en-US"/>
        </w:rPr>
        <w:t xml:space="preserve"> </w:t>
      </w:r>
      <w:r w:rsidR="006A0017" w:rsidRPr="006A0017">
        <w:rPr>
          <w:rFonts w:ascii="Times New Roman" w:hAnsi="Times New Roman" w:cs="Times New Roman"/>
          <w:lang w:val="en-US"/>
        </w:rPr>
        <w:t>ENMs</w:t>
      </w:r>
      <w:r w:rsidR="00C96D81" w:rsidRPr="6FBDBF76">
        <w:rPr>
          <w:rFonts w:ascii="Times New Roman" w:hAnsi="Times New Roman" w:cs="Times New Roman"/>
          <w:lang w:val="en-US"/>
        </w:rPr>
        <w:t xml:space="preserve"> in such </w:t>
      </w:r>
      <w:r w:rsidR="00325B6C">
        <w:rPr>
          <w:rFonts w:ascii="Times New Roman" w:hAnsi="Times New Roman" w:cs="Times New Roman"/>
          <w:lang w:val="en-US"/>
        </w:rPr>
        <w:t xml:space="preserve">a </w:t>
      </w:r>
      <w:r w:rsidR="00C96D81" w:rsidRPr="6FBDBF76">
        <w:rPr>
          <w:rFonts w:ascii="Times New Roman" w:hAnsi="Times New Roman" w:cs="Times New Roman"/>
          <w:lang w:val="en-US"/>
        </w:rPr>
        <w:t xml:space="preserve">complex environment </w:t>
      </w:r>
      <w:r w:rsidR="7AB818FD" w:rsidRPr="6FBDBF76">
        <w:rPr>
          <w:rFonts w:ascii="Times New Roman" w:hAnsi="Times New Roman" w:cs="Times New Roman"/>
          <w:lang w:val="en-US"/>
        </w:rPr>
        <w:t xml:space="preserve">are </w:t>
      </w:r>
      <w:r w:rsidR="00F40FCE" w:rsidRPr="6FBDBF76">
        <w:rPr>
          <w:rFonts w:ascii="Times New Roman" w:hAnsi="Times New Roman" w:cs="Times New Roman"/>
          <w:lang w:val="en-US"/>
        </w:rPr>
        <w:t xml:space="preserve">highly probable. </w:t>
      </w:r>
      <w:r w:rsidR="090BD5B5" w:rsidRPr="6FBDBF76">
        <w:rPr>
          <w:rFonts w:ascii="Times New Roman" w:hAnsi="Times New Roman" w:cs="Times New Roman"/>
          <w:lang w:val="en-US"/>
        </w:rPr>
        <w:t>T</w:t>
      </w:r>
      <w:r w:rsidR="00F40FCE" w:rsidRPr="6FBDBF76">
        <w:rPr>
          <w:rFonts w:ascii="Times New Roman" w:hAnsi="Times New Roman" w:cs="Times New Roman"/>
          <w:lang w:val="en-US"/>
        </w:rPr>
        <w:t xml:space="preserve">he </w:t>
      </w:r>
      <w:r w:rsidR="00C96D81" w:rsidRPr="6FBDBF76">
        <w:rPr>
          <w:rFonts w:ascii="Times New Roman" w:hAnsi="Times New Roman" w:cs="Times New Roman"/>
          <w:lang w:val="en-US"/>
        </w:rPr>
        <w:t>drastic changes in pH</w:t>
      </w:r>
      <w:r w:rsidR="0060635B" w:rsidRPr="6FBDBF76">
        <w:rPr>
          <w:rFonts w:ascii="Times New Roman" w:hAnsi="Times New Roman" w:cs="Times New Roman"/>
          <w:lang w:val="en-US"/>
        </w:rPr>
        <w:t xml:space="preserve"> during </w:t>
      </w:r>
      <w:r w:rsidR="001C14DC">
        <w:rPr>
          <w:rFonts w:ascii="Times New Roman" w:hAnsi="Times New Roman" w:cs="Times New Roman"/>
          <w:lang w:val="en-US"/>
        </w:rPr>
        <w:t xml:space="preserve">the </w:t>
      </w:r>
      <w:r w:rsidR="0060635B" w:rsidRPr="6FBDBF76">
        <w:rPr>
          <w:rFonts w:ascii="Times New Roman" w:hAnsi="Times New Roman" w:cs="Times New Roman"/>
          <w:lang w:val="en-US"/>
        </w:rPr>
        <w:t>transit through the GIT</w:t>
      </w:r>
      <w:r w:rsidR="00502DE0" w:rsidRPr="6FBDBF76">
        <w:rPr>
          <w:rFonts w:ascii="Times New Roman" w:hAnsi="Times New Roman" w:cs="Times New Roman"/>
          <w:lang w:val="en-US"/>
        </w:rPr>
        <w:t>, starting from acidic in the stomach and ending with slightly alkaline in the intestine</w:t>
      </w:r>
      <w:r w:rsidR="0060635B" w:rsidRPr="6FBDBF76">
        <w:rPr>
          <w:rFonts w:ascii="Times New Roman" w:hAnsi="Times New Roman" w:cs="Times New Roman"/>
          <w:lang w:val="en-US"/>
        </w:rPr>
        <w:t>,</w:t>
      </w:r>
      <w:r w:rsidR="00C96D81" w:rsidRPr="6FBDBF76">
        <w:rPr>
          <w:rFonts w:ascii="Times New Roman" w:hAnsi="Times New Roman" w:cs="Times New Roman"/>
          <w:lang w:val="en-US"/>
        </w:rPr>
        <w:t xml:space="preserve"> </w:t>
      </w:r>
      <w:r w:rsidR="00F40FCE" w:rsidRPr="6FBDBF76">
        <w:rPr>
          <w:rFonts w:ascii="Times New Roman" w:hAnsi="Times New Roman" w:cs="Times New Roman"/>
          <w:lang w:val="en-US"/>
        </w:rPr>
        <w:t>can be</w:t>
      </w:r>
      <w:r w:rsidR="00C96D81" w:rsidRPr="6FBDBF76">
        <w:rPr>
          <w:rFonts w:ascii="Times New Roman" w:hAnsi="Times New Roman" w:cs="Times New Roman"/>
          <w:lang w:val="en-US"/>
        </w:rPr>
        <w:t xml:space="preserve"> </w:t>
      </w:r>
      <w:r w:rsidR="001C14DC">
        <w:rPr>
          <w:rFonts w:ascii="Times New Roman" w:hAnsi="Times New Roman" w:cs="Times New Roman"/>
          <w:lang w:val="en-US"/>
        </w:rPr>
        <w:t xml:space="preserve">just </w:t>
      </w:r>
      <w:r w:rsidR="00C96D81" w:rsidRPr="6FBDBF76">
        <w:rPr>
          <w:rFonts w:ascii="Times New Roman" w:hAnsi="Times New Roman" w:cs="Times New Roman"/>
          <w:lang w:val="en-US"/>
        </w:rPr>
        <w:t xml:space="preserve">an </w:t>
      </w:r>
      <w:r w:rsidR="45A1BF6F" w:rsidRPr="6FBDBF76">
        <w:rPr>
          <w:rFonts w:ascii="Times New Roman" w:hAnsi="Times New Roman" w:cs="Times New Roman"/>
          <w:lang w:val="en-US"/>
        </w:rPr>
        <w:t xml:space="preserve">example of </w:t>
      </w:r>
      <w:r w:rsidR="00F40FCE" w:rsidRPr="6FBDBF76">
        <w:rPr>
          <w:rFonts w:ascii="Times New Roman" w:hAnsi="Times New Roman" w:cs="Times New Roman"/>
          <w:lang w:val="en-US"/>
        </w:rPr>
        <w:t xml:space="preserve">important </w:t>
      </w:r>
      <w:r w:rsidR="00C96D81" w:rsidRPr="6FBDBF76">
        <w:rPr>
          <w:rFonts w:ascii="Times New Roman" w:hAnsi="Times New Roman" w:cs="Times New Roman"/>
          <w:lang w:val="en-US"/>
        </w:rPr>
        <w:t>factor</w:t>
      </w:r>
      <w:r w:rsidR="006D7020">
        <w:rPr>
          <w:rFonts w:ascii="Times New Roman" w:hAnsi="Times New Roman" w:cs="Times New Roman"/>
          <w:lang w:val="en-US"/>
        </w:rPr>
        <w:t>s</w:t>
      </w:r>
      <w:r w:rsidR="149EF38D" w:rsidRPr="6FBDBF76">
        <w:rPr>
          <w:rFonts w:ascii="Times New Roman" w:hAnsi="Times New Roman" w:cs="Times New Roman"/>
          <w:lang w:val="en-US"/>
        </w:rPr>
        <w:t xml:space="preserve"> worth to be </w:t>
      </w:r>
      <w:r w:rsidR="1465818F" w:rsidRPr="6FBDBF76">
        <w:rPr>
          <w:rFonts w:ascii="Times New Roman" w:hAnsi="Times New Roman" w:cs="Times New Roman"/>
          <w:lang w:val="en-US"/>
        </w:rPr>
        <w:t>considered</w:t>
      </w:r>
      <w:r w:rsidR="00C96D81" w:rsidRPr="6FBDBF76">
        <w:rPr>
          <w:rFonts w:ascii="Times New Roman" w:hAnsi="Times New Roman" w:cs="Times New Roman"/>
          <w:lang w:val="en-US"/>
        </w:rPr>
        <w:t xml:space="preserve">. </w:t>
      </w:r>
      <w:r w:rsidR="001C14DC">
        <w:rPr>
          <w:rFonts w:ascii="Times New Roman" w:hAnsi="Times New Roman" w:cs="Times New Roman"/>
          <w:lang w:val="en-US"/>
        </w:rPr>
        <w:t>The e</w:t>
      </w:r>
      <w:r w:rsidR="006C1A89">
        <w:rPr>
          <w:rFonts w:ascii="Times New Roman" w:hAnsi="Times New Roman" w:cs="Times New Roman"/>
          <w:lang w:val="en-US"/>
        </w:rPr>
        <w:t xml:space="preserve">valuation of </w:t>
      </w:r>
      <w:r w:rsidR="001C14DC">
        <w:rPr>
          <w:rFonts w:ascii="Times New Roman" w:hAnsi="Times New Roman" w:cs="Times New Roman"/>
          <w:lang w:val="en-US"/>
        </w:rPr>
        <w:t xml:space="preserve">the </w:t>
      </w:r>
      <w:r w:rsidR="00E1375E" w:rsidRPr="00317345">
        <w:rPr>
          <w:rFonts w:ascii="Times New Roman" w:hAnsi="Times New Roman" w:cs="Times New Roman"/>
          <w:i/>
          <w:iCs/>
          <w:lang w:val="en-US"/>
        </w:rPr>
        <w:t>in vitro</w:t>
      </w:r>
      <w:r w:rsidR="00E1375E">
        <w:rPr>
          <w:rFonts w:ascii="Times New Roman" w:hAnsi="Times New Roman" w:cs="Times New Roman"/>
          <w:lang w:val="en-US"/>
        </w:rPr>
        <w:t xml:space="preserve"> </w:t>
      </w:r>
      <w:r w:rsidR="006C1A89">
        <w:rPr>
          <w:rFonts w:ascii="Times New Roman" w:hAnsi="Times New Roman" w:cs="Times New Roman"/>
          <w:lang w:val="en-US"/>
        </w:rPr>
        <w:t xml:space="preserve">digestion of nanomaterials in </w:t>
      </w:r>
      <w:r w:rsidR="001C14DC">
        <w:rPr>
          <w:rFonts w:ascii="Times New Roman" w:hAnsi="Times New Roman" w:cs="Times New Roman"/>
          <w:lang w:val="en-US"/>
        </w:rPr>
        <w:t xml:space="preserve">the </w:t>
      </w:r>
      <w:r w:rsidR="006C1A89">
        <w:rPr>
          <w:rFonts w:ascii="Times New Roman" w:hAnsi="Times New Roman" w:cs="Times New Roman"/>
          <w:lang w:val="en-US"/>
        </w:rPr>
        <w:t>gastrointestinal fluid</w:t>
      </w:r>
      <w:r w:rsidR="001C14DC">
        <w:rPr>
          <w:rFonts w:ascii="Times New Roman" w:hAnsi="Times New Roman" w:cs="Times New Roman"/>
          <w:lang w:val="en-US"/>
        </w:rPr>
        <w:t>s</w:t>
      </w:r>
      <w:r w:rsidR="006C1A89">
        <w:rPr>
          <w:rFonts w:ascii="Times New Roman" w:hAnsi="Times New Roman" w:cs="Times New Roman"/>
          <w:lang w:val="en-US"/>
        </w:rPr>
        <w:t xml:space="preserve"> is currently </w:t>
      </w:r>
      <w:r w:rsidR="00E1375E">
        <w:rPr>
          <w:rFonts w:ascii="Times New Roman" w:hAnsi="Times New Roman" w:cs="Times New Roman"/>
          <w:lang w:val="en-US"/>
        </w:rPr>
        <w:t>recommended</w:t>
      </w:r>
      <w:r w:rsidR="006C1A89">
        <w:rPr>
          <w:rFonts w:ascii="Times New Roman" w:hAnsi="Times New Roman" w:cs="Times New Roman"/>
          <w:lang w:val="en-US"/>
        </w:rPr>
        <w:t xml:space="preserve"> by the EFSA</w:t>
      </w:r>
      <w:r w:rsidR="00D713E3">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2355f4f7-7166-4726-8733-23653f79746c,a80f59c5-b059-4484-a631-66b5dcf52ebc:9f937b57-415e-4dd4-8866-2366ffe4b9ef+"/>
          <w:id w:val="1035853517"/>
          <w:placeholder>
            <w:docPart w:val="DefaultPlaceholder_-1854013440"/>
          </w:placeholder>
        </w:sdtPr>
        <w:sdtEndPr/>
        <w:sdtContent>
          <w:r w:rsidR="00D320D4" w:rsidRPr="00C41A20">
            <w:rPr>
              <w:rFonts w:ascii="Times New Roman" w:eastAsia="Times New Roman" w:hAnsi="Times New Roman" w:cs="Times New Roman"/>
              <w:color w:val="000000"/>
              <w:lang w:val="en-US"/>
            </w:rPr>
            <w:t>[38,39]</w:t>
          </w:r>
        </w:sdtContent>
      </w:sdt>
      <w:r w:rsidR="006C1A89">
        <w:rPr>
          <w:rFonts w:ascii="Times New Roman" w:hAnsi="Times New Roman" w:cs="Times New Roman"/>
          <w:lang w:val="en-US"/>
        </w:rPr>
        <w:t xml:space="preserve"> </w:t>
      </w:r>
      <w:r w:rsidR="6E3BC2AD" w:rsidRPr="6FBDBF76">
        <w:rPr>
          <w:rFonts w:ascii="Times New Roman" w:hAnsi="Times New Roman" w:cs="Times New Roman"/>
          <w:lang w:val="en-US"/>
        </w:rPr>
        <w:t>Likewise</w:t>
      </w:r>
      <w:r w:rsidR="00B33A27" w:rsidRPr="6FBDBF76">
        <w:rPr>
          <w:rFonts w:ascii="Times New Roman" w:hAnsi="Times New Roman" w:cs="Times New Roman"/>
          <w:lang w:val="en-US"/>
        </w:rPr>
        <w:t>,</w:t>
      </w:r>
      <w:r w:rsidR="0095581B" w:rsidRPr="6FBDBF76">
        <w:rPr>
          <w:rFonts w:ascii="Times New Roman" w:hAnsi="Times New Roman" w:cs="Times New Roman"/>
          <w:lang w:val="en-US"/>
        </w:rPr>
        <w:t xml:space="preserve"> </w:t>
      </w:r>
      <w:r w:rsidR="001C14DC">
        <w:rPr>
          <w:rFonts w:ascii="Times New Roman" w:hAnsi="Times New Roman" w:cs="Times New Roman"/>
          <w:lang w:val="en-US"/>
        </w:rPr>
        <w:t xml:space="preserve">the </w:t>
      </w:r>
      <w:r w:rsidR="00B33A27" w:rsidRPr="6FBDBF76">
        <w:rPr>
          <w:rFonts w:ascii="Times New Roman" w:hAnsi="Times New Roman" w:cs="Times New Roman"/>
          <w:lang w:val="en-US"/>
        </w:rPr>
        <w:t xml:space="preserve">activity </w:t>
      </w:r>
      <w:r w:rsidR="006D7020">
        <w:rPr>
          <w:rFonts w:ascii="Times New Roman" w:hAnsi="Times New Roman" w:cs="Times New Roman"/>
          <w:lang w:val="en-US"/>
        </w:rPr>
        <w:t xml:space="preserve">of digestive enzymes </w:t>
      </w:r>
      <w:r w:rsidR="00B33A27" w:rsidRPr="6FBDBF76">
        <w:rPr>
          <w:rFonts w:ascii="Times New Roman" w:hAnsi="Times New Roman" w:cs="Times New Roman"/>
          <w:lang w:val="en-US"/>
        </w:rPr>
        <w:t xml:space="preserve">may be affected </w:t>
      </w:r>
      <w:r w:rsidR="006D7020">
        <w:rPr>
          <w:rFonts w:ascii="Times New Roman" w:hAnsi="Times New Roman" w:cs="Times New Roman"/>
          <w:lang w:val="en-US"/>
        </w:rPr>
        <w:t>by</w:t>
      </w:r>
      <w:r w:rsidR="00B33A27" w:rsidRPr="6FBDBF76">
        <w:rPr>
          <w:rFonts w:ascii="Times New Roman" w:hAnsi="Times New Roman" w:cs="Times New Roman"/>
          <w:lang w:val="en-US"/>
        </w:rPr>
        <w:t xml:space="preserve"> </w:t>
      </w:r>
      <w:r w:rsidR="001C14DC">
        <w:rPr>
          <w:rFonts w:ascii="Times New Roman" w:hAnsi="Times New Roman" w:cs="Times New Roman"/>
          <w:lang w:val="en-US"/>
        </w:rPr>
        <w:t xml:space="preserve">the </w:t>
      </w:r>
      <w:r w:rsidR="006A0017" w:rsidRPr="006A0017">
        <w:rPr>
          <w:rFonts w:ascii="Times New Roman" w:hAnsi="Times New Roman" w:cs="Times New Roman"/>
          <w:lang w:val="en-US"/>
        </w:rPr>
        <w:t>ENMs</w:t>
      </w:r>
      <w:r w:rsidR="00B33A27" w:rsidRPr="6FBDBF76">
        <w:rPr>
          <w:rFonts w:ascii="Times New Roman" w:hAnsi="Times New Roman" w:cs="Times New Roman"/>
          <w:lang w:val="en-US"/>
        </w:rPr>
        <w:t>, especially whe</w:t>
      </w:r>
      <w:r w:rsidR="006D7020">
        <w:rPr>
          <w:rFonts w:ascii="Times New Roman" w:hAnsi="Times New Roman" w:cs="Times New Roman"/>
          <w:lang w:val="en-US"/>
        </w:rPr>
        <w:t>n</w:t>
      </w:r>
      <w:r w:rsidR="00B33A27" w:rsidRPr="6FBDBF76">
        <w:rPr>
          <w:rFonts w:ascii="Times New Roman" w:hAnsi="Times New Roman" w:cs="Times New Roman"/>
          <w:lang w:val="en-US"/>
        </w:rPr>
        <w:t xml:space="preserve"> they </w:t>
      </w:r>
      <w:r w:rsidR="006D7020">
        <w:rPr>
          <w:rFonts w:ascii="Times New Roman" w:hAnsi="Times New Roman" w:cs="Times New Roman"/>
          <w:lang w:val="en-US"/>
        </w:rPr>
        <w:t xml:space="preserve">have </w:t>
      </w:r>
      <w:r w:rsidR="00B33A27" w:rsidRPr="6FBDBF76">
        <w:rPr>
          <w:rFonts w:ascii="Times New Roman" w:hAnsi="Times New Roman" w:cs="Times New Roman"/>
          <w:lang w:val="en-US"/>
        </w:rPr>
        <w:t xml:space="preserve">organic coating surfaces. </w:t>
      </w:r>
      <w:r w:rsidR="00C96D81" w:rsidRPr="6FBDBF76">
        <w:rPr>
          <w:rFonts w:ascii="Times New Roman" w:hAnsi="Times New Roman" w:cs="Times New Roman"/>
          <w:lang w:val="en-US"/>
        </w:rPr>
        <w:t>Here</w:t>
      </w:r>
      <w:r w:rsidR="001C14DC">
        <w:rPr>
          <w:rFonts w:ascii="Times New Roman" w:hAnsi="Times New Roman" w:cs="Times New Roman"/>
          <w:lang w:val="en-US"/>
        </w:rPr>
        <w:t xml:space="preserve">, the </w:t>
      </w:r>
      <w:r w:rsidR="00C96D81" w:rsidRPr="6FBDBF76">
        <w:rPr>
          <w:rFonts w:ascii="Times New Roman" w:hAnsi="Times New Roman" w:cs="Times New Roman"/>
          <w:lang w:val="en-US"/>
        </w:rPr>
        <w:t xml:space="preserve">potential integration of environmental factors in the nano-QSAR model can be helpful. Although this approach is </w:t>
      </w:r>
      <w:r w:rsidR="006C1A89" w:rsidRPr="6FBDBF76">
        <w:rPr>
          <w:rFonts w:ascii="Times New Roman" w:hAnsi="Times New Roman" w:cs="Times New Roman"/>
          <w:lang w:val="en-US"/>
        </w:rPr>
        <w:t>still</w:t>
      </w:r>
      <w:r w:rsidR="006C1A89">
        <w:rPr>
          <w:rFonts w:ascii="Times New Roman" w:hAnsi="Times New Roman" w:cs="Times New Roman"/>
          <w:lang w:val="en-US"/>
        </w:rPr>
        <w:t xml:space="preserve"> in </w:t>
      </w:r>
      <w:r w:rsidR="00CC347B">
        <w:rPr>
          <w:rFonts w:ascii="Times New Roman" w:hAnsi="Times New Roman" w:cs="Times New Roman"/>
          <w:lang w:val="en-US"/>
        </w:rPr>
        <w:t xml:space="preserve">its </w:t>
      </w:r>
      <w:r w:rsidR="00C96D81" w:rsidRPr="6FBDBF76">
        <w:rPr>
          <w:rFonts w:ascii="Times New Roman" w:hAnsi="Times New Roman" w:cs="Times New Roman"/>
          <w:lang w:val="en-US"/>
        </w:rPr>
        <w:t xml:space="preserve">infancy, </w:t>
      </w:r>
      <w:r w:rsidR="001C14DC">
        <w:rPr>
          <w:rFonts w:ascii="Times New Roman" w:hAnsi="Times New Roman" w:cs="Times New Roman"/>
          <w:lang w:val="en-US"/>
        </w:rPr>
        <w:t>a</w:t>
      </w:r>
      <w:r w:rsidR="001C14DC" w:rsidRPr="6FBDBF76">
        <w:rPr>
          <w:rFonts w:ascii="Times New Roman" w:hAnsi="Times New Roman" w:cs="Times New Roman"/>
          <w:lang w:val="en-US"/>
        </w:rPr>
        <w:t xml:space="preserve"> </w:t>
      </w:r>
      <w:r w:rsidR="00C96D81" w:rsidRPr="6FBDBF76">
        <w:rPr>
          <w:rFonts w:ascii="Times New Roman" w:hAnsi="Times New Roman" w:cs="Times New Roman"/>
          <w:lang w:val="en-US"/>
        </w:rPr>
        <w:t xml:space="preserve">recently proposed model </w:t>
      </w:r>
      <w:r w:rsidR="001C14DC">
        <w:rPr>
          <w:rFonts w:ascii="Times New Roman" w:hAnsi="Times New Roman" w:cs="Times New Roman"/>
          <w:lang w:val="en-US"/>
        </w:rPr>
        <w:t>considers the</w:t>
      </w:r>
      <w:r w:rsidR="00C96D81" w:rsidRPr="6FBDBF76">
        <w:rPr>
          <w:rFonts w:ascii="Times New Roman" w:hAnsi="Times New Roman" w:cs="Times New Roman"/>
          <w:lang w:val="en-US"/>
        </w:rPr>
        <w:t xml:space="preserve"> protein corona </w:t>
      </w:r>
      <w:r w:rsidR="001C14DC">
        <w:rPr>
          <w:rFonts w:ascii="Times New Roman" w:hAnsi="Times New Roman" w:cs="Times New Roman"/>
          <w:lang w:val="en-US"/>
        </w:rPr>
        <w:t xml:space="preserve">assessment </w:t>
      </w:r>
      <w:r w:rsidR="00C96D81" w:rsidRPr="6FBDBF76">
        <w:rPr>
          <w:rFonts w:ascii="Times New Roman" w:hAnsi="Times New Roman" w:cs="Times New Roman"/>
          <w:lang w:val="en-US"/>
        </w:rPr>
        <w:t xml:space="preserve">for the prediction of the zeta potential of </w:t>
      </w:r>
      <w:r w:rsidR="006A0017" w:rsidRPr="006A0017">
        <w:rPr>
          <w:rFonts w:ascii="Times New Roman" w:hAnsi="Times New Roman" w:cs="Times New Roman"/>
          <w:lang w:val="en-US"/>
        </w:rPr>
        <w:t>ENMs</w:t>
      </w:r>
      <w:r w:rsidR="006A0017">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904d6e70-21e5-40c5-bc2d-6b8bdfec04e9+"/>
          <w:id w:val="1299337260"/>
          <w:placeholder>
            <w:docPart w:val="DefaultPlaceholder_-1854013440"/>
          </w:placeholder>
        </w:sdtPr>
        <w:sdtEndPr/>
        <w:sdtContent>
          <w:r w:rsidR="00D320D4" w:rsidRPr="00C41A20">
            <w:rPr>
              <w:rFonts w:ascii="Times New Roman" w:eastAsia="Times New Roman" w:hAnsi="Times New Roman" w:cs="Times New Roman"/>
              <w:color w:val="000000"/>
              <w:lang w:val="en-US"/>
            </w:rPr>
            <w:t>[40]</w:t>
          </w:r>
        </w:sdtContent>
      </w:sdt>
      <w:r w:rsidR="00C96D81" w:rsidRPr="6FBDBF76">
        <w:rPr>
          <w:rFonts w:ascii="Times New Roman" w:hAnsi="Times New Roman" w:cs="Times New Roman"/>
          <w:lang w:val="en-US"/>
        </w:rPr>
        <w:t>.</w:t>
      </w:r>
    </w:p>
    <w:p w14:paraId="227A911B" w14:textId="6B84A7BA" w:rsidR="00B01D8B" w:rsidRDefault="00C70541" w:rsidP="00C70541">
      <w:pPr>
        <w:spacing w:line="360" w:lineRule="auto"/>
        <w:ind w:firstLine="360"/>
        <w:jc w:val="both"/>
        <w:rPr>
          <w:rFonts w:ascii="Times New Roman" w:hAnsi="Times New Roman" w:cs="Times New Roman"/>
          <w:lang w:val="en-US"/>
        </w:rPr>
      </w:pPr>
      <w:bookmarkStart w:id="3" w:name="_Hlk143865010"/>
      <w:r w:rsidRPr="00C70541">
        <w:rPr>
          <w:rFonts w:ascii="Times New Roman" w:hAnsi="Times New Roman" w:cs="Times New Roman"/>
          <w:lang w:val="en-US"/>
        </w:rPr>
        <w:t xml:space="preserve">Moreover, </w:t>
      </w:r>
      <w:r w:rsidR="00591C39">
        <w:rPr>
          <w:rFonts w:ascii="Times New Roman" w:hAnsi="Times New Roman" w:cs="Times New Roman"/>
          <w:lang w:val="en-US"/>
        </w:rPr>
        <w:t>when</w:t>
      </w:r>
      <w:r w:rsidR="00591C39" w:rsidRPr="00C70541">
        <w:rPr>
          <w:rFonts w:ascii="Times New Roman" w:hAnsi="Times New Roman" w:cs="Times New Roman"/>
          <w:lang w:val="en-US"/>
        </w:rPr>
        <w:t xml:space="preserve"> </w:t>
      </w:r>
      <w:r w:rsidRPr="00C70541">
        <w:rPr>
          <w:rFonts w:ascii="Times New Roman" w:hAnsi="Times New Roman" w:cs="Times New Roman"/>
          <w:lang w:val="en-US"/>
        </w:rPr>
        <w:t xml:space="preserve">assessing </w:t>
      </w:r>
      <w:r w:rsidR="00904F98">
        <w:rPr>
          <w:rFonts w:ascii="Times New Roman" w:hAnsi="Times New Roman" w:cs="Times New Roman"/>
          <w:lang w:val="en-US"/>
        </w:rPr>
        <w:t>oral</w:t>
      </w:r>
      <w:r w:rsidRPr="00C70541">
        <w:rPr>
          <w:rFonts w:ascii="Times New Roman" w:hAnsi="Times New Roman" w:cs="Times New Roman"/>
          <w:lang w:val="en-US"/>
        </w:rPr>
        <w:t xml:space="preserve"> exposure, it is essential to consider that </w:t>
      </w:r>
      <w:r w:rsidR="006A0017" w:rsidRPr="006A0017">
        <w:rPr>
          <w:rFonts w:ascii="Times New Roman" w:hAnsi="Times New Roman" w:cs="Times New Roman"/>
          <w:lang w:val="en-US"/>
        </w:rPr>
        <w:t>ENMs</w:t>
      </w:r>
      <w:r w:rsidRPr="00C70541">
        <w:rPr>
          <w:rFonts w:ascii="Times New Roman" w:hAnsi="Times New Roman" w:cs="Times New Roman"/>
          <w:lang w:val="en-US"/>
        </w:rPr>
        <w:t xml:space="preserve"> reach the liver via the portal vein</w:t>
      </w:r>
      <w:r w:rsidR="00904F98">
        <w:rPr>
          <w:rFonts w:ascii="Times New Roman" w:hAnsi="Times New Roman" w:cs="Times New Roman"/>
          <w:lang w:val="en-US"/>
        </w:rPr>
        <w:t xml:space="preserve"> and very often can </w:t>
      </w:r>
      <w:r w:rsidR="00B01D8B" w:rsidRPr="00B7771A">
        <w:rPr>
          <w:rFonts w:ascii="Times New Roman" w:hAnsi="Times New Roman" w:cs="Times New Roman"/>
          <w:lang w:val="en-US"/>
        </w:rPr>
        <w:t>accumulate in th</w:t>
      </w:r>
      <w:r w:rsidR="00B01D8B">
        <w:rPr>
          <w:rFonts w:ascii="Times New Roman" w:hAnsi="Times New Roman" w:cs="Times New Roman"/>
          <w:lang w:val="en-US"/>
        </w:rPr>
        <w:t xml:space="preserve">is </w:t>
      </w:r>
      <w:r w:rsidR="009E651F">
        <w:rPr>
          <w:rFonts w:ascii="Times New Roman" w:hAnsi="Times New Roman" w:cs="Times New Roman"/>
          <w:lang w:val="en-US"/>
        </w:rPr>
        <w:t>organ</w:t>
      </w:r>
      <w:r w:rsidRPr="00C70541">
        <w:rPr>
          <w:rFonts w:ascii="Times New Roman" w:hAnsi="Times New Roman" w:cs="Times New Roman"/>
          <w:lang w:val="en-US"/>
        </w:rPr>
        <w:t>.</w:t>
      </w:r>
      <w:r>
        <w:rPr>
          <w:rFonts w:ascii="Times New Roman" w:hAnsi="Times New Roman" w:cs="Times New Roman"/>
          <w:lang w:val="en-US"/>
        </w:rPr>
        <w:t xml:space="preserve"> </w:t>
      </w:r>
      <w:bookmarkEnd w:id="3"/>
      <w:r w:rsidR="00B7771A" w:rsidRPr="00B7771A">
        <w:rPr>
          <w:rFonts w:ascii="Times New Roman" w:hAnsi="Times New Roman" w:cs="Times New Roman"/>
          <w:lang w:val="en-US"/>
        </w:rPr>
        <w:t>The liver plays a crucial role in metabolic homeostasis, including removing waste products and foreign substances from the bloodstream.</w:t>
      </w:r>
    </w:p>
    <w:p w14:paraId="47792B7C" w14:textId="3F384367" w:rsidR="00B7771A" w:rsidRPr="00B7771A" w:rsidRDefault="00591C39" w:rsidP="00C70541">
      <w:pPr>
        <w:spacing w:line="360" w:lineRule="auto"/>
        <w:ind w:firstLine="360"/>
        <w:jc w:val="both"/>
        <w:rPr>
          <w:rFonts w:ascii="Times New Roman" w:hAnsi="Times New Roman" w:cs="Times New Roman"/>
          <w:lang w:val="en-US"/>
        </w:rPr>
      </w:pPr>
      <w:r>
        <w:rPr>
          <w:rFonts w:ascii="Times New Roman" w:hAnsi="Times New Roman" w:cs="Times New Roman"/>
          <w:lang w:val="en-US"/>
        </w:rPr>
        <w:t>A</w:t>
      </w:r>
      <w:r w:rsidR="00C904BE" w:rsidRPr="6FBDBF76">
        <w:rPr>
          <w:rFonts w:ascii="Times New Roman" w:hAnsi="Times New Roman" w:cs="Times New Roman"/>
          <w:lang w:val="en-US"/>
        </w:rPr>
        <w:t xml:space="preserve"> </w:t>
      </w:r>
      <w:r w:rsidR="00904F98">
        <w:rPr>
          <w:rFonts w:ascii="Times New Roman" w:hAnsi="Times New Roman" w:cs="Times New Roman"/>
          <w:lang w:val="en-US"/>
        </w:rPr>
        <w:t xml:space="preserve">microfluidics </w:t>
      </w:r>
      <w:r w:rsidR="00C904BE" w:rsidRPr="6FBDBF76">
        <w:rPr>
          <w:rFonts w:ascii="Times New Roman" w:hAnsi="Times New Roman" w:cs="Times New Roman"/>
          <w:lang w:val="en-US"/>
        </w:rPr>
        <w:t xml:space="preserve">body-on-a-chip device reflecting intestinal and liver </w:t>
      </w:r>
      <w:r w:rsidR="00904F98">
        <w:rPr>
          <w:rFonts w:ascii="Times New Roman" w:hAnsi="Times New Roman" w:cs="Times New Roman"/>
          <w:lang w:val="en-US"/>
        </w:rPr>
        <w:t>physiological interdependence</w:t>
      </w:r>
      <w:r w:rsidR="00C16411">
        <w:rPr>
          <w:rFonts w:ascii="Times New Roman" w:hAnsi="Times New Roman" w:cs="Times New Roman"/>
          <w:lang w:val="en-US"/>
        </w:rPr>
        <w:t xml:space="preserve"> is under development</w:t>
      </w:r>
      <w:r w:rsidRPr="00591C39">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7b522a11-4338-4fd1-b15f-62ef0282d381+"/>
          <w:id w:val="-1086923355"/>
          <w:placeholder>
            <w:docPart w:val="5509C9ABBFEF4380A3E8730890701576"/>
          </w:placeholder>
        </w:sdtPr>
        <w:sdtEndPr/>
        <w:sdtContent>
          <w:r w:rsidR="00D320D4" w:rsidRPr="00C41A20">
            <w:rPr>
              <w:rFonts w:ascii="Times New Roman" w:eastAsia="Times New Roman" w:hAnsi="Times New Roman" w:cs="Times New Roman"/>
              <w:color w:val="000000"/>
              <w:lang w:val="en-US"/>
            </w:rPr>
            <w:t>[41]</w:t>
          </w:r>
        </w:sdtContent>
      </w:sdt>
      <w:r w:rsidR="00C904BE" w:rsidRPr="6FBDBF76">
        <w:rPr>
          <w:rFonts w:ascii="Times New Roman" w:hAnsi="Times New Roman" w:cs="Times New Roman"/>
          <w:lang w:val="en-US"/>
        </w:rPr>
        <w:t xml:space="preserve">. The intestinal part was constructed </w:t>
      </w:r>
      <w:r w:rsidR="00904F98">
        <w:rPr>
          <w:rFonts w:ascii="Times New Roman" w:hAnsi="Times New Roman" w:cs="Times New Roman"/>
          <w:lang w:val="en-US"/>
        </w:rPr>
        <w:t xml:space="preserve">based on </w:t>
      </w:r>
      <w:r w:rsidR="00C904BE" w:rsidRPr="6FBDBF76">
        <w:rPr>
          <w:rFonts w:ascii="Times New Roman" w:hAnsi="Times New Roman" w:cs="Times New Roman"/>
          <w:lang w:val="en-US"/>
        </w:rPr>
        <w:t xml:space="preserve">Caco-2 </w:t>
      </w:r>
      <w:r w:rsidR="00C16411">
        <w:rPr>
          <w:rFonts w:ascii="Times New Roman" w:hAnsi="Times New Roman" w:cs="Times New Roman"/>
          <w:lang w:val="en-US"/>
        </w:rPr>
        <w:t xml:space="preserve">colon cancer </w:t>
      </w:r>
      <w:r w:rsidR="00C904BE" w:rsidRPr="6FBDBF76">
        <w:rPr>
          <w:rFonts w:ascii="Times New Roman" w:hAnsi="Times New Roman" w:cs="Times New Roman"/>
          <w:lang w:val="en-US"/>
        </w:rPr>
        <w:t>cells and H</w:t>
      </w:r>
      <w:r w:rsidR="00904F98">
        <w:rPr>
          <w:rFonts w:ascii="Times New Roman" w:hAnsi="Times New Roman" w:cs="Times New Roman"/>
          <w:lang w:val="en-US"/>
        </w:rPr>
        <w:t>T</w:t>
      </w:r>
      <w:r w:rsidR="00C904BE" w:rsidRPr="6FBDBF76">
        <w:rPr>
          <w:rFonts w:ascii="Times New Roman" w:hAnsi="Times New Roman" w:cs="Times New Roman"/>
          <w:lang w:val="en-US"/>
        </w:rPr>
        <w:t xml:space="preserve">29-MTX </w:t>
      </w:r>
      <w:r w:rsidR="00C16411">
        <w:rPr>
          <w:rFonts w:ascii="Times New Roman" w:hAnsi="Times New Roman" w:cs="Times New Roman"/>
          <w:lang w:val="en-US"/>
        </w:rPr>
        <w:t xml:space="preserve">colon cancer </w:t>
      </w:r>
      <w:r w:rsidR="00C904BE" w:rsidRPr="6FBDBF76">
        <w:rPr>
          <w:rFonts w:ascii="Times New Roman" w:hAnsi="Times New Roman" w:cs="Times New Roman"/>
          <w:lang w:val="en-US"/>
        </w:rPr>
        <w:t xml:space="preserve">cells capable of </w:t>
      </w:r>
      <w:r>
        <w:rPr>
          <w:rFonts w:ascii="Times New Roman" w:hAnsi="Times New Roman" w:cs="Times New Roman"/>
          <w:lang w:val="en-US"/>
        </w:rPr>
        <w:t>mucous</w:t>
      </w:r>
      <w:r w:rsidR="00C904BE" w:rsidRPr="6FBDBF76">
        <w:rPr>
          <w:rFonts w:ascii="Times New Roman" w:hAnsi="Times New Roman" w:cs="Times New Roman"/>
          <w:lang w:val="en-US"/>
        </w:rPr>
        <w:t xml:space="preserve"> production. Simultaneously, the microfabricated chamber conta</w:t>
      </w:r>
      <w:r w:rsidR="4CA15B6B" w:rsidRPr="6FBDBF76">
        <w:rPr>
          <w:rFonts w:ascii="Times New Roman" w:hAnsi="Times New Roman" w:cs="Times New Roman"/>
          <w:lang w:val="en-US"/>
        </w:rPr>
        <w:t>in</w:t>
      </w:r>
      <w:r w:rsidR="00904F98">
        <w:rPr>
          <w:rFonts w:ascii="Times New Roman" w:hAnsi="Times New Roman" w:cs="Times New Roman"/>
          <w:lang w:val="en-US"/>
        </w:rPr>
        <w:t>ed</w:t>
      </w:r>
      <w:r w:rsidR="00C904BE" w:rsidRPr="6FBDBF76">
        <w:rPr>
          <w:rFonts w:ascii="Times New Roman" w:hAnsi="Times New Roman" w:cs="Times New Roman"/>
          <w:lang w:val="en-US"/>
        </w:rPr>
        <w:t xml:space="preserve"> HepG2/C3A </w:t>
      </w:r>
      <w:r w:rsidR="00C16411" w:rsidRPr="6FBDBF76">
        <w:rPr>
          <w:rFonts w:ascii="Times New Roman" w:hAnsi="Times New Roman" w:cs="Times New Roman"/>
          <w:lang w:val="en-US"/>
        </w:rPr>
        <w:t xml:space="preserve">human liver carcinoma </w:t>
      </w:r>
      <w:r w:rsidR="00C904BE" w:rsidRPr="6FBDBF76">
        <w:rPr>
          <w:rFonts w:ascii="Times New Roman" w:hAnsi="Times New Roman" w:cs="Times New Roman"/>
          <w:lang w:val="en-US"/>
        </w:rPr>
        <w:t xml:space="preserve">cells. This </w:t>
      </w:r>
      <w:r w:rsidR="00904F98">
        <w:rPr>
          <w:rFonts w:ascii="Times New Roman" w:hAnsi="Times New Roman" w:cs="Times New Roman"/>
          <w:lang w:val="en-US"/>
        </w:rPr>
        <w:t xml:space="preserve">advanced </w:t>
      </w:r>
      <w:r w:rsidR="00C904BE" w:rsidRPr="6FBDBF76">
        <w:rPr>
          <w:rFonts w:ascii="Times New Roman" w:hAnsi="Times New Roman" w:cs="Times New Roman"/>
          <w:lang w:val="en-US"/>
        </w:rPr>
        <w:t xml:space="preserve">OOC was applied to </w:t>
      </w:r>
      <w:r>
        <w:rPr>
          <w:rFonts w:ascii="Times New Roman" w:hAnsi="Times New Roman" w:cs="Times New Roman"/>
          <w:lang w:val="en-US"/>
        </w:rPr>
        <w:t>test</w:t>
      </w:r>
      <w:r w:rsidRPr="6FBDBF76">
        <w:rPr>
          <w:rFonts w:ascii="Times New Roman" w:hAnsi="Times New Roman" w:cs="Times New Roman"/>
          <w:lang w:val="en-US"/>
        </w:rPr>
        <w:t xml:space="preserve"> </w:t>
      </w:r>
      <w:r w:rsidR="00C904BE" w:rsidRPr="6FBDBF76">
        <w:rPr>
          <w:rFonts w:ascii="Times New Roman" w:hAnsi="Times New Roman" w:cs="Times New Roman"/>
          <w:lang w:val="en-US"/>
        </w:rPr>
        <w:t xml:space="preserve">potential liver toxicity caused by </w:t>
      </w:r>
      <w:proofErr w:type="spellStart"/>
      <w:r w:rsidR="00D24700" w:rsidRPr="6FBDBF76">
        <w:rPr>
          <w:rFonts w:ascii="Times New Roman" w:hAnsi="Times New Roman" w:cs="Times New Roman"/>
          <w:lang w:val="en-US"/>
        </w:rPr>
        <w:t>carboxylated</w:t>
      </w:r>
      <w:proofErr w:type="spellEnd"/>
      <w:r w:rsidR="00C904BE" w:rsidRPr="6FBDBF76">
        <w:rPr>
          <w:rFonts w:ascii="Times New Roman" w:hAnsi="Times New Roman" w:cs="Times New Roman"/>
          <w:lang w:val="en-US"/>
        </w:rPr>
        <w:t xml:space="preserve"> polystyrene </w:t>
      </w:r>
      <w:r w:rsidR="006A0017" w:rsidRPr="006A0017">
        <w:rPr>
          <w:rFonts w:ascii="Times New Roman" w:hAnsi="Times New Roman" w:cs="Times New Roman"/>
          <w:lang w:val="en-US"/>
        </w:rPr>
        <w:t>ENMs</w:t>
      </w:r>
      <w:r w:rsidR="00C904BE" w:rsidRPr="6FBDBF76">
        <w:rPr>
          <w:rFonts w:ascii="Times New Roman" w:hAnsi="Times New Roman" w:cs="Times New Roman"/>
          <w:lang w:val="en-US"/>
        </w:rPr>
        <w:t>.</w:t>
      </w:r>
    </w:p>
    <w:p w14:paraId="095774E5" w14:textId="6492D68A" w:rsidR="008521F2" w:rsidRDefault="00477562" w:rsidP="00477562">
      <w:pPr>
        <w:spacing w:line="360" w:lineRule="auto"/>
        <w:ind w:firstLine="360"/>
        <w:jc w:val="both"/>
        <w:rPr>
          <w:lang w:val="en-US"/>
        </w:rPr>
      </w:pPr>
      <w:r w:rsidRPr="6FBDBF76">
        <w:rPr>
          <w:rFonts w:ascii="Times New Roman" w:hAnsi="Times New Roman" w:cs="Times New Roman"/>
          <w:lang w:val="en-US"/>
        </w:rPr>
        <w:t xml:space="preserve">Nevertheless, </w:t>
      </w:r>
      <w:r w:rsidR="00591C39">
        <w:rPr>
          <w:rFonts w:ascii="Times New Roman" w:hAnsi="Times New Roman" w:cs="Times New Roman"/>
          <w:lang w:val="en-US"/>
        </w:rPr>
        <w:t>when</w:t>
      </w:r>
      <w:r w:rsidRPr="6FBDBF76">
        <w:rPr>
          <w:rFonts w:ascii="Times New Roman" w:hAnsi="Times New Roman" w:cs="Times New Roman"/>
          <w:lang w:val="en-US"/>
        </w:rPr>
        <w:t xml:space="preserve"> </w:t>
      </w:r>
      <w:r w:rsidR="00591C39" w:rsidRPr="6FBDBF76">
        <w:rPr>
          <w:rFonts w:ascii="Times New Roman" w:hAnsi="Times New Roman" w:cs="Times New Roman"/>
          <w:lang w:val="en-US"/>
        </w:rPr>
        <w:t>analyz</w:t>
      </w:r>
      <w:r w:rsidR="00591C39">
        <w:rPr>
          <w:rFonts w:ascii="Times New Roman" w:hAnsi="Times New Roman" w:cs="Times New Roman"/>
          <w:lang w:val="en-US"/>
        </w:rPr>
        <w:t>ing</w:t>
      </w:r>
      <w:r w:rsidR="00591C39" w:rsidRPr="6FBDBF76">
        <w:rPr>
          <w:rFonts w:ascii="Times New Roman" w:hAnsi="Times New Roman" w:cs="Times New Roman"/>
          <w:lang w:val="en-US"/>
        </w:rPr>
        <w:t xml:space="preserve"> </w:t>
      </w:r>
      <w:r w:rsidRPr="6FBDBF76">
        <w:rPr>
          <w:rFonts w:ascii="Times New Roman" w:hAnsi="Times New Roman" w:cs="Times New Roman"/>
          <w:lang w:val="en-US"/>
        </w:rPr>
        <w:t>the literature in terms of nano-QSAR models with liver-related cell lines</w:t>
      </w:r>
      <w:r w:rsidR="006754C7" w:rsidRPr="6FBDBF76">
        <w:rPr>
          <w:rFonts w:ascii="Times New Roman" w:hAnsi="Times New Roman" w:cs="Times New Roman"/>
          <w:lang w:val="en-US"/>
        </w:rPr>
        <w:t>,</w:t>
      </w:r>
      <w:r w:rsidRPr="6FBDBF76">
        <w:rPr>
          <w:rFonts w:ascii="Times New Roman" w:hAnsi="Times New Roman" w:cs="Times New Roman"/>
          <w:lang w:val="en-US"/>
        </w:rPr>
        <w:t xml:space="preserve"> only </w:t>
      </w:r>
      <w:r w:rsidR="00CB5002">
        <w:rPr>
          <w:rFonts w:ascii="Times New Roman" w:hAnsi="Times New Roman" w:cs="Times New Roman"/>
          <w:lang w:val="en-US"/>
        </w:rPr>
        <w:t>studies on</w:t>
      </w:r>
      <w:r w:rsidR="00CB5002" w:rsidRPr="6FBDBF76">
        <w:rPr>
          <w:rFonts w:ascii="Times New Roman" w:hAnsi="Times New Roman" w:cs="Times New Roman"/>
          <w:lang w:val="en-US"/>
        </w:rPr>
        <w:t xml:space="preserve"> </w:t>
      </w:r>
      <w:r w:rsidRPr="6FBDBF76">
        <w:rPr>
          <w:rFonts w:ascii="Times New Roman" w:hAnsi="Times New Roman" w:cs="Times New Roman"/>
          <w:lang w:val="en-US"/>
        </w:rPr>
        <w:t>established 2D</w:t>
      </w:r>
      <w:r w:rsidR="001C14DC">
        <w:rPr>
          <w:rFonts w:ascii="Times New Roman" w:hAnsi="Times New Roman" w:cs="Times New Roman"/>
          <w:lang w:val="en-US"/>
        </w:rPr>
        <w:t xml:space="preserve"> </w:t>
      </w:r>
      <w:r w:rsidR="001C14DC" w:rsidRPr="00317345">
        <w:rPr>
          <w:rFonts w:ascii="Times New Roman" w:hAnsi="Times New Roman" w:cs="Times New Roman"/>
          <w:i/>
          <w:iCs/>
          <w:lang w:val="en-US"/>
        </w:rPr>
        <w:t>in vitro</w:t>
      </w:r>
      <w:r w:rsidRPr="6FBDBF76">
        <w:rPr>
          <w:rFonts w:ascii="Times New Roman" w:hAnsi="Times New Roman" w:cs="Times New Roman"/>
          <w:lang w:val="en-US"/>
        </w:rPr>
        <w:t xml:space="preserve"> </w:t>
      </w:r>
      <w:r w:rsidR="00CB5002">
        <w:rPr>
          <w:rFonts w:ascii="Times New Roman" w:hAnsi="Times New Roman" w:cs="Times New Roman"/>
          <w:lang w:val="en-US"/>
        </w:rPr>
        <w:t xml:space="preserve">models </w:t>
      </w:r>
      <w:r w:rsidRPr="6FBDBF76">
        <w:rPr>
          <w:rFonts w:ascii="Times New Roman" w:hAnsi="Times New Roman" w:cs="Times New Roman"/>
          <w:lang w:val="en-US"/>
        </w:rPr>
        <w:t xml:space="preserve">can be found. </w:t>
      </w:r>
      <w:r w:rsidR="00591C39">
        <w:rPr>
          <w:rFonts w:ascii="Times New Roman" w:hAnsi="Times New Roman" w:cs="Times New Roman"/>
          <w:lang w:val="en-US"/>
        </w:rPr>
        <w:t>Q</w:t>
      </w:r>
      <w:r w:rsidR="00B7771A" w:rsidRPr="6FBDBF76">
        <w:rPr>
          <w:rFonts w:ascii="Times New Roman" w:hAnsi="Times New Roman" w:cs="Times New Roman"/>
          <w:lang w:val="en-US"/>
        </w:rPr>
        <w:t xml:space="preserve">uasi-SMILES-based nano-QSAR models </w:t>
      </w:r>
      <w:r w:rsidR="00591C39">
        <w:rPr>
          <w:rFonts w:ascii="Times New Roman" w:hAnsi="Times New Roman" w:cs="Times New Roman"/>
          <w:lang w:val="en-US"/>
        </w:rPr>
        <w:t xml:space="preserve">were developed </w:t>
      </w:r>
      <w:r w:rsidR="00B7771A" w:rsidRPr="6FBDBF76">
        <w:rPr>
          <w:rFonts w:ascii="Times New Roman" w:hAnsi="Times New Roman" w:cs="Times New Roman"/>
          <w:lang w:val="en-US"/>
        </w:rPr>
        <w:t xml:space="preserve">for the prediction of cell viability following exposure of </w:t>
      </w:r>
      <w:r w:rsidR="006754C7" w:rsidRPr="6FBDBF76">
        <w:rPr>
          <w:rFonts w:ascii="Times New Roman" w:hAnsi="Times New Roman" w:cs="Times New Roman"/>
          <w:lang w:val="en-US"/>
        </w:rPr>
        <w:t xml:space="preserve">the </w:t>
      </w:r>
      <w:r w:rsidR="00B7771A" w:rsidRPr="6FBDBF76">
        <w:rPr>
          <w:rFonts w:ascii="Times New Roman" w:hAnsi="Times New Roman" w:cs="Times New Roman"/>
          <w:lang w:val="en-US"/>
        </w:rPr>
        <w:t>HepG2</w:t>
      </w:r>
      <w:r w:rsidR="00C16411">
        <w:rPr>
          <w:rFonts w:ascii="Times New Roman" w:hAnsi="Times New Roman" w:cs="Times New Roman"/>
          <w:lang w:val="en-US"/>
        </w:rPr>
        <w:t xml:space="preserve"> cells</w:t>
      </w:r>
      <w:r w:rsidR="00B7771A" w:rsidRPr="6FBDBF76">
        <w:rPr>
          <w:rFonts w:ascii="Times New Roman" w:hAnsi="Times New Roman" w:cs="Times New Roman"/>
          <w:lang w:val="en-US"/>
        </w:rPr>
        <w:t xml:space="preserve">, </w:t>
      </w:r>
      <w:r w:rsidR="00C16411">
        <w:rPr>
          <w:rFonts w:ascii="Times New Roman" w:hAnsi="Times New Roman" w:cs="Times New Roman"/>
          <w:lang w:val="en-US"/>
        </w:rPr>
        <w:t>and other</w:t>
      </w:r>
      <w:r w:rsidR="000B28AA">
        <w:rPr>
          <w:rFonts w:ascii="Times New Roman" w:hAnsi="Times New Roman" w:cs="Times New Roman"/>
          <w:lang w:val="en-US"/>
        </w:rPr>
        <w:t xml:space="preserve"> cells</w:t>
      </w:r>
      <w:r w:rsidR="00C16411">
        <w:rPr>
          <w:rFonts w:ascii="Times New Roman" w:hAnsi="Times New Roman" w:cs="Times New Roman"/>
          <w:lang w:val="en-US"/>
        </w:rPr>
        <w:t xml:space="preserve"> </w:t>
      </w:r>
      <w:r w:rsidR="000B28AA">
        <w:rPr>
          <w:rFonts w:ascii="Times New Roman" w:hAnsi="Times New Roman" w:cs="Times New Roman"/>
          <w:lang w:val="en-US"/>
        </w:rPr>
        <w:t xml:space="preserve">including </w:t>
      </w:r>
      <w:r w:rsidR="00B7771A" w:rsidRPr="6FBDBF76">
        <w:rPr>
          <w:rFonts w:ascii="Times New Roman" w:hAnsi="Times New Roman" w:cs="Times New Roman"/>
          <w:lang w:val="en-US"/>
        </w:rPr>
        <w:t>human breast cancer cell</w:t>
      </w:r>
      <w:r w:rsidR="000B28AA">
        <w:rPr>
          <w:rFonts w:ascii="Times New Roman" w:hAnsi="Times New Roman" w:cs="Times New Roman"/>
          <w:lang w:val="en-US"/>
        </w:rPr>
        <w:t>s</w:t>
      </w:r>
      <w:r w:rsidR="00B7771A" w:rsidRPr="6FBDBF76">
        <w:rPr>
          <w:rFonts w:ascii="Times New Roman" w:hAnsi="Times New Roman" w:cs="Times New Roman"/>
          <w:lang w:val="en-US"/>
        </w:rPr>
        <w:t xml:space="preserve"> (MCF-7), human fibrosarcoma cell</w:t>
      </w:r>
      <w:r w:rsidR="000B28AA">
        <w:rPr>
          <w:rFonts w:ascii="Times New Roman" w:hAnsi="Times New Roman" w:cs="Times New Roman"/>
          <w:lang w:val="en-US"/>
        </w:rPr>
        <w:t>s</w:t>
      </w:r>
      <w:r w:rsidR="00B7771A" w:rsidRPr="6FBDBF76">
        <w:rPr>
          <w:rFonts w:ascii="Times New Roman" w:hAnsi="Times New Roman" w:cs="Times New Roman"/>
          <w:lang w:val="en-US"/>
        </w:rPr>
        <w:t xml:space="preserve"> (HT-1080) and human colon carcinoma</w:t>
      </w:r>
      <w:r w:rsidRPr="6FBDBF76">
        <w:rPr>
          <w:rFonts w:ascii="Times New Roman" w:hAnsi="Times New Roman" w:cs="Times New Roman"/>
          <w:lang w:val="en-US"/>
        </w:rPr>
        <w:t xml:space="preserve"> </w:t>
      </w:r>
      <w:r w:rsidR="00B7771A" w:rsidRPr="6FBDBF76">
        <w:rPr>
          <w:rFonts w:ascii="Times New Roman" w:hAnsi="Times New Roman" w:cs="Times New Roman"/>
          <w:lang w:val="en-US"/>
        </w:rPr>
        <w:t>cells (HT-29) to 8 types of nanoparticles (SnO</w:t>
      </w:r>
      <w:r w:rsidR="00B7771A" w:rsidRPr="00944AC1">
        <w:rPr>
          <w:rFonts w:ascii="Times New Roman" w:hAnsi="Times New Roman" w:cs="Times New Roman"/>
          <w:vertAlign w:val="subscript"/>
          <w:lang w:val="en-US"/>
        </w:rPr>
        <w:t>2</w:t>
      </w:r>
      <w:r w:rsidR="00B7771A" w:rsidRPr="6FBDBF76">
        <w:rPr>
          <w:rFonts w:ascii="Times New Roman" w:hAnsi="Times New Roman" w:cs="Times New Roman"/>
          <w:lang w:val="en-US"/>
        </w:rPr>
        <w:t>, MnO</w:t>
      </w:r>
      <w:r w:rsidR="00B7771A" w:rsidRPr="00944AC1">
        <w:rPr>
          <w:rFonts w:ascii="Times New Roman" w:hAnsi="Times New Roman" w:cs="Times New Roman"/>
          <w:vertAlign w:val="subscript"/>
          <w:lang w:val="en-US"/>
        </w:rPr>
        <w:t>2</w:t>
      </w:r>
      <w:r w:rsidR="00B7771A" w:rsidRPr="6FBDBF76">
        <w:rPr>
          <w:rFonts w:ascii="Times New Roman" w:hAnsi="Times New Roman" w:cs="Times New Roman"/>
          <w:lang w:val="en-US"/>
        </w:rPr>
        <w:t xml:space="preserve">, </w:t>
      </w:r>
      <w:proofErr w:type="spellStart"/>
      <w:r w:rsidR="00B7771A" w:rsidRPr="6FBDBF76">
        <w:rPr>
          <w:rFonts w:ascii="Times New Roman" w:hAnsi="Times New Roman" w:cs="Times New Roman"/>
          <w:lang w:val="en-US"/>
        </w:rPr>
        <w:t>ZnO</w:t>
      </w:r>
      <w:proofErr w:type="spellEnd"/>
      <w:r w:rsidR="00B7771A" w:rsidRPr="6FBDBF76">
        <w:rPr>
          <w:rFonts w:ascii="Times New Roman" w:hAnsi="Times New Roman" w:cs="Times New Roman"/>
          <w:lang w:val="en-US"/>
        </w:rPr>
        <w:t>, Bi</w:t>
      </w:r>
      <w:r w:rsidR="00B7771A" w:rsidRPr="00944AC1">
        <w:rPr>
          <w:rFonts w:ascii="Times New Roman" w:hAnsi="Times New Roman" w:cs="Times New Roman"/>
          <w:vertAlign w:val="subscript"/>
          <w:lang w:val="en-US"/>
        </w:rPr>
        <w:t>2</w:t>
      </w:r>
      <w:r w:rsidR="00B7771A" w:rsidRPr="6FBDBF76">
        <w:rPr>
          <w:rFonts w:ascii="Times New Roman" w:hAnsi="Times New Roman" w:cs="Times New Roman"/>
          <w:lang w:val="en-US"/>
        </w:rPr>
        <w:t>O</w:t>
      </w:r>
      <w:r w:rsidR="00B7771A" w:rsidRPr="00944AC1">
        <w:rPr>
          <w:rFonts w:ascii="Times New Roman" w:hAnsi="Times New Roman" w:cs="Times New Roman"/>
          <w:vertAlign w:val="subscript"/>
          <w:lang w:val="en-US"/>
        </w:rPr>
        <w:t>3</w:t>
      </w:r>
      <w:r w:rsidR="00B7771A" w:rsidRPr="6FBDBF76">
        <w:rPr>
          <w:rFonts w:ascii="Times New Roman" w:hAnsi="Times New Roman" w:cs="Times New Roman"/>
          <w:lang w:val="en-US"/>
        </w:rPr>
        <w:t xml:space="preserve">, </w:t>
      </w:r>
      <w:proofErr w:type="spellStart"/>
      <w:r w:rsidR="00B7771A" w:rsidRPr="6FBDBF76">
        <w:rPr>
          <w:rFonts w:ascii="Times New Roman" w:hAnsi="Times New Roman" w:cs="Times New Roman"/>
          <w:lang w:val="en-US"/>
        </w:rPr>
        <w:t>NiO</w:t>
      </w:r>
      <w:proofErr w:type="spellEnd"/>
      <w:r w:rsidR="00B7771A" w:rsidRPr="6FBDBF76">
        <w:rPr>
          <w:rFonts w:ascii="Times New Roman" w:hAnsi="Times New Roman" w:cs="Times New Roman"/>
          <w:lang w:val="en-US"/>
        </w:rPr>
        <w:t>, CeO</w:t>
      </w:r>
      <w:r w:rsidR="00B7771A" w:rsidRPr="00944AC1">
        <w:rPr>
          <w:rFonts w:ascii="Times New Roman" w:hAnsi="Times New Roman" w:cs="Times New Roman"/>
          <w:vertAlign w:val="subscript"/>
          <w:lang w:val="en-US"/>
        </w:rPr>
        <w:t>2</w:t>
      </w:r>
      <w:r w:rsidR="00B7771A" w:rsidRPr="6FBDBF76">
        <w:rPr>
          <w:rFonts w:ascii="Times New Roman" w:hAnsi="Times New Roman" w:cs="Times New Roman"/>
          <w:lang w:val="en-US"/>
        </w:rPr>
        <w:t>, SiO</w:t>
      </w:r>
      <w:r w:rsidR="00B7771A" w:rsidRPr="00944AC1">
        <w:rPr>
          <w:rFonts w:ascii="Times New Roman" w:hAnsi="Times New Roman" w:cs="Times New Roman"/>
          <w:vertAlign w:val="subscript"/>
          <w:lang w:val="en-US"/>
        </w:rPr>
        <w:t>2</w:t>
      </w:r>
      <w:r w:rsidR="00B7771A" w:rsidRPr="6FBDBF76">
        <w:rPr>
          <w:rFonts w:ascii="Times New Roman" w:hAnsi="Times New Roman" w:cs="Times New Roman"/>
          <w:lang w:val="en-US"/>
        </w:rPr>
        <w:t>, TiO</w:t>
      </w:r>
      <w:r w:rsidR="00B7771A" w:rsidRPr="00944AC1">
        <w:rPr>
          <w:rFonts w:ascii="Times New Roman" w:hAnsi="Times New Roman" w:cs="Times New Roman"/>
          <w:vertAlign w:val="subscript"/>
          <w:lang w:val="en-US"/>
        </w:rPr>
        <w:t>2</w:t>
      </w:r>
      <w:r w:rsidR="00B7771A" w:rsidRPr="6FBDBF76">
        <w:rPr>
          <w:rFonts w:ascii="Times New Roman" w:hAnsi="Times New Roman" w:cs="Times New Roman"/>
          <w:lang w:val="en-US"/>
        </w:rPr>
        <w:t xml:space="preserve">) [29]. </w:t>
      </w:r>
      <w:r w:rsidR="001C14DC">
        <w:rPr>
          <w:rFonts w:ascii="Times New Roman" w:hAnsi="Times New Roman" w:cs="Times New Roman"/>
          <w:lang w:val="en-US"/>
        </w:rPr>
        <w:t>The q</w:t>
      </w:r>
      <w:r w:rsidR="00B7771A" w:rsidRPr="6FBDBF76">
        <w:rPr>
          <w:rFonts w:ascii="Times New Roman" w:hAnsi="Times New Roman" w:cs="Times New Roman"/>
          <w:lang w:val="en-US"/>
        </w:rPr>
        <w:t xml:space="preserve">uasi-SMILES approach supported by the Monte Carlo optimization procedure was used in </w:t>
      </w:r>
      <w:r w:rsidR="00591C39" w:rsidRPr="6FBDBF76">
        <w:rPr>
          <w:rFonts w:ascii="Times New Roman" w:hAnsi="Times New Roman" w:cs="Times New Roman"/>
          <w:lang w:val="en-US"/>
        </w:rPr>
        <w:t>th</w:t>
      </w:r>
      <w:r w:rsidR="00591C39">
        <w:rPr>
          <w:rFonts w:ascii="Times New Roman" w:hAnsi="Times New Roman" w:cs="Times New Roman"/>
          <w:lang w:val="en-US"/>
        </w:rPr>
        <w:t>is</w:t>
      </w:r>
      <w:r w:rsidR="00591C39" w:rsidRPr="6FBDBF76">
        <w:rPr>
          <w:rFonts w:ascii="Times New Roman" w:hAnsi="Times New Roman" w:cs="Times New Roman"/>
          <w:lang w:val="en-US"/>
        </w:rPr>
        <w:t xml:space="preserve"> </w:t>
      </w:r>
      <w:r w:rsidR="00B7771A" w:rsidRPr="6FBDBF76">
        <w:rPr>
          <w:rFonts w:ascii="Times New Roman" w:hAnsi="Times New Roman" w:cs="Times New Roman"/>
          <w:lang w:val="en-US"/>
        </w:rPr>
        <w:t xml:space="preserve">study </w:t>
      </w:r>
      <w:r w:rsidR="001C14DC">
        <w:rPr>
          <w:rFonts w:ascii="Times New Roman" w:hAnsi="Times New Roman" w:cs="Times New Roman"/>
          <w:lang w:val="en-US"/>
        </w:rPr>
        <w:t>to link</w:t>
      </w:r>
      <w:r w:rsidR="00B7771A" w:rsidRPr="6FBDBF76">
        <w:rPr>
          <w:rFonts w:ascii="Times New Roman" w:hAnsi="Times New Roman" w:cs="Times New Roman"/>
          <w:lang w:val="en-US"/>
        </w:rPr>
        <w:t xml:space="preserve"> </w:t>
      </w:r>
      <w:r w:rsidR="001C14DC">
        <w:rPr>
          <w:rFonts w:ascii="Times New Roman" w:hAnsi="Times New Roman" w:cs="Times New Roman"/>
          <w:lang w:val="en-US"/>
        </w:rPr>
        <w:t xml:space="preserve">the </w:t>
      </w:r>
      <w:r w:rsidR="00B7771A" w:rsidRPr="6FBDBF76">
        <w:rPr>
          <w:rFonts w:ascii="Times New Roman" w:hAnsi="Times New Roman" w:cs="Times New Roman"/>
          <w:lang w:val="en-US"/>
        </w:rPr>
        <w:t xml:space="preserve">2D </w:t>
      </w:r>
      <w:r w:rsidR="00B7771A" w:rsidRPr="00944AC1">
        <w:rPr>
          <w:rFonts w:ascii="Times New Roman" w:hAnsi="Times New Roman" w:cs="Times New Roman"/>
          <w:i/>
          <w:iCs/>
          <w:lang w:val="en-US"/>
        </w:rPr>
        <w:t>in vitro</w:t>
      </w:r>
      <w:r w:rsidR="00B7771A" w:rsidRPr="6FBDBF76">
        <w:rPr>
          <w:rFonts w:ascii="Times New Roman" w:hAnsi="Times New Roman" w:cs="Times New Roman"/>
          <w:lang w:val="en-US"/>
        </w:rPr>
        <w:t xml:space="preserve"> experimental data with </w:t>
      </w:r>
      <w:r w:rsidR="00AB65A7">
        <w:rPr>
          <w:rFonts w:ascii="Times New Roman" w:hAnsi="Times New Roman" w:cs="Times New Roman"/>
          <w:lang w:val="en-US"/>
        </w:rPr>
        <w:t xml:space="preserve">the characteristics of the tested </w:t>
      </w:r>
      <w:r w:rsidR="006A0017" w:rsidRPr="006A0017">
        <w:rPr>
          <w:rFonts w:ascii="Times New Roman" w:hAnsi="Times New Roman" w:cs="Times New Roman"/>
          <w:lang w:val="en-US"/>
        </w:rPr>
        <w:t>ENMs</w:t>
      </w:r>
      <w:r w:rsidR="00B7771A" w:rsidRPr="6FBDBF76">
        <w:rPr>
          <w:rFonts w:ascii="Times New Roman" w:hAnsi="Times New Roman" w:cs="Times New Roman"/>
          <w:lang w:val="en-US"/>
        </w:rPr>
        <w:t xml:space="preserve">. Based on </w:t>
      </w:r>
      <w:r w:rsidR="00AB65A7">
        <w:rPr>
          <w:rFonts w:ascii="Times New Roman" w:hAnsi="Times New Roman" w:cs="Times New Roman"/>
          <w:lang w:val="en-US"/>
        </w:rPr>
        <w:t>that approach</w:t>
      </w:r>
      <w:r w:rsidR="00B7771A" w:rsidRPr="6FBDBF76">
        <w:rPr>
          <w:rFonts w:ascii="Times New Roman" w:hAnsi="Times New Roman" w:cs="Times New Roman"/>
          <w:lang w:val="en-US"/>
        </w:rPr>
        <w:t>, SnO</w:t>
      </w:r>
      <w:r w:rsidR="00B7771A" w:rsidRPr="00944AC1">
        <w:rPr>
          <w:rFonts w:ascii="Times New Roman" w:hAnsi="Times New Roman" w:cs="Times New Roman"/>
          <w:vertAlign w:val="subscript"/>
          <w:lang w:val="en-US"/>
        </w:rPr>
        <w:t>2</w:t>
      </w:r>
      <w:r w:rsidR="00B7771A" w:rsidRPr="6FBDBF76">
        <w:rPr>
          <w:rFonts w:ascii="Times New Roman" w:hAnsi="Times New Roman" w:cs="Times New Roman"/>
          <w:lang w:val="en-US"/>
        </w:rPr>
        <w:t>, MnO</w:t>
      </w:r>
      <w:r w:rsidR="00B7771A" w:rsidRPr="00944AC1">
        <w:rPr>
          <w:rFonts w:ascii="Times New Roman" w:hAnsi="Times New Roman" w:cs="Times New Roman"/>
          <w:vertAlign w:val="subscript"/>
          <w:lang w:val="en-US"/>
        </w:rPr>
        <w:t>2</w:t>
      </w:r>
      <w:r w:rsidR="00B7771A" w:rsidRPr="6FBDBF76">
        <w:rPr>
          <w:rFonts w:ascii="Times New Roman" w:hAnsi="Times New Roman" w:cs="Times New Roman"/>
          <w:lang w:val="en-US"/>
        </w:rPr>
        <w:t>, CeO</w:t>
      </w:r>
      <w:r w:rsidR="00B7771A" w:rsidRPr="00944AC1">
        <w:rPr>
          <w:rFonts w:ascii="Times New Roman" w:hAnsi="Times New Roman" w:cs="Times New Roman"/>
          <w:vertAlign w:val="subscript"/>
          <w:lang w:val="en-US"/>
        </w:rPr>
        <w:t>2</w:t>
      </w:r>
      <w:r w:rsidR="00B7771A" w:rsidRPr="6FBDBF76">
        <w:rPr>
          <w:rFonts w:ascii="Times New Roman" w:hAnsi="Times New Roman" w:cs="Times New Roman"/>
          <w:lang w:val="en-US"/>
        </w:rPr>
        <w:t>, and SiO</w:t>
      </w:r>
      <w:r w:rsidR="00B7771A" w:rsidRPr="00944AC1">
        <w:rPr>
          <w:rFonts w:ascii="Times New Roman" w:hAnsi="Times New Roman" w:cs="Times New Roman"/>
          <w:vertAlign w:val="subscript"/>
          <w:lang w:val="en-US"/>
        </w:rPr>
        <w:t>2</w:t>
      </w:r>
      <w:r w:rsidR="00B7771A" w:rsidRPr="6FBDBF76">
        <w:rPr>
          <w:rFonts w:ascii="Times New Roman" w:hAnsi="Times New Roman" w:cs="Times New Roman"/>
          <w:lang w:val="en-US"/>
        </w:rPr>
        <w:t xml:space="preserve"> </w:t>
      </w:r>
      <w:r w:rsidR="00AB65A7">
        <w:rPr>
          <w:rFonts w:ascii="Times New Roman" w:hAnsi="Times New Roman" w:cs="Times New Roman"/>
          <w:lang w:val="en-US"/>
        </w:rPr>
        <w:t>resulted as the</w:t>
      </w:r>
      <w:r w:rsidR="00B7771A" w:rsidRPr="6FBDBF76">
        <w:rPr>
          <w:rFonts w:ascii="Times New Roman" w:hAnsi="Times New Roman" w:cs="Times New Roman"/>
          <w:lang w:val="en-US"/>
        </w:rPr>
        <w:t xml:space="preserve"> least toxic, whereas </w:t>
      </w:r>
      <w:proofErr w:type="spellStart"/>
      <w:r w:rsidR="00B7771A" w:rsidRPr="6FBDBF76">
        <w:rPr>
          <w:rFonts w:ascii="Times New Roman" w:hAnsi="Times New Roman" w:cs="Times New Roman"/>
          <w:lang w:val="en-US"/>
        </w:rPr>
        <w:t>ZnO</w:t>
      </w:r>
      <w:proofErr w:type="spellEnd"/>
      <w:r w:rsidR="00B7771A" w:rsidRPr="6FBDBF76">
        <w:rPr>
          <w:rFonts w:ascii="Times New Roman" w:hAnsi="Times New Roman" w:cs="Times New Roman"/>
          <w:lang w:val="en-US"/>
        </w:rPr>
        <w:t xml:space="preserve"> </w:t>
      </w:r>
      <w:r w:rsidR="00AB65A7">
        <w:rPr>
          <w:rFonts w:ascii="Times New Roman" w:hAnsi="Times New Roman" w:cs="Times New Roman"/>
          <w:lang w:val="en-US"/>
        </w:rPr>
        <w:t>appeared as</w:t>
      </w:r>
      <w:r w:rsidR="00B7771A" w:rsidRPr="6FBDBF76">
        <w:rPr>
          <w:rFonts w:ascii="Times New Roman" w:hAnsi="Times New Roman" w:cs="Times New Roman"/>
          <w:lang w:val="en-US"/>
        </w:rPr>
        <w:t xml:space="preserve"> the most toxic among all</w:t>
      </w:r>
      <w:r w:rsidR="00AB65A7">
        <w:rPr>
          <w:rFonts w:ascii="Times New Roman" w:hAnsi="Times New Roman" w:cs="Times New Roman"/>
          <w:lang w:val="en-US"/>
        </w:rPr>
        <w:t xml:space="preserve"> the</w:t>
      </w:r>
      <w:r w:rsidR="00B7771A" w:rsidRPr="6FBDBF76">
        <w:rPr>
          <w:rFonts w:ascii="Times New Roman" w:hAnsi="Times New Roman" w:cs="Times New Roman"/>
          <w:lang w:val="en-US"/>
        </w:rPr>
        <w:t xml:space="preserve"> investigated MON</w:t>
      </w:r>
      <w:r w:rsidR="00786823">
        <w:rPr>
          <w:rFonts w:ascii="Times New Roman" w:hAnsi="Times New Roman" w:cs="Times New Roman"/>
          <w:lang w:val="en-US"/>
        </w:rPr>
        <w:t>P</w:t>
      </w:r>
      <w:r w:rsidR="00B7771A" w:rsidRPr="6FBDBF76">
        <w:rPr>
          <w:rFonts w:ascii="Times New Roman" w:hAnsi="Times New Roman" w:cs="Times New Roman"/>
          <w:lang w:val="en-US"/>
        </w:rPr>
        <w:t xml:space="preserve">s. </w:t>
      </w:r>
    </w:p>
    <w:p w14:paraId="3C81AEBC" w14:textId="0BA716F0" w:rsidR="00FB758D" w:rsidRDefault="008521F2" w:rsidP="00477562">
      <w:pPr>
        <w:spacing w:line="360" w:lineRule="auto"/>
        <w:ind w:firstLine="360"/>
        <w:jc w:val="both"/>
        <w:rPr>
          <w:rFonts w:ascii="Times New Roman" w:hAnsi="Times New Roman" w:cs="Times New Roman"/>
          <w:lang w:val="en-US"/>
        </w:rPr>
      </w:pPr>
      <w:r w:rsidRPr="008521F2">
        <w:rPr>
          <w:rFonts w:ascii="Times New Roman" w:hAnsi="Times New Roman" w:cs="Times New Roman"/>
          <w:lang w:val="en-US"/>
        </w:rPr>
        <w:t>Similar</w:t>
      </w:r>
      <w:r w:rsidR="007A77BD">
        <w:rPr>
          <w:rFonts w:ascii="Times New Roman" w:hAnsi="Times New Roman" w:cs="Times New Roman"/>
          <w:lang w:val="en-US"/>
        </w:rPr>
        <w:t>ly</w:t>
      </w:r>
      <w:r w:rsidRPr="008521F2">
        <w:rPr>
          <w:rFonts w:ascii="Times New Roman" w:hAnsi="Times New Roman" w:cs="Times New Roman"/>
          <w:lang w:val="en-US"/>
        </w:rPr>
        <w:t xml:space="preserve"> to </w:t>
      </w:r>
      <w:r w:rsidR="00AB65A7">
        <w:rPr>
          <w:rFonts w:ascii="Times New Roman" w:hAnsi="Times New Roman" w:cs="Times New Roman"/>
          <w:lang w:val="en-US"/>
        </w:rPr>
        <w:t xml:space="preserve">the </w:t>
      </w:r>
      <w:r w:rsidRPr="008521F2">
        <w:rPr>
          <w:rFonts w:ascii="Times New Roman" w:hAnsi="Times New Roman" w:cs="Times New Roman"/>
          <w:lang w:val="en-US"/>
        </w:rPr>
        <w:t xml:space="preserve">previously described </w:t>
      </w:r>
      <w:r w:rsidR="00AB65A7">
        <w:rPr>
          <w:rFonts w:ascii="Times New Roman" w:hAnsi="Times New Roman" w:cs="Times New Roman"/>
          <w:lang w:val="en-US"/>
        </w:rPr>
        <w:t>biological barriers</w:t>
      </w:r>
      <w:r w:rsidRPr="008521F2">
        <w:rPr>
          <w:rFonts w:ascii="Times New Roman" w:hAnsi="Times New Roman" w:cs="Times New Roman"/>
          <w:lang w:val="en-US"/>
        </w:rPr>
        <w:t xml:space="preserve">, available nano-QSAR models </w:t>
      </w:r>
      <w:r w:rsidR="00AB65A7">
        <w:rPr>
          <w:rFonts w:ascii="Times New Roman" w:hAnsi="Times New Roman" w:cs="Times New Roman"/>
          <w:lang w:val="en-US"/>
        </w:rPr>
        <w:t>developed for GIT integrate</w:t>
      </w:r>
      <w:r w:rsidR="00AB65A7" w:rsidRPr="008521F2">
        <w:rPr>
          <w:rFonts w:ascii="Times New Roman" w:hAnsi="Times New Roman" w:cs="Times New Roman"/>
          <w:lang w:val="en-US"/>
        </w:rPr>
        <w:t xml:space="preserve"> </w:t>
      </w:r>
      <w:r w:rsidRPr="008521F2">
        <w:rPr>
          <w:rFonts w:ascii="Times New Roman" w:hAnsi="Times New Roman" w:cs="Times New Roman"/>
          <w:lang w:val="en-US"/>
        </w:rPr>
        <w:t xml:space="preserve">data </w:t>
      </w:r>
      <w:r w:rsidR="007A77BD">
        <w:rPr>
          <w:rFonts w:ascii="Times New Roman" w:hAnsi="Times New Roman" w:cs="Times New Roman"/>
          <w:lang w:val="en-US"/>
        </w:rPr>
        <w:t>generated</w:t>
      </w:r>
      <w:r w:rsidRPr="008521F2">
        <w:rPr>
          <w:rFonts w:ascii="Times New Roman" w:hAnsi="Times New Roman" w:cs="Times New Roman"/>
          <w:lang w:val="en-US"/>
        </w:rPr>
        <w:t xml:space="preserve"> using classical 2D </w:t>
      </w:r>
      <w:r w:rsidRPr="00A204E7">
        <w:rPr>
          <w:rFonts w:ascii="Times New Roman" w:hAnsi="Times New Roman" w:cs="Times New Roman"/>
          <w:i/>
          <w:iCs/>
          <w:lang w:val="en-US"/>
        </w:rPr>
        <w:t>in vitro</w:t>
      </w:r>
      <w:r w:rsidRPr="008521F2">
        <w:rPr>
          <w:rFonts w:ascii="Times New Roman" w:hAnsi="Times New Roman" w:cs="Times New Roman"/>
          <w:lang w:val="en-US"/>
        </w:rPr>
        <w:t xml:space="preserve"> systems. Although </w:t>
      </w:r>
      <w:r w:rsidR="0087326E">
        <w:rPr>
          <w:rFonts w:ascii="Times New Roman" w:hAnsi="Times New Roman" w:cs="Times New Roman"/>
          <w:lang w:val="en-US"/>
        </w:rPr>
        <w:t>mimicking</w:t>
      </w:r>
      <w:r w:rsidRPr="008521F2">
        <w:rPr>
          <w:rFonts w:ascii="Times New Roman" w:hAnsi="Times New Roman" w:cs="Times New Roman"/>
          <w:lang w:val="en-US"/>
        </w:rPr>
        <w:t xml:space="preserve"> </w:t>
      </w:r>
      <w:r>
        <w:rPr>
          <w:rFonts w:ascii="Times New Roman" w:hAnsi="Times New Roman" w:cs="Times New Roman"/>
          <w:lang w:val="en-US"/>
        </w:rPr>
        <w:t xml:space="preserve">the </w:t>
      </w:r>
      <w:r w:rsidRPr="008521F2">
        <w:rPr>
          <w:rFonts w:ascii="Times New Roman" w:hAnsi="Times New Roman" w:cs="Times New Roman"/>
          <w:lang w:val="en-US"/>
        </w:rPr>
        <w:t>condition</w:t>
      </w:r>
      <w:r w:rsidR="00AB65A7">
        <w:rPr>
          <w:rFonts w:ascii="Times New Roman" w:hAnsi="Times New Roman" w:cs="Times New Roman"/>
          <w:lang w:val="en-US"/>
        </w:rPr>
        <w:t>s</w:t>
      </w:r>
      <w:r w:rsidRPr="008521F2">
        <w:rPr>
          <w:rFonts w:ascii="Times New Roman" w:hAnsi="Times New Roman" w:cs="Times New Roman"/>
          <w:lang w:val="en-US"/>
        </w:rPr>
        <w:t xml:space="preserve"> of GIT is </w:t>
      </w:r>
      <w:r>
        <w:rPr>
          <w:rFonts w:ascii="Times New Roman" w:hAnsi="Times New Roman" w:cs="Times New Roman"/>
          <w:lang w:val="en-US"/>
        </w:rPr>
        <w:t>a high</w:t>
      </w:r>
      <w:r w:rsidRPr="008521F2">
        <w:rPr>
          <w:rFonts w:ascii="Times New Roman" w:hAnsi="Times New Roman" w:cs="Times New Roman"/>
          <w:lang w:val="en-US"/>
        </w:rPr>
        <w:t>ly dem</w:t>
      </w:r>
      <w:r>
        <w:rPr>
          <w:rFonts w:ascii="Times New Roman" w:hAnsi="Times New Roman" w:cs="Times New Roman"/>
          <w:lang w:val="en-US"/>
        </w:rPr>
        <w:t>a</w:t>
      </w:r>
      <w:r w:rsidRPr="008521F2">
        <w:rPr>
          <w:rFonts w:ascii="Times New Roman" w:hAnsi="Times New Roman" w:cs="Times New Roman"/>
          <w:lang w:val="en-US"/>
        </w:rPr>
        <w:t xml:space="preserve">nding topic, some </w:t>
      </w:r>
      <w:r w:rsidR="00325D68">
        <w:rPr>
          <w:rFonts w:ascii="Times New Roman" w:hAnsi="Times New Roman" w:cs="Times New Roman"/>
          <w:lang w:val="en-US"/>
        </w:rPr>
        <w:t>simplifications</w:t>
      </w:r>
      <w:r w:rsidR="007B41CE">
        <w:rPr>
          <w:rFonts w:ascii="Times New Roman" w:hAnsi="Times New Roman" w:cs="Times New Roman"/>
          <w:lang w:val="en-US"/>
        </w:rPr>
        <w:t xml:space="preserve"> have </w:t>
      </w:r>
      <w:r w:rsidR="00325D68">
        <w:rPr>
          <w:rFonts w:ascii="Times New Roman" w:hAnsi="Times New Roman" w:cs="Times New Roman"/>
          <w:lang w:val="en-US"/>
        </w:rPr>
        <w:lastRenderedPageBreak/>
        <w:t>already been</w:t>
      </w:r>
      <w:r w:rsidR="007B41CE">
        <w:rPr>
          <w:rFonts w:ascii="Times New Roman" w:hAnsi="Times New Roman" w:cs="Times New Roman"/>
          <w:lang w:val="en-US"/>
        </w:rPr>
        <w:t xml:space="preserve"> proposed</w:t>
      </w:r>
      <w:r w:rsidR="00325D68">
        <w:rPr>
          <w:rFonts w:ascii="Times New Roman" w:hAnsi="Times New Roman" w:cs="Times New Roman"/>
          <w:lang w:val="en-US"/>
        </w:rPr>
        <w:t xml:space="preserve"> </w:t>
      </w:r>
      <w:r w:rsidR="006A3490">
        <w:rPr>
          <w:rFonts w:ascii="Times New Roman" w:hAnsi="Times New Roman" w:cs="Times New Roman"/>
          <w:lang w:val="en-US"/>
        </w:rPr>
        <w:t xml:space="preserve">by the EFSA. </w:t>
      </w:r>
      <w:r w:rsidR="006A3490" w:rsidRPr="00325D68">
        <w:rPr>
          <w:rFonts w:ascii="Times New Roman" w:hAnsi="Times New Roman" w:cs="Times New Roman"/>
          <w:lang w:val="en-US"/>
        </w:rPr>
        <w:t xml:space="preserve"> </w:t>
      </w:r>
      <w:r w:rsidR="006A3490">
        <w:rPr>
          <w:rFonts w:ascii="Times New Roman" w:hAnsi="Times New Roman" w:cs="Times New Roman"/>
          <w:lang w:val="en-US"/>
        </w:rPr>
        <w:t xml:space="preserve">Nevertheless, </w:t>
      </w:r>
      <w:r w:rsidR="00AB65A7">
        <w:rPr>
          <w:rFonts w:ascii="Times New Roman" w:hAnsi="Times New Roman" w:cs="Times New Roman"/>
          <w:lang w:val="en-US"/>
        </w:rPr>
        <w:t>so far</w:t>
      </w:r>
      <w:r w:rsidR="00CC347B">
        <w:rPr>
          <w:rFonts w:ascii="Times New Roman" w:hAnsi="Times New Roman" w:cs="Times New Roman"/>
          <w:lang w:val="en-US"/>
        </w:rPr>
        <w:t>,</w:t>
      </w:r>
      <w:r w:rsidR="00AB65A7">
        <w:rPr>
          <w:rFonts w:ascii="Times New Roman" w:hAnsi="Times New Roman" w:cs="Times New Roman"/>
          <w:lang w:val="en-US"/>
        </w:rPr>
        <w:t xml:space="preserve"> </w:t>
      </w:r>
      <w:r w:rsidR="00325D68" w:rsidRPr="00325D68">
        <w:rPr>
          <w:rFonts w:ascii="Times New Roman" w:hAnsi="Times New Roman" w:cs="Times New Roman"/>
          <w:lang w:val="en-US"/>
        </w:rPr>
        <w:t xml:space="preserve">there are no nano-QSAR models </w:t>
      </w:r>
      <w:r w:rsidR="00591C39">
        <w:rPr>
          <w:rFonts w:ascii="Times New Roman" w:hAnsi="Times New Roman" w:cs="Times New Roman"/>
          <w:lang w:val="en-US"/>
        </w:rPr>
        <w:t xml:space="preserve">available </w:t>
      </w:r>
      <w:r w:rsidR="00325D68" w:rsidRPr="00325D68">
        <w:rPr>
          <w:rFonts w:ascii="Times New Roman" w:hAnsi="Times New Roman" w:cs="Times New Roman"/>
          <w:lang w:val="en-US"/>
        </w:rPr>
        <w:t xml:space="preserve">that take </w:t>
      </w:r>
      <w:r w:rsidR="00AB65A7">
        <w:rPr>
          <w:rFonts w:ascii="Times New Roman" w:hAnsi="Times New Roman" w:cs="Times New Roman"/>
          <w:lang w:val="en-US"/>
        </w:rPr>
        <w:t xml:space="preserve">into consideration </w:t>
      </w:r>
      <w:r w:rsidR="00325D68" w:rsidRPr="00325D68">
        <w:rPr>
          <w:rFonts w:ascii="Times New Roman" w:hAnsi="Times New Roman" w:cs="Times New Roman"/>
          <w:lang w:val="en-US"/>
        </w:rPr>
        <w:t xml:space="preserve">the influence of </w:t>
      </w:r>
      <w:r w:rsidR="00AB65A7">
        <w:rPr>
          <w:rFonts w:ascii="Times New Roman" w:hAnsi="Times New Roman" w:cs="Times New Roman"/>
          <w:lang w:val="en-US"/>
        </w:rPr>
        <w:t xml:space="preserve">the </w:t>
      </w:r>
      <w:r w:rsidR="00325D68" w:rsidRPr="00325D68">
        <w:rPr>
          <w:rFonts w:ascii="Times New Roman" w:hAnsi="Times New Roman" w:cs="Times New Roman"/>
          <w:lang w:val="en-US"/>
        </w:rPr>
        <w:t xml:space="preserve">gastrointestinal fluids on </w:t>
      </w:r>
      <w:r w:rsidR="006A0017" w:rsidRPr="006A0017">
        <w:rPr>
          <w:rFonts w:ascii="Times New Roman" w:hAnsi="Times New Roman" w:cs="Times New Roman"/>
          <w:lang w:val="en-US"/>
        </w:rPr>
        <w:t>ENMs</w:t>
      </w:r>
      <w:r w:rsidR="00325D68" w:rsidRPr="00325D68">
        <w:rPr>
          <w:rFonts w:ascii="Times New Roman" w:hAnsi="Times New Roman" w:cs="Times New Roman"/>
          <w:lang w:val="en-US"/>
        </w:rPr>
        <w:t xml:space="preserve"> </w:t>
      </w:r>
      <w:proofErr w:type="spellStart"/>
      <w:r w:rsidR="00AB65A7">
        <w:rPr>
          <w:rFonts w:ascii="Times New Roman" w:hAnsi="Times New Roman" w:cs="Times New Roman"/>
          <w:lang w:val="en-US"/>
        </w:rPr>
        <w:t>behaviour</w:t>
      </w:r>
      <w:proofErr w:type="spellEnd"/>
      <w:r w:rsidR="00AB65A7">
        <w:rPr>
          <w:rFonts w:ascii="Times New Roman" w:hAnsi="Times New Roman" w:cs="Times New Roman"/>
          <w:lang w:val="en-US"/>
        </w:rPr>
        <w:t>.</w:t>
      </w:r>
    </w:p>
    <w:p w14:paraId="755864AD" w14:textId="77777777" w:rsidR="005C3080" w:rsidRDefault="005C3080" w:rsidP="00894395">
      <w:pPr>
        <w:spacing w:line="360" w:lineRule="auto"/>
        <w:jc w:val="both"/>
        <w:rPr>
          <w:rFonts w:ascii="Times New Roman" w:hAnsi="Times New Roman" w:cs="Times New Roman"/>
          <w:lang w:val="en-US"/>
        </w:rPr>
      </w:pPr>
    </w:p>
    <w:p w14:paraId="1D93C601" w14:textId="098D3FA2" w:rsidR="000B28AA" w:rsidRPr="00782419" w:rsidRDefault="006D5F30" w:rsidP="000B28AA">
      <w:pPr>
        <w:pStyle w:val="Akapitzlist"/>
        <w:numPr>
          <w:ilvl w:val="0"/>
          <w:numId w:val="2"/>
        </w:numPr>
        <w:spacing w:line="360" w:lineRule="auto"/>
        <w:jc w:val="both"/>
        <w:rPr>
          <w:rFonts w:ascii="Times New Roman" w:hAnsi="Times New Roman" w:cs="Times New Roman"/>
          <w:b/>
          <w:bCs/>
          <w:lang w:val="en-US"/>
        </w:rPr>
      </w:pPr>
      <w:r>
        <w:rPr>
          <w:rFonts w:ascii="Times New Roman" w:eastAsia="Times New Roman" w:hAnsi="Times New Roman" w:cs="Times New Roman"/>
          <w:b/>
          <w:lang w:val="en-US"/>
        </w:rPr>
        <w:t>S</w:t>
      </w:r>
      <w:r w:rsidRPr="007B19C5">
        <w:rPr>
          <w:rFonts w:ascii="Times New Roman" w:eastAsia="Times New Roman" w:hAnsi="Times New Roman" w:cs="Times New Roman"/>
          <w:b/>
          <w:lang w:val="en-US"/>
        </w:rPr>
        <w:t>econdary organs</w:t>
      </w:r>
      <w:r w:rsidR="000B28AA">
        <w:rPr>
          <w:rFonts w:ascii="Times New Roman" w:eastAsia="Times New Roman" w:hAnsi="Times New Roman" w:cs="Times New Roman"/>
          <w:b/>
          <w:lang w:val="en-US"/>
        </w:rPr>
        <w:t>/systems</w:t>
      </w:r>
    </w:p>
    <w:p w14:paraId="7AC242E5" w14:textId="77777777" w:rsidR="000B28AA" w:rsidRPr="00782419" w:rsidRDefault="000B28AA" w:rsidP="00782419">
      <w:pPr>
        <w:pStyle w:val="Akapitzlist"/>
        <w:spacing w:line="360" w:lineRule="auto"/>
        <w:ind w:left="360"/>
        <w:jc w:val="both"/>
        <w:rPr>
          <w:rFonts w:ascii="Times New Roman" w:hAnsi="Times New Roman" w:cs="Times New Roman"/>
          <w:b/>
          <w:bCs/>
          <w:lang w:val="en-US"/>
        </w:rPr>
      </w:pPr>
    </w:p>
    <w:p w14:paraId="52069084" w14:textId="67565225" w:rsidR="00FD32FB" w:rsidRPr="007B19C5" w:rsidRDefault="00FD32FB" w:rsidP="007B19C5">
      <w:pPr>
        <w:pStyle w:val="Akapitzlist"/>
        <w:numPr>
          <w:ilvl w:val="1"/>
          <w:numId w:val="9"/>
        </w:numPr>
        <w:spacing w:line="360" w:lineRule="auto"/>
        <w:jc w:val="both"/>
        <w:rPr>
          <w:rFonts w:ascii="Times New Roman" w:hAnsi="Times New Roman" w:cs="Times New Roman"/>
          <w:b/>
          <w:bCs/>
          <w:lang w:val="en-US"/>
        </w:rPr>
      </w:pPr>
      <w:r w:rsidRPr="007B19C5">
        <w:rPr>
          <w:rFonts w:ascii="Times New Roman" w:hAnsi="Times New Roman" w:cs="Times New Roman"/>
          <w:b/>
          <w:bCs/>
          <w:lang w:val="en-US"/>
        </w:rPr>
        <w:t>Immunological system</w:t>
      </w:r>
    </w:p>
    <w:p w14:paraId="60E300ED" w14:textId="77777777" w:rsidR="00FD32FB" w:rsidRPr="006E02AA" w:rsidRDefault="00FD32FB" w:rsidP="00FD32FB">
      <w:pPr>
        <w:spacing w:line="360" w:lineRule="auto"/>
        <w:jc w:val="both"/>
        <w:rPr>
          <w:rFonts w:ascii="Times New Roman" w:hAnsi="Times New Roman" w:cs="Times New Roman"/>
          <w:b/>
          <w:bCs/>
          <w:lang w:val="en-US"/>
        </w:rPr>
      </w:pPr>
    </w:p>
    <w:p w14:paraId="7FA7704A" w14:textId="34FBF552" w:rsidR="00FD32FB" w:rsidRDefault="006A0017" w:rsidP="00247A19">
      <w:pPr>
        <w:spacing w:line="360" w:lineRule="auto"/>
        <w:ind w:firstLine="360"/>
        <w:jc w:val="both"/>
        <w:rPr>
          <w:rFonts w:ascii="Times New Roman" w:eastAsia="Times New Roman" w:hAnsi="Times New Roman" w:cs="Times New Roman"/>
          <w:color w:val="000000"/>
          <w:lang w:val="en-US"/>
        </w:rPr>
      </w:pPr>
      <w:r w:rsidRPr="006A0017">
        <w:rPr>
          <w:rFonts w:ascii="Times New Roman" w:hAnsi="Times New Roman" w:cs="Times New Roman"/>
          <w:lang w:val="en-US"/>
        </w:rPr>
        <w:t>ENMs</w:t>
      </w:r>
      <w:r w:rsidR="00FD32FB" w:rsidRPr="6FBDBF76">
        <w:rPr>
          <w:rFonts w:ascii="Times New Roman" w:eastAsia="Times New Roman" w:hAnsi="Times New Roman" w:cs="Times New Roman"/>
          <w:color w:val="000000" w:themeColor="text1"/>
          <w:lang w:val="en-US"/>
        </w:rPr>
        <w:t xml:space="preserve"> can induce subtle biological effects significantly beyond causing cell death, including interfering with immune cell functions and cooperation or gene expression</w:t>
      </w:r>
      <w:r w:rsidR="00A912F0">
        <w:rPr>
          <w:rFonts w:ascii="Times New Roman" w:eastAsia="Times New Roman" w:hAnsi="Times New Roman" w:cs="Times New Roman"/>
          <w:color w:val="000000" w:themeColor="text1"/>
          <w:lang w:val="en-US"/>
        </w:rPr>
        <w:t xml:space="preserve"> </w:t>
      </w:r>
      <w:sdt>
        <w:sdtPr>
          <w:rPr>
            <w:rFonts w:ascii="Times New Roman" w:eastAsia="Times New Roman" w:hAnsi="Times New Roman" w:cs="Times New Roman"/>
            <w:color w:val="000000" w:themeColor="text1"/>
            <w:lang w:val="en-US"/>
          </w:rPr>
          <w:alias w:val="SmartCite Citation"/>
          <w:tag w:val="a80f59c5-b059-4484-a631-66b5dcf52ebc:f1347030-a173-4f61-9912-e8afd6c42483+"/>
          <w:id w:val="-813258124"/>
          <w:placeholder>
            <w:docPart w:val="DefaultPlaceholder_-1854013440"/>
          </w:placeholder>
        </w:sdtPr>
        <w:sdtEndPr/>
        <w:sdtContent>
          <w:r w:rsidR="00D320D4" w:rsidRPr="00C41A20">
            <w:rPr>
              <w:rFonts w:ascii="Times New Roman" w:eastAsia="Times New Roman" w:hAnsi="Times New Roman" w:cs="Times New Roman"/>
              <w:color w:val="000000"/>
              <w:lang w:val="en-US"/>
            </w:rPr>
            <w:t>[42]</w:t>
          </w:r>
        </w:sdtContent>
      </w:sdt>
      <w:r w:rsidR="00FD32FB" w:rsidRPr="6FBDBF76">
        <w:rPr>
          <w:rFonts w:ascii="Times New Roman" w:eastAsia="Times New Roman" w:hAnsi="Times New Roman" w:cs="Times New Roman"/>
          <w:color w:val="000000" w:themeColor="text1"/>
          <w:lang w:val="en-US"/>
        </w:rPr>
        <w:t xml:space="preserve">. Therefore, developing nano-QSAR which allows for predicting </w:t>
      </w:r>
      <w:r w:rsidR="00C219F6">
        <w:rPr>
          <w:rFonts w:ascii="Times New Roman" w:eastAsia="Times New Roman" w:hAnsi="Times New Roman" w:cs="Times New Roman"/>
          <w:color w:val="000000" w:themeColor="text1"/>
          <w:lang w:val="en-US"/>
        </w:rPr>
        <w:t xml:space="preserve">effects related to </w:t>
      </w:r>
      <w:r w:rsidR="00FD32FB" w:rsidRPr="6FBDBF76">
        <w:rPr>
          <w:rFonts w:ascii="Times New Roman" w:eastAsia="Times New Roman" w:hAnsi="Times New Roman" w:cs="Times New Roman"/>
          <w:color w:val="000000" w:themeColor="text1"/>
          <w:lang w:val="en-US"/>
        </w:rPr>
        <w:t xml:space="preserve">the immune response is desirable. </w:t>
      </w:r>
      <w:r w:rsidR="00C219F6">
        <w:rPr>
          <w:rFonts w:ascii="Times New Roman" w:eastAsia="Times New Roman" w:hAnsi="Times New Roman" w:cs="Times New Roman"/>
          <w:color w:val="000000" w:themeColor="text1"/>
          <w:lang w:val="en-US"/>
        </w:rPr>
        <w:t xml:space="preserve">So far, </w:t>
      </w:r>
      <w:proofErr w:type="spellStart"/>
      <w:r w:rsidR="00C219F6">
        <w:rPr>
          <w:rFonts w:ascii="Times New Roman" w:eastAsia="Times New Roman" w:hAnsi="Times New Roman" w:cs="Times New Roman"/>
          <w:color w:val="000000" w:themeColor="text1"/>
          <w:lang w:val="en-US"/>
        </w:rPr>
        <w:t>n</w:t>
      </w:r>
      <w:r w:rsidR="00FD32FB" w:rsidRPr="6FBDBF76">
        <w:rPr>
          <w:rFonts w:ascii="Times New Roman" w:eastAsia="Times New Roman" w:hAnsi="Times New Roman" w:cs="Times New Roman"/>
          <w:color w:val="000000" w:themeColor="text1"/>
          <w:lang w:val="en-US"/>
        </w:rPr>
        <w:t>ano</w:t>
      </w:r>
      <w:proofErr w:type="spellEnd"/>
      <w:r w:rsidR="00FD32FB" w:rsidRPr="6FBDBF76">
        <w:rPr>
          <w:rFonts w:ascii="Times New Roman" w:eastAsia="Times New Roman" w:hAnsi="Times New Roman" w:cs="Times New Roman"/>
          <w:color w:val="000000" w:themeColor="text1"/>
          <w:lang w:val="en-US"/>
        </w:rPr>
        <w:t xml:space="preserve">-QSAR models to predict the inflammatory potential of </w:t>
      </w:r>
      <w:r w:rsidR="00C219F6">
        <w:rPr>
          <w:rFonts w:ascii="Times New Roman" w:eastAsia="Times New Roman" w:hAnsi="Times New Roman" w:cs="Times New Roman"/>
          <w:color w:val="000000" w:themeColor="text1"/>
          <w:lang w:val="en-US"/>
        </w:rPr>
        <w:t xml:space="preserve">different </w:t>
      </w:r>
      <w:r w:rsidR="00FD32FB" w:rsidRPr="6FBDBF76">
        <w:rPr>
          <w:rFonts w:ascii="Times New Roman" w:hAnsi="Times New Roman" w:cs="Times New Roman"/>
          <w:lang w:val="en-US"/>
        </w:rPr>
        <w:t>MON</w:t>
      </w:r>
      <w:r w:rsidR="00E47050">
        <w:rPr>
          <w:rFonts w:ascii="Times New Roman" w:hAnsi="Times New Roman" w:cs="Times New Roman"/>
          <w:lang w:val="en-US"/>
        </w:rPr>
        <w:t>P</w:t>
      </w:r>
      <w:r w:rsidR="00FD32FB" w:rsidRPr="6FBDBF76">
        <w:rPr>
          <w:rFonts w:ascii="Times New Roman" w:hAnsi="Times New Roman" w:cs="Times New Roman"/>
          <w:lang w:val="en-US"/>
        </w:rPr>
        <w:t>s</w:t>
      </w:r>
      <w:r w:rsidR="00FD32FB" w:rsidRPr="6FBDBF76">
        <w:rPr>
          <w:rFonts w:ascii="Times New Roman" w:eastAsia="Times New Roman" w:hAnsi="Times New Roman" w:cs="Times New Roman"/>
          <w:color w:val="000000" w:themeColor="text1"/>
          <w:lang w:val="en-US"/>
        </w:rPr>
        <w:t xml:space="preserve"> </w:t>
      </w:r>
      <w:r w:rsidR="00591C39">
        <w:rPr>
          <w:rFonts w:ascii="Times New Roman" w:eastAsia="Times New Roman" w:hAnsi="Times New Roman" w:cs="Times New Roman"/>
          <w:color w:val="000000" w:themeColor="text1"/>
          <w:lang w:val="en-US"/>
        </w:rPr>
        <w:t xml:space="preserve">were proposed </w:t>
      </w:r>
      <w:r w:rsidR="00FD32FB" w:rsidRPr="6FBDBF76">
        <w:rPr>
          <w:rFonts w:ascii="Times New Roman" w:eastAsia="Times New Roman" w:hAnsi="Times New Roman" w:cs="Times New Roman"/>
          <w:color w:val="000000" w:themeColor="text1"/>
          <w:lang w:val="en-US"/>
        </w:rPr>
        <w:t>based on the production of IL-ß</w:t>
      </w:r>
      <w:r w:rsidR="00CA7F71">
        <w:rPr>
          <w:rFonts w:ascii="Times New Roman" w:eastAsia="Times New Roman" w:hAnsi="Times New Roman" w:cs="Times New Roman"/>
          <w:color w:val="000000" w:themeColor="text1"/>
          <w:lang w:val="en-US"/>
        </w:rPr>
        <w:t xml:space="preserve"> </w:t>
      </w:r>
      <w:r w:rsidR="000B28AA">
        <w:rPr>
          <w:rFonts w:ascii="Times New Roman" w:eastAsia="Times New Roman" w:hAnsi="Times New Roman" w:cs="Times New Roman"/>
          <w:color w:val="000000" w:themeColor="text1"/>
          <w:lang w:val="en-US"/>
        </w:rPr>
        <w:t xml:space="preserve">by exposed </w:t>
      </w:r>
      <w:r w:rsidR="000B28AA" w:rsidRPr="6FBDBF76">
        <w:rPr>
          <w:rFonts w:ascii="Times New Roman" w:eastAsia="Times New Roman" w:hAnsi="Times New Roman" w:cs="Times New Roman"/>
          <w:color w:val="000000" w:themeColor="text1"/>
          <w:lang w:val="en-US"/>
        </w:rPr>
        <w:t xml:space="preserve">THP-1 </w:t>
      </w:r>
      <w:r w:rsidR="000B28AA">
        <w:rPr>
          <w:rFonts w:ascii="Times New Roman" w:eastAsia="Times New Roman" w:hAnsi="Times New Roman" w:cs="Times New Roman"/>
          <w:color w:val="000000" w:themeColor="text1"/>
          <w:lang w:val="en-US"/>
        </w:rPr>
        <w:t xml:space="preserve">human macrophage-monocyte leukemia </w:t>
      </w:r>
      <w:r w:rsidR="000B28AA" w:rsidRPr="6FBDBF76">
        <w:rPr>
          <w:rFonts w:ascii="Times New Roman" w:eastAsia="Times New Roman" w:hAnsi="Times New Roman" w:cs="Times New Roman"/>
          <w:color w:val="000000" w:themeColor="text1"/>
          <w:lang w:val="en-US"/>
        </w:rPr>
        <w:t>cells</w:t>
      </w:r>
      <w:r w:rsidR="000B28AA">
        <w:rPr>
          <w:rFonts w:ascii="Times New Roman" w:eastAsia="Times New Roman" w:hAnsi="Times New Roman" w:cs="Times New Roman"/>
          <w:color w:val="000000" w:themeColor="text1"/>
          <w:lang w:val="en-US"/>
        </w:rPr>
        <w:t xml:space="preserve"> </w:t>
      </w:r>
      <w:sdt>
        <w:sdtPr>
          <w:rPr>
            <w:rFonts w:ascii="Times New Roman" w:eastAsia="Times New Roman" w:hAnsi="Times New Roman" w:cs="Times New Roman"/>
            <w:color w:val="000000" w:themeColor="text1"/>
            <w:lang w:val="en-US"/>
          </w:rPr>
          <w:alias w:val="SmartCite Citation"/>
          <w:tag w:val="a80f59c5-b059-4484-a631-66b5dcf52ebc:1d308cea-7a83-4b62-ad6c-5620b6ef1fea+"/>
          <w:id w:val="26891076"/>
          <w:placeholder>
            <w:docPart w:val="EE11A9B3C4875349BBA8BD12031FBA1A"/>
          </w:placeholder>
        </w:sdtPr>
        <w:sdtEndPr/>
        <w:sdtContent>
          <w:r w:rsidR="00D320D4" w:rsidRPr="00C41A20">
            <w:rPr>
              <w:rFonts w:ascii="Times New Roman" w:eastAsia="Times New Roman" w:hAnsi="Times New Roman" w:cs="Times New Roman"/>
              <w:color w:val="000000"/>
              <w:lang w:val="en-US"/>
            </w:rPr>
            <w:t>[43]</w:t>
          </w:r>
        </w:sdtContent>
      </w:sdt>
      <w:r w:rsidR="00FD32FB" w:rsidRPr="6FBDBF76">
        <w:rPr>
          <w:rFonts w:ascii="Times New Roman" w:eastAsia="Times New Roman" w:hAnsi="Times New Roman" w:cs="Times New Roman"/>
          <w:color w:val="000000" w:themeColor="text1"/>
          <w:lang w:val="en-US"/>
        </w:rPr>
        <w:t xml:space="preserve">. </w:t>
      </w:r>
      <w:r w:rsidR="00CA7F71">
        <w:rPr>
          <w:rFonts w:ascii="Times New Roman" w:eastAsia="Times New Roman" w:hAnsi="Times New Roman" w:cs="Times New Roman"/>
          <w:color w:val="000000" w:themeColor="text1"/>
          <w:lang w:val="en-US"/>
        </w:rPr>
        <w:t>In that study</w:t>
      </w:r>
      <w:r w:rsidR="00AF102E">
        <w:rPr>
          <w:rFonts w:ascii="Times New Roman" w:eastAsia="Times New Roman" w:hAnsi="Times New Roman" w:cs="Times New Roman"/>
          <w:color w:val="000000" w:themeColor="text1"/>
          <w:lang w:val="en-US"/>
        </w:rPr>
        <w:t>,</w:t>
      </w:r>
      <w:r w:rsidR="00CA7F71">
        <w:rPr>
          <w:rFonts w:ascii="Times New Roman" w:eastAsia="Times New Roman" w:hAnsi="Times New Roman" w:cs="Times New Roman"/>
          <w:color w:val="000000" w:themeColor="text1"/>
          <w:lang w:val="en-US"/>
        </w:rPr>
        <w:t xml:space="preserve"> t</w:t>
      </w:r>
      <w:r w:rsidR="00FD32FB" w:rsidRPr="6FBDBF76">
        <w:rPr>
          <w:rFonts w:ascii="Times New Roman" w:eastAsia="Times New Roman" w:hAnsi="Times New Roman" w:cs="Times New Roman"/>
          <w:color w:val="000000" w:themeColor="text1"/>
          <w:lang w:val="en-US"/>
        </w:rPr>
        <w:t xml:space="preserve">he established </w:t>
      </w:r>
      <w:r w:rsidR="00CA7F71">
        <w:rPr>
          <w:rFonts w:ascii="Times New Roman" w:eastAsia="Times New Roman" w:hAnsi="Times New Roman" w:cs="Times New Roman"/>
          <w:color w:val="000000" w:themeColor="text1"/>
          <w:lang w:val="en-US"/>
        </w:rPr>
        <w:t>nano-QSAR</w:t>
      </w:r>
      <w:r w:rsidR="00FD32FB" w:rsidRPr="6FBDBF76">
        <w:rPr>
          <w:rFonts w:ascii="Times New Roman" w:eastAsia="Times New Roman" w:hAnsi="Times New Roman" w:cs="Times New Roman"/>
          <w:color w:val="000000" w:themeColor="text1"/>
          <w:lang w:val="en-US"/>
        </w:rPr>
        <w:t>s allow</w:t>
      </w:r>
      <w:r w:rsidR="00C219F6">
        <w:rPr>
          <w:rFonts w:ascii="Times New Roman" w:eastAsia="Times New Roman" w:hAnsi="Times New Roman" w:cs="Times New Roman"/>
          <w:color w:val="000000" w:themeColor="text1"/>
          <w:lang w:val="en-US"/>
        </w:rPr>
        <w:t>e</w:t>
      </w:r>
      <w:r w:rsidR="00CA7F71">
        <w:rPr>
          <w:rFonts w:ascii="Times New Roman" w:eastAsia="Times New Roman" w:hAnsi="Times New Roman" w:cs="Times New Roman"/>
          <w:color w:val="000000" w:themeColor="text1"/>
          <w:lang w:val="en-US"/>
        </w:rPr>
        <w:t>d</w:t>
      </w:r>
      <w:r w:rsidR="00FD32FB" w:rsidRPr="6FBDBF76">
        <w:rPr>
          <w:rFonts w:ascii="Times New Roman" w:eastAsia="Times New Roman" w:hAnsi="Times New Roman" w:cs="Times New Roman"/>
          <w:color w:val="000000" w:themeColor="text1"/>
          <w:lang w:val="en-US"/>
        </w:rPr>
        <w:t xml:space="preserve"> classifying</w:t>
      </w:r>
      <w:r w:rsidR="00CA7F71">
        <w:rPr>
          <w:rFonts w:ascii="Times New Roman" w:eastAsia="Times New Roman" w:hAnsi="Times New Roman" w:cs="Times New Roman"/>
          <w:color w:val="000000" w:themeColor="text1"/>
          <w:lang w:val="en-US"/>
        </w:rPr>
        <w:t xml:space="preserve"> the</w:t>
      </w:r>
      <w:r w:rsidR="00FD32FB" w:rsidRPr="6FBDBF76">
        <w:rPr>
          <w:rFonts w:ascii="Times New Roman" w:eastAsia="Times New Roman" w:hAnsi="Times New Roman" w:cs="Times New Roman"/>
          <w:color w:val="000000" w:themeColor="text1"/>
          <w:lang w:val="en-US"/>
        </w:rPr>
        <w:t xml:space="preserve"> inflammatory potential using a decision tree (AUC=0.95) and predicting </w:t>
      </w:r>
      <w:r w:rsidR="00CA7F71">
        <w:rPr>
          <w:rFonts w:ascii="Times New Roman" w:eastAsia="Times New Roman" w:hAnsi="Times New Roman" w:cs="Times New Roman"/>
          <w:color w:val="000000" w:themeColor="text1"/>
          <w:lang w:val="en-US"/>
        </w:rPr>
        <w:t xml:space="preserve">the </w:t>
      </w:r>
      <w:r w:rsidR="00637DD9">
        <w:rPr>
          <w:rFonts w:ascii="Times New Roman" w:eastAsia="Times New Roman" w:hAnsi="Times New Roman" w:cs="Times New Roman"/>
          <w:color w:val="000000" w:themeColor="text1"/>
          <w:lang w:val="en-US"/>
        </w:rPr>
        <w:t>pro-</w:t>
      </w:r>
      <w:r w:rsidR="00FD32FB" w:rsidRPr="6FBDBF76">
        <w:rPr>
          <w:rFonts w:ascii="Times New Roman" w:eastAsia="Times New Roman" w:hAnsi="Times New Roman" w:cs="Times New Roman"/>
          <w:color w:val="000000" w:themeColor="text1"/>
          <w:lang w:val="en-US"/>
        </w:rPr>
        <w:t xml:space="preserve">inflammatory properties </w:t>
      </w:r>
      <w:r w:rsidR="00CA7F71">
        <w:rPr>
          <w:rFonts w:ascii="Times New Roman" w:eastAsia="Times New Roman" w:hAnsi="Times New Roman" w:cs="Times New Roman"/>
          <w:color w:val="000000" w:themeColor="text1"/>
          <w:lang w:val="en-US"/>
        </w:rPr>
        <w:t xml:space="preserve">of the </w:t>
      </w:r>
      <w:r w:rsidRPr="006A0017">
        <w:rPr>
          <w:rFonts w:ascii="Times New Roman" w:hAnsi="Times New Roman" w:cs="Times New Roman"/>
          <w:lang w:val="en-US"/>
        </w:rPr>
        <w:t>ENMs</w:t>
      </w:r>
      <w:r w:rsidR="00CA7F71">
        <w:rPr>
          <w:rFonts w:ascii="Times New Roman" w:eastAsia="Times New Roman" w:hAnsi="Times New Roman" w:cs="Times New Roman"/>
          <w:color w:val="000000" w:themeColor="text1"/>
          <w:lang w:val="en-US"/>
        </w:rPr>
        <w:t xml:space="preserve"> based on</w:t>
      </w:r>
      <w:r w:rsidR="00247A19" w:rsidRPr="6FBDBF76">
        <w:rPr>
          <w:rFonts w:ascii="Times New Roman" w:eastAsia="Times New Roman" w:hAnsi="Times New Roman" w:cs="Times New Roman"/>
          <w:color w:val="000000" w:themeColor="text1"/>
          <w:lang w:val="en-US"/>
        </w:rPr>
        <w:t xml:space="preserve"> fold changes of IL-1β (</w:t>
      </w:r>
      <w:r w:rsidR="00FD32FB" w:rsidRPr="6FBDBF76">
        <w:rPr>
          <w:rFonts w:ascii="Times New Roman" w:eastAsia="Times New Roman" w:hAnsi="Times New Roman" w:cs="Times New Roman"/>
          <w:color w:val="000000" w:themeColor="text1"/>
          <w:lang w:val="en-US"/>
        </w:rPr>
        <w:t>FC</w:t>
      </w:r>
      <w:r w:rsidR="00FD32FB" w:rsidRPr="6FBDBF76">
        <w:rPr>
          <w:rFonts w:ascii="Times New Roman" w:eastAsia="Times New Roman" w:hAnsi="Times New Roman" w:cs="Times New Roman"/>
          <w:color w:val="000000" w:themeColor="text1"/>
          <w:vertAlign w:val="subscript"/>
          <w:lang w:val="en-US"/>
        </w:rPr>
        <w:t>IL-1ß</w:t>
      </w:r>
      <w:r w:rsidR="00247A19" w:rsidRPr="00944AC1">
        <w:rPr>
          <w:rFonts w:ascii="Times New Roman" w:eastAsia="Times New Roman" w:hAnsi="Times New Roman" w:cs="Times New Roman"/>
          <w:color w:val="000000" w:themeColor="text1"/>
          <w:lang w:val="en-US"/>
        </w:rPr>
        <w:t>)</w:t>
      </w:r>
      <w:r w:rsidR="00FD32FB" w:rsidRPr="6FBDBF76">
        <w:rPr>
          <w:rFonts w:ascii="Times New Roman" w:eastAsia="Times New Roman" w:hAnsi="Times New Roman" w:cs="Times New Roman"/>
          <w:color w:val="000000" w:themeColor="text1"/>
          <w:vertAlign w:val="subscript"/>
          <w:lang w:val="en-US"/>
        </w:rPr>
        <w:t xml:space="preserve"> </w:t>
      </w:r>
      <w:r w:rsidR="000C4199" w:rsidRPr="6FBDBF76">
        <w:rPr>
          <w:rFonts w:ascii="Times New Roman" w:eastAsia="Times New Roman" w:hAnsi="Times New Roman" w:cs="Times New Roman"/>
          <w:color w:val="000000" w:themeColor="text1"/>
          <w:lang w:val="en-US"/>
        </w:rPr>
        <w:t>production</w:t>
      </w:r>
      <w:r w:rsidR="00FD32FB" w:rsidRPr="6FBDBF76">
        <w:rPr>
          <w:rFonts w:ascii="Times New Roman" w:eastAsia="Times New Roman" w:hAnsi="Times New Roman" w:cs="Times New Roman"/>
          <w:color w:val="000000" w:themeColor="text1"/>
          <w:lang w:val="en-US"/>
        </w:rPr>
        <w:t xml:space="preserve">. Among </w:t>
      </w:r>
      <w:r w:rsidR="00CA7F71">
        <w:rPr>
          <w:rFonts w:ascii="Times New Roman" w:eastAsia="Times New Roman" w:hAnsi="Times New Roman" w:cs="Times New Roman"/>
          <w:color w:val="000000" w:themeColor="text1"/>
          <w:lang w:val="en-US"/>
        </w:rPr>
        <w:t xml:space="preserve">the </w:t>
      </w:r>
      <w:r w:rsidR="00FD32FB" w:rsidRPr="6FBDBF76">
        <w:rPr>
          <w:rFonts w:ascii="Times New Roman" w:eastAsia="Times New Roman" w:hAnsi="Times New Roman" w:cs="Times New Roman"/>
          <w:color w:val="000000" w:themeColor="text1"/>
          <w:lang w:val="en-US"/>
        </w:rPr>
        <w:t xml:space="preserve">investigated </w:t>
      </w:r>
      <w:r w:rsidR="00946A1D" w:rsidRPr="00946A1D">
        <w:rPr>
          <w:rFonts w:ascii="Times New Roman" w:eastAsia="Times New Roman" w:hAnsi="Times New Roman" w:cs="Times New Roman"/>
          <w:color w:val="000000" w:themeColor="text1"/>
          <w:lang w:val="en-US"/>
        </w:rPr>
        <w:t>quantum-chemical</w:t>
      </w:r>
      <w:r w:rsidR="00946A1D" w:rsidRPr="00946A1D" w:rsidDel="00946A1D">
        <w:rPr>
          <w:rFonts w:ascii="Times New Roman" w:eastAsia="Times New Roman" w:hAnsi="Times New Roman" w:cs="Times New Roman"/>
          <w:color w:val="000000" w:themeColor="text1"/>
          <w:lang w:val="en-US"/>
        </w:rPr>
        <w:t xml:space="preserve"> </w:t>
      </w:r>
      <w:r w:rsidR="00FD32FB" w:rsidRPr="6FBDBF76">
        <w:rPr>
          <w:rFonts w:ascii="Times New Roman" w:eastAsia="Times New Roman" w:hAnsi="Times New Roman" w:cs="Times New Roman"/>
          <w:color w:val="000000" w:themeColor="text1"/>
          <w:lang w:val="en-US"/>
        </w:rPr>
        <w:t xml:space="preserve">descriptors, the electronegativity of </w:t>
      </w:r>
      <w:r w:rsidR="00CA7F71">
        <w:rPr>
          <w:rFonts w:ascii="Times New Roman" w:eastAsia="Times New Roman" w:hAnsi="Times New Roman" w:cs="Times New Roman"/>
          <w:color w:val="000000" w:themeColor="text1"/>
          <w:lang w:val="en-US"/>
        </w:rPr>
        <w:t xml:space="preserve">the </w:t>
      </w:r>
      <w:r w:rsidR="00FD32FB" w:rsidRPr="6FBDBF76">
        <w:rPr>
          <w:rFonts w:ascii="Times New Roman" w:eastAsia="Times New Roman" w:hAnsi="Times New Roman" w:cs="Times New Roman"/>
          <w:color w:val="000000" w:themeColor="text1"/>
          <w:lang w:val="en-US"/>
        </w:rPr>
        <w:t xml:space="preserve">metal atoms, </w:t>
      </w:r>
      <w:r w:rsidR="00CA7F71">
        <w:rPr>
          <w:rFonts w:ascii="Times New Roman" w:eastAsia="Times New Roman" w:hAnsi="Times New Roman" w:cs="Times New Roman"/>
          <w:color w:val="000000" w:themeColor="text1"/>
          <w:lang w:val="en-US"/>
        </w:rPr>
        <w:t xml:space="preserve">the </w:t>
      </w:r>
      <w:r w:rsidR="00FD32FB" w:rsidRPr="6FBDBF76">
        <w:rPr>
          <w:rFonts w:ascii="Times New Roman" w:eastAsia="Times New Roman" w:hAnsi="Times New Roman" w:cs="Times New Roman"/>
          <w:color w:val="000000" w:themeColor="text1"/>
          <w:lang w:val="en-US"/>
        </w:rPr>
        <w:t xml:space="preserve">zeta-potential, and </w:t>
      </w:r>
      <w:r w:rsidR="00CA7F71">
        <w:rPr>
          <w:rFonts w:ascii="Times New Roman" w:eastAsia="Times New Roman" w:hAnsi="Times New Roman" w:cs="Times New Roman"/>
          <w:color w:val="000000" w:themeColor="text1"/>
          <w:lang w:val="en-US"/>
        </w:rPr>
        <w:t xml:space="preserve">the </w:t>
      </w:r>
      <w:r w:rsidR="00FD32FB" w:rsidRPr="6FBDBF76">
        <w:rPr>
          <w:rFonts w:ascii="Times New Roman" w:eastAsia="Times New Roman" w:hAnsi="Times New Roman" w:cs="Times New Roman"/>
          <w:color w:val="000000" w:themeColor="text1"/>
          <w:lang w:val="en-US"/>
        </w:rPr>
        <w:t xml:space="preserve">water–hydrodynamic diameter </w:t>
      </w:r>
      <w:r w:rsidR="00CA7F71">
        <w:rPr>
          <w:rFonts w:ascii="Times New Roman" w:eastAsia="Times New Roman" w:hAnsi="Times New Roman" w:cs="Times New Roman"/>
          <w:color w:val="000000" w:themeColor="text1"/>
          <w:lang w:val="en-US"/>
        </w:rPr>
        <w:t xml:space="preserve">have been found </w:t>
      </w:r>
      <w:r w:rsidR="00FD32FB" w:rsidRPr="6FBDBF76">
        <w:rPr>
          <w:rFonts w:ascii="Times New Roman" w:eastAsia="Times New Roman" w:hAnsi="Times New Roman" w:cs="Times New Roman"/>
          <w:color w:val="000000" w:themeColor="text1"/>
          <w:lang w:val="en-US"/>
        </w:rPr>
        <w:t>play</w:t>
      </w:r>
      <w:r w:rsidR="00CA7F71">
        <w:rPr>
          <w:rFonts w:ascii="Times New Roman" w:eastAsia="Times New Roman" w:hAnsi="Times New Roman" w:cs="Times New Roman"/>
          <w:color w:val="000000" w:themeColor="text1"/>
          <w:lang w:val="en-US"/>
        </w:rPr>
        <w:t>ing</w:t>
      </w:r>
      <w:r w:rsidR="00FD32FB" w:rsidRPr="6FBDBF76">
        <w:rPr>
          <w:rFonts w:ascii="Times New Roman" w:eastAsia="Times New Roman" w:hAnsi="Times New Roman" w:cs="Times New Roman"/>
          <w:color w:val="000000" w:themeColor="text1"/>
          <w:lang w:val="en-US"/>
        </w:rPr>
        <w:t xml:space="preserve"> the principal role</w:t>
      </w:r>
      <w:r w:rsidR="00CA7F71">
        <w:rPr>
          <w:rFonts w:ascii="Times New Roman" w:eastAsia="Times New Roman" w:hAnsi="Times New Roman" w:cs="Times New Roman"/>
          <w:color w:val="000000" w:themeColor="text1"/>
          <w:lang w:val="en-US"/>
        </w:rPr>
        <w:t xml:space="preserve"> in inducing the biological effect</w:t>
      </w:r>
      <w:r w:rsidR="00FD32FB" w:rsidRPr="6FBDBF76">
        <w:rPr>
          <w:rFonts w:ascii="Times New Roman" w:eastAsia="Times New Roman" w:hAnsi="Times New Roman" w:cs="Times New Roman"/>
          <w:color w:val="000000" w:themeColor="text1"/>
          <w:lang w:val="en-US"/>
        </w:rPr>
        <w:t>.</w:t>
      </w:r>
    </w:p>
    <w:p w14:paraId="1DB3A203" w14:textId="7FB7A7BA" w:rsidR="003331D0" w:rsidRDefault="007947B6" w:rsidP="00525B9D">
      <w:pPr>
        <w:spacing w:line="360" w:lineRule="auto"/>
        <w:ind w:firstLine="360"/>
        <w:jc w:val="both"/>
        <w:rPr>
          <w:rFonts w:ascii="Times New Roman" w:eastAsia="Times New Roman" w:hAnsi="Times New Roman" w:cs="Times New Roman"/>
          <w:color w:val="000000"/>
          <w:lang w:val="en-US"/>
        </w:rPr>
      </w:pPr>
      <w:r w:rsidRPr="007947B6">
        <w:rPr>
          <w:rFonts w:ascii="Times New Roman" w:eastAsia="Times New Roman" w:hAnsi="Times New Roman" w:cs="Times New Roman"/>
          <w:color w:val="000000"/>
          <w:lang w:val="en-US"/>
        </w:rPr>
        <w:t xml:space="preserve">Given the importance of the effect of </w:t>
      </w:r>
      <w:r w:rsidR="006A0017" w:rsidRPr="006A0017">
        <w:rPr>
          <w:rFonts w:ascii="Times New Roman" w:hAnsi="Times New Roman" w:cs="Times New Roman"/>
          <w:lang w:val="en-US"/>
        </w:rPr>
        <w:t>ENMs</w:t>
      </w:r>
      <w:r w:rsidRPr="007947B6">
        <w:rPr>
          <w:rFonts w:ascii="Times New Roman" w:eastAsia="Times New Roman" w:hAnsi="Times New Roman" w:cs="Times New Roman"/>
          <w:color w:val="000000"/>
          <w:lang w:val="en-US"/>
        </w:rPr>
        <w:t xml:space="preserve"> on immune cells, more research is required in this regard. </w:t>
      </w:r>
      <w:r w:rsidR="00591C39">
        <w:rPr>
          <w:rFonts w:ascii="Times New Roman" w:eastAsia="Times New Roman" w:hAnsi="Times New Roman" w:cs="Times New Roman"/>
          <w:color w:val="000000"/>
          <w:lang w:val="en-US"/>
        </w:rPr>
        <w:t xml:space="preserve">Special </w:t>
      </w:r>
      <w:r w:rsidR="009A45B3">
        <w:rPr>
          <w:rFonts w:ascii="Times New Roman" w:eastAsia="Times New Roman" w:hAnsi="Times New Roman" w:cs="Times New Roman"/>
          <w:color w:val="000000"/>
          <w:lang w:val="en-US"/>
        </w:rPr>
        <w:t>efforts</w:t>
      </w:r>
      <w:r w:rsidR="009A45B3" w:rsidRPr="007947B6">
        <w:rPr>
          <w:rFonts w:ascii="Times New Roman" w:eastAsia="Times New Roman" w:hAnsi="Times New Roman" w:cs="Times New Roman"/>
          <w:color w:val="000000"/>
          <w:lang w:val="en-US"/>
        </w:rPr>
        <w:t xml:space="preserve"> </w:t>
      </w:r>
      <w:r w:rsidRPr="007947B6">
        <w:rPr>
          <w:rFonts w:ascii="Times New Roman" w:eastAsia="Times New Roman" w:hAnsi="Times New Roman" w:cs="Times New Roman"/>
          <w:color w:val="000000"/>
          <w:lang w:val="en-US"/>
        </w:rPr>
        <w:t xml:space="preserve">should be </w:t>
      </w:r>
      <w:r w:rsidR="009A45B3">
        <w:rPr>
          <w:rFonts w:ascii="Times New Roman" w:eastAsia="Times New Roman" w:hAnsi="Times New Roman" w:cs="Times New Roman"/>
          <w:color w:val="000000"/>
          <w:lang w:val="en-US"/>
        </w:rPr>
        <w:t>dedicated to</w:t>
      </w:r>
      <w:r w:rsidR="009A45B3" w:rsidRPr="007947B6">
        <w:rPr>
          <w:rFonts w:ascii="Times New Roman" w:eastAsia="Times New Roman" w:hAnsi="Times New Roman" w:cs="Times New Roman"/>
          <w:color w:val="000000"/>
          <w:lang w:val="en-US"/>
        </w:rPr>
        <w:t xml:space="preserve"> </w:t>
      </w:r>
      <w:r w:rsidRPr="007947B6">
        <w:rPr>
          <w:rFonts w:ascii="Times New Roman" w:eastAsia="Times New Roman" w:hAnsi="Times New Roman" w:cs="Times New Roman"/>
          <w:color w:val="000000"/>
          <w:lang w:val="en-US"/>
        </w:rPr>
        <w:t xml:space="preserve">better understand how </w:t>
      </w:r>
      <w:r w:rsidR="006A0017" w:rsidRPr="006A0017">
        <w:rPr>
          <w:rFonts w:ascii="Times New Roman" w:hAnsi="Times New Roman" w:cs="Times New Roman"/>
          <w:lang w:val="en-US"/>
        </w:rPr>
        <w:t>ENMs</w:t>
      </w:r>
      <w:r w:rsidRPr="007947B6">
        <w:rPr>
          <w:rFonts w:ascii="Times New Roman" w:eastAsia="Times New Roman" w:hAnsi="Times New Roman" w:cs="Times New Roman"/>
          <w:color w:val="000000"/>
          <w:lang w:val="en-US"/>
        </w:rPr>
        <w:t xml:space="preserve"> affect </w:t>
      </w:r>
      <w:r w:rsidR="009A45B3">
        <w:rPr>
          <w:rFonts w:ascii="Times New Roman" w:eastAsia="Times New Roman" w:hAnsi="Times New Roman" w:cs="Times New Roman"/>
          <w:color w:val="000000"/>
          <w:lang w:val="en-US"/>
        </w:rPr>
        <w:t xml:space="preserve">the </w:t>
      </w:r>
      <w:r w:rsidRPr="007947B6">
        <w:rPr>
          <w:rFonts w:ascii="Times New Roman" w:eastAsia="Times New Roman" w:hAnsi="Times New Roman" w:cs="Times New Roman"/>
          <w:color w:val="000000"/>
          <w:lang w:val="en-US"/>
        </w:rPr>
        <w:t>immun</w:t>
      </w:r>
      <w:r w:rsidR="00637DD9">
        <w:rPr>
          <w:rFonts w:ascii="Times New Roman" w:eastAsia="Times New Roman" w:hAnsi="Times New Roman" w:cs="Times New Roman"/>
          <w:color w:val="000000"/>
          <w:lang w:val="en-US"/>
        </w:rPr>
        <w:t>ocompetent</w:t>
      </w:r>
      <w:r w:rsidRPr="007947B6">
        <w:rPr>
          <w:rFonts w:ascii="Times New Roman" w:eastAsia="Times New Roman" w:hAnsi="Times New Roman" w:cs="Times New Roman"/>
          <w:color w:val="000000"/>
          <w:lang w:val="en-US"/>
        </w:rPr>
        <w:t xml:space="preserve"> cell-cell communication.</w:t>
      </w:r>
      <w:r w:rsidR="009A45B3">
        <w:rPr>
          <w:rFonts w:ascii="Times New Roman" w:eastAsia="Times New Roman" w:hAnsi="Times New Roman" w:cs="Times New Roman"/>
          <w:color w:val="000000"/>
          <w:lang w:val="en-US"/>
        </w:rPr>
        <w:t xml:space="preserve"> For this purpose</w:t>
      </w:r>
      <w:r w:rsidR="003C542F">
        <w:rPr>
          <w:rFonts w:ascii="Times New Roman" w:eastAsia="Times New Roman" w:hAnsi="Times New Roman" w:cs="Times New Roman"/>
          <w:color w:val="000000"/>
          <w:lang w:val="en-US"/>
        </w:rPr>
        <w:t xml:space="preserve">, the single-cell RNA </w:t>
      </w:r>
      <w:r w:rsidR="00CC347B">
        <w:rPr>
          <w:rFonts w:ascii="Times New Roman" w:eastAsia="Times New Roman" w:hAnsi="Times New Roman" w:cs="Times New Roman"/>
          <w:color w:val="000000"/>
          <w:lang w:val="en-US"/>
        </w:rPr>
        <w:t>(</w:t>
      </w:r>
      <w:proofErr w:type="spellStart"/>
      <w:r w:rsidR="00CC347B" w:rsidRPr="004073F1">
        <w:rPr>
          <w:rFonts w:ascii="Times New Roman" w:eastAsia="Times New Roman" w:hAnsi="Times New Roman" w:cs="Times New Roman"/>
          <w:color w:val="000000"/>
          <w:lang w:val="en-US"/>
        </w:rPr>
        <w:t>scRNA</w:t>
      </w:r>
      <w:proofErr w:type="spellEnd"/>
      <w:r w:rsidR="00CC347B" w:rsidRPr="004073F1">
        <w:rPr>
          <w:rFonts w:ascii="Times New Roman" w:eastAsia="Times New Roman" w:hAnsi="Times New Roman" w:cs="Times New Roman"/>
          <w:color w:val="000000"/>
          <w:lang w:val="en-US"/>
        </w:rPr>
        <w:t>-seq</w:t>
      </w:r>
      <w:r w:rsidR="00CC347B">
        <w:rPr>
          <w:rFonts w:ascii="Times New Roman" w:eastAsia="Times New Roman" w:hAnsi="Times New Roman" w:cs="Times New Roman"/>
          <w:color w:val="000000"/>
          <w:lang w:val="en-US"/>
        </w:rPr>
        <w:t xml:space="preserve">) </w:t>
      </w:r>
      <w:r w:rsidR="003C542F">
        <w:rPr>
          <w:rFonts w:ascii="Times New Roman" w:eastAsia="Times New Roman" w:hAnsi="Times New Roman" w:cs="Times New Roman"/>
          <w:color w:val="000000"/>
          <w:lang w:val="en-US"/>
        </w:rPr>
        <w:t xml:space="preserve">sequencing could be helpful as shown in </w:t>
      </w:r>
      <w:r w:rsidR="003C542F" w:rsidRPr="007F4526">
        <w:rPr>
          <w:rFonts w:ascii="Times New Roman" w:eastAsia="Times New Roman" w:hAnsi="Times New Roman" w:cs="Times New Roman"/>
          <w:color w:val="000000"/>
          <w:lang w:val="en-US"/>
        </w:rPr>
        <w:t xml:space="preserve">several studies </w:t>
      </w:r>
      <w:r w:rsidR="003C542F">
        <w:rPr>
          <w:rFonts w:ascii="Times New Roman" w:eastAsia="Times New Roman" w:hAnsi="Times New Roman" w:cs="Times New Roman"/>
          <w:color w:val="000000"/>
          <w:lang w:val="en-US"/>
        </w:rPr>
        <w:t xml:space="preserve">focused in </w:t>
      </w:r>
      <w:r w:rsidR="003C542F" w:rsidRPr="007F4526">
        <w:rPr>
          <w:rFonts w:ascii="Times New Roman" w:eastAsia="Times New Roman" w:hAnsi="Times New Roman" w:cs="Times New Roman"/>
          <w:color w:val="000000"/>
          <w:lang w:val="en-US"/>
        </w:rPr>
        <w:t>immunotoxicology research</w:t>
      </w:r>
      <w:r w:rsidR="003C542F">
        <w:rPr>
          <w:rFonts w:ascii="Times New Roman" w:eastAsia="Times New Roman" w:hAnsi="Times New Roman" w:cs="Times New Roman"/>
          <w:color w:val="000000"/>
          <w:lang w:val="en-US"/>
        </w:rPr>
        <w:t xml:space="preserve"> </w:t>
      </w:r>
      <w:sdt>
        <w:sdtPr>
          <w:rPr>
            <w:rFonts w:ascii="Times New Roman" w:eastAsia="Times New Roman" w:hAnsi="Times New Roman" w:cs="Times New Roman"/>
            <w:color w:val="000000"/>
            <w:lang w:val="en-US"/>
          </w:rPr>
          <w:alias w:val="SmartCite Citation"/>
          <w:tag w:val="a80f59c5-b059-4484-a631-66b5dcf52ebc:d95305f4-206f-4847-b4a6-953ca01688c7+"/>
          <w:id w:val="-1163237604"/>
          <w:placeholder>
            <w:docPart w:val="12A90D15C3E44070B8E9AA4E6B1C561C"/>
          </w:placeholder>
        </w:sdtPr>
        <w:sdtEndPr/>
        <w:sdtContent>
          <w:r w:rsidR="00D320D4" w:rsidRPr="00C41A20">
            <w:rPr>
              <w:rFonts w:ascii="Times New Roman" w:eastAsia="Times New Roman" w:hAnsi="Times New Roman" w:cs="Times New Roman"/>
              <w:color w:val="000000"/>
              <w:lang w:val="en-US"/>
            </w:rPr>
            <w:t>[44]</w:t>
          </w:r>
        </w:sdtContent>
      </w:sdt>
      <w:r w:rsidR="003C542F">
        <w:rPr>
          <w:rFonts w:ascii="Times New Roman" w:eastAsia="Times New Roman" w:hAnsi="Times New Roman" w:cs="Times New Roman"/>
          <w:color w:val="000000"/>
          <w:lang w:val="en-US"/>
        </w:rPr>
        <w:t>.</w:t>
      </w:r>
      <w:r w:rsidR="000B04B7">
        <w:rPr>
          <w:rFonts w:ascii="Times New Roman" w:eastAsia="Times New Roman" w:hAnsi="Times New Roman" w:cs="Times New Roman"/>
          <w:color w:val="000000"/>
          <w:lang w:val="en-US"/>
        </w:rPr>
        <w:t xml:space="preserve"> </w:t>
      </w:r>
      <w:r w:rsidR="00730933">
        <w:rPr>
          <w:rFonts w:ascii="Times New Roman" w:eastAsia="Times New Roman" w:hAnsi="Times New Roman" w:cs="Times New Roman"/>
          <w:color w:val="000000"/>
          <w:lang w:val="en-US"/>
        </w:rPr>
        <w:t>This approach has been applied in</w:t>
      </w:r>
      <w:r w:rsidR="004073F1">
        <w:rPr>
          <w:rFonts w:ascii="Times New Roman" w:eastAsia="Times New Roman" w:hAnsi="Times New Roman" w:cs="Times New Roman"/>
          <w:color w:val="000000"/>
          <w:lang w:val="en-US"/>
        </w:rPr>
        <w:t xml:space="preserve"> </w:t>
      </w:r>
      <w:r w:rsidR="00591C39">
        <w:rPr>
          <w:rFonts w:ascii="Times New Roman" w:eastAsia="Times New Roman" w:hAnsi="Times New Roman" w:cs="Times New Roman"/>
          <w:color w:val="000000"/>
          <w:lang w:val="en-US"/>
        </w:rPr>
        <w:t xml:space="preserve">a study </w:t>
      </w:r>
      <w:r w:rsidR="00730933">
        <w:rPr>
          <w:rFonts w:ascii="Times New Roman" w:eastAsia="Times New Roman" w:hAnsi="Times New Roman" w:cs="Times New Roman"/>
          <w:color w:val="000000"/>
          <w:lang w:val="en-US"/>
        </w:rPr>
        <w:t>aiming</w:t>
      </w:r>
      <w:r w:rsidR="00637DD9">
        <w:rPr>
          <w:rFonts w:ascii="Times New Roman" w:eastAsia="Times New Roman" w:hAnsi="Times New Roman" w:cs="Times New Roman"/>
          <w:color w:val="000000"/>
          <w:lang w:val="en-US"/>
        </w:rPr>
        <w:t xml:space="preserve"> </w:t>
      </w:r>
      <w:r w:rsidR="00CB0B75">
        <w:rPr>
          <w:rFonts w:ascii="Times New Roman" w:eastAsia="Times New Roman" w:hAnsi="Times New Roman" w:cs="Times New Roman"/>
          <w:color w:val="000000"/>
          <w:lang w:val="en-US"/>
        </w:rPr>
        <w:t xml:space="preserve">to </w:t>
      </w:r>
      <w:r w:rsidR="00730933">
        <w:rPr>
          <w:rFonts w:ascii="Times New Roman" w:eastAsia="Times New Roman" w:hAnsi="Times New Roman" w:cs="Times New Roman"/>
          <w:color w:val="000000"/>
          <w:lang w:val="en-US"/>
        </w:rPr>
        <w:t>investigate the</w:t>
      </w:r>
      <w:r w:rsidR="00637DD9">
        <w:rPr>
          <w:rFonts w:ascii="Times New Roman" w:eastAsia="Times New Roman" w:hAnsi="Times New Roman" w:cs="Times New Roman"/>
          <w:color w:val="000000"/>
          <w:lang w:val="en-US"/>
        </w:rPr>
        <w:t xml:space="preserve"> </w:t>
      </w:r>
      <w:r w:rsidR="00525B9D">
        <w:rPr>
          <w:rFonts w:ascii="Times New Roman" w:eastAsia="Times New Roman" w:hAnsi="Times New Roman" w:cs="Times New Roman"/>
          <w:color w:val="000000"/>
          <w:lang w:val="en-US"/>
        </w:rPr>
        <w:t>expos</w:t>
      </w:r>
      <w:r w:rsidR="00637DD9">
        <w:rPr>
          <w:rFonts w:ascii="Times New Roman" w:eastAsia="Times New Roman" w:hAnsi="Times New Roman" w:cs="Times New Roman"/>
          <w:color w:val="000000"/>
          <w:lang w:val="en-US"/>
        </w:rPr>
        <w:t>ure</w:t>
      </w:r>
      <w:r w:rsidR="00525B9D">
        <w:rPr>
          <w:rFonts w:ascii="Times New Roman" w:eastAsia="Times New Roman" w:hAnsi="Times New Roman" w:cs="Times New Roman"/>
          <w:color w:val="000000"/>
          <w:lang w:val="en-US"/>
        </w:rPr>
        <w:t xml:space="preserve"> of </w:t>
      </w:r>
      <w:r w:rsidR="00525B9D" w:rsidRPr="00525B9D">
        <w:rPr>
          <w:rFonts w:ascii="Times New Roman" w:eastAsia="Times New Roman" w:hAnsi="Times New Roman" w:cs="Times New Roman"/>
          <w:color w:val="000000"/>
          <w:lang w:val="en-US"/>
        </w:rPr>
        <w:t>human bone marrow stromal cells</w:t>
      </w:r>
      <w:r w:rsidR="00525B9D">
        <w:rPr>
          <w:rFonts w:ascii="Times New Roman" w:eastAsia="Times New Roman" w:hAnsi="Times New Roman" w:cs="Times New Roman"/>
          <w:color w:val="000000"/>
          <w:lang w:val="en-US"/>
        </w:rPr>
        <w:t xml:space="preserve"> </w:t>
      </w:r>
      <w:r w:rsidR="00637DD9">
        <w:rPr>
          <w:rFonts w:ascii="Times New Roman" w:eastAsia="Times New Roman" w:hAnsi="Times New Roman" w:cs="Times New Roman"/>
          <w:color w:val="000000"/>
          <w:lang w:val="en-US"/>
        </w:rPr>
        <w:t>to</w:t>
      </w:r>
      <w:r w:rsidR="00525B9D">
        <w:rPr>
          <w:rFonts w:ascii="Times New Roman" w:eastAsia="Times New Roman" w:hAnsi="Times New Roman" w:cs="Times New Roman"/>
          <w:color w:val="000000"/>
          <w:lang w:val="en-US"/>
        </w:rPr>
        <w:t xml:space="preserve"> </w:t>
      </w:r>
      <w:r w:rsidR="00525B9D" w:rsidRPr="004073F1">
        <w:rPr>
          <w:rFonts w:ascii="Times New Roman" w:eastAsia="Times New Roman" w:hAnsi="Times New Roman" w:cs="Times New Roman"/>
          <w:color w:val="000000"/>
          <w:lang w:val="en-US"/>
        </w:rPr>
        <w:t>TiO</w:t>
      </w:r>
      <w:r w:rsidR="00525B9D" w:rsidRPr="00946A1D">
        <w:rPr>
          <w:rFonts w:ascii="Times New Roman" w:eastAsia="Times New Roman" w:hAnsi="Times New Roman" w:cs="Times New Roman"/>
          <w:color w:val="000000"/>
          <w:vertAlign w:val="subscript"/>
          <w:lang w:val="en-US"/>
        </w:rPr>
        <w:t>2</w:t>
      </w:r>
      <w:r w:rsidR="00525B9D" w:rsidRPr="004073F1">
        <w:rPr>
          <w:rFonts w:ascii="Times New Roman" w:eastAsia="Times New Roman" w:hAnsi="Times New Roman" w:cs="Times New Roman"/>
          <w:color w:val="000000"/>
          <w:lang w:val="en-US"/>
        </w:rPr>
        <w:t xml:space="preserve"> NPs</w:t>
      </w:r>
      <w:r w:rsidR="007F4526">
        <w:rPr>
          <w:rFonts w:ascii="Times New Roman" w:eastAsia="Times New Roman" w:hAnsi="Times New Roman" w:cs="Times New Roman"/>
          <w:color w:val="000000"/>
          <w:lang w:val="en-US"/>
        </w:rPr>
        <w:t xml:space="preserve"> </w:t>
      </w:r>
      <w:sdt>
        <w:sdtPr>
          <w:rPr>
            <w:rFonts w:ascii="Times New Roman" w:eastAsia="Times New Roman" w:hAnsi="Times New Roman" w:cs="Times New Roman"/>
            <w:color w:val="000000"/>
            <w:lang w:val="en-US"/>
          </w:rPr>
          <w:alias w:val="SmartCite Citation"/>
          <w:tag w:val="a80f59c5-b059-4484-a631-66b5dcf52ebc:09b96abc-a8e2-4a33-83d8-430f97dd9864+"/>
          <w:id w:val="1096442569"/>
          <w:placeholder>
            <w:docPart w:val="DefaultPlaceholder_-1854013440"/>
          </w:placeholder>
        </w:sdtPr>
        <w:sdtEndPr/>
        <w:sdtContent>
          <w:r w:rsidR="00D320D4" w:rsidRPr="00C41A20">
            <w:rPr>
              <w:rFonts w:ascii="Times New Roman" w:eastAsia="Times New Roman" w:hAnsi="Times New Roman" w:cs="Times New Roman"/>
              <w:color w:val="000000"/>
              <w:lang w:val="en-US"/>
            </w:rPr>
            <w:t>[45]</w:t>
          </w:r>
        </w:sdtContent>
      </w:sdt>
      <w:r w:rsidR="00525B9D">
        <w:rPr>
          <w:rFonts w:ascii="Times New Roman" w:eastAsia="Times New Roman" w:hAnsi="Times New Roman" w:cs="Times New Roman"/>
          <w:color w:val="000000"/>
          <w:lang w:val="en-US"/>
        </w:rPr>
        <w:t xml:space="preserve">. </w:t>
      </w:r>
      <w:r w:rsidR="00730933">
        <w:rPr>
          <w:rFonts w:ascii="Times New Roman" w:eastAsia="Times New Roman" w:hAnsi="Times New Roman" w:cs="Times New Roman"/>
          <w:color w:val="000000"/>
          <w:lang w:val="en-US"/>
        </w:rPr>
        <w:t xml:space="preserve">In that work, </w:t>
      </w:r>
      <w:r w:rsidR="004073F1" w:rsidRPr="004073F1">
        <w:rPr>
          <w:rFonts w:ascii="Times New Roman" w:eastAsia="Times New Roman" w:hAnsi="Times New Roman" w:cs="Times New Roman"/>
          <w:color w:val="000000"/>
          <w:lang w:val="en-US"/>
        </w:rPr>
        <w:t>TiO</w:t>
      </w:r>
      <w:r w:rsidR="004073F1" w:rsidRPr="00946A1D">
        <w:rPr>
          <w:rFonts w:ascii="Times New Roman" w:eastAsia="Times New Roman" w:hAnsi="Times New Roman" w:cs="Times New Roman"/>
          <w:color w:val="000000"/>
          <w:vertAlign w:val="subscript"/>
          <w:lang w:val="en-US"/>
        </w:rPr>
        <w:t>2</w:t>
      </w:r>
      <w:r w:rsidR="004073F1" w:rsidRPr="004073F1">
        <w:rPr>
          <w:rFonts w:ascii="Times New Roman" w:eastAsia="Times New Roman" w:hAnsi="Times New Roman" w:cs="Times New Roman"/>
          <w:color w:val="000000"/>
          <w:lang w:val="en-US"/>
        </w:rPr>
        <w:t xml:space="preserve"> NPs </w:t>
      </w:r>
      <w:r w:rsidR="00CC347B">
        <w:rPr>
          <w:rFonts w:ascii="Times New Roman" w:eastAsia="Times New Roman" w:hAnsi="Times New Roman" w:cs="Times New Roman"/>
          <w:color w:val="000000"/>
          <w:lang w:val="en-US"/>
        </w:rPr>
        <w:t>with size up to</w:t>
      </w:r>
      <w:r w:rsidR="004073F1" w:rsidRPr="004073F1">
        <w:rPr>
          <w:rFonts w:ascii="Times New Roman" w:eastAsia="Times New Roman" w:hAnsi="Times New Roman" w:cs="Times New Roman"/>
          <w:color w:val="000000"/>
          <w:lang w:val="en-US"/>
        </w:rPr>
        <w:t xml:space="preserve"> 14 nm </w:t>
      </w:r>
      <w:r w:rsidR="00897228">
        <w:rPr>
          <w:rFonts w:ascii="Times New Roman" w:eastAsia="Times New Roman" w:hAnsi="Times New Roman" w:cs="Times New Roman"/>
          <w:color w:val="000000"/>
          <w:lang w:val="en-US"/>
        </w:rPr>
        <w:t>induced</w:t>
      </w:r>
      <w:r w:rsidR="00897228" w:rsidRPr="004073F1">
        <w:rPr>
          <w:rFonts w:ascii="Times New Roman" w:eastAsia="Times New Roman" w:hAnsi="Times New Roman" w:cs="Times New Roman"/>
          <w:color w:val="000000"/>
          <w:lang w:val="en-US"/>
        </w:rPr>
        <w:t xml:space="preserve"> </w:t>
      </w:r>
      <w:r w:rsidR="004073F1" w:rsidRPr="004073F1">
        <w:rPr>
          <w:rFonts w:ascii="Times New Roman" w:eastAsia="Times New Roman" w:hAnsi="Times New Roman" w:cs="Times New Roman"/>
          <w:color w:val="000000"/>
          <w:lang w:val="en-US"/>
        </w:rPr>
        <w:t xml:space="preserve">a response </w:t>
      </w:r>
      <w:r w:rsidR="00012A82" w:rsidRPr="004073F1">
        <w:rPr>
          <w:rFonts w:ascii="Times New Roman" w:eastAsia="Times New Roman" w:hAnsi="Times New Roman" w:cs="Times New Roman"/>
          <w:color w:val="000000"/>
          <w:lang w:val="en-US"/>
        </w:rPr>
        <w:t>comparable</w:t>
      </w:r>
      <w:r w:rsidR="004073F1" w:rsidRPr="004073F1">
        <w:rPr>
          <w:rFonts w:ascii="Times New Roman" w:eastAsia="Times New Roman" w:hAnsi="Times New Roman" w:cs="Times New Roman"/>
          <w:color w:val="000000"/>
          <w:lang w:val="en-US"/>
        </w:rPr>
        <w:t xml:space="preserve"> to antivirus defense, </w:t>
      </w:r>
      <w:r w:rsidR="00012A82">
        <w:rPr>
          <w:rFonts w:ascii="Times New Roman" w:eastAsia="Times New Roman" w:hAnsi="Times New Roman" w:cs="Times New Roman"/>
          <w:color w:val="000000"/>
          <w:lang w:val="en-US"/>
        </w:rPr>
        <w:t xml:space="preserve">whereas </w:t>
      </w:r>
      <w:r w:rsidR="004073F1" w:rsidRPr="004073F1">
        <w:rPr>
          <w:rFonts w:ascii="Times New Roman" w:eastAsia="Times New Roman" w:hAnsi="Times New Roman" w:cs="Times New Roman"/>
          <w:color w:val="000000"/>
          <w:lang w:val="en-US"/>
        </w:rPr>
        <w:t>TiO</w:t>
      </w:r>
      <w:r w:rsidR="004073F1" w:rsidRPr="00AF102E">
        <w:rPr>
          <w:rFonts w:ascii="Times New Roman" w:eastAsia="Times New Roman" w:hAnsi="Times New Roman" w:cs="Times New Roman"/>
          <w:color w:val="000000"/>
          <w:vertAlign w:val="subscript"/>
          <w:lang w:val="en-US"/>
        </w:rPr>
        <w:t>2</w:t>
      </w:r>
      <w:r w:rsidR="004073F1" w:rsidRPr="004073F1">
        <w:rPr>
          <w:rFonts w:ascii="Times New Roman" w:eastAsia="Times New Roman" w:hAnsi="Times New Roman" w:cs="Times New Roman"/>
          <w:color w:val="000000"/>
          <w:lang w:val="en-US"/>
        </w:rPr>
        <w:t xml:space="preserve"> </w:t>
      </w:r>
      <w:r w:rsidR="00897228">
        <w:rPr>
          <w:rFonts w:ascii="Times New Roman" w:eastAsia="Times New Roman" w:hAnsi="Times New Roman" w:cs="Times New Roman"/>
          <w:color w:val="000000"/>
          <w:lang w:val="en-US"/>
        </w:rPr>
        <w:t>particles</w:t>
      </w:r>
      <w:r w:rsidR="00897228" w:rsidRPr="004073F1">
        <w:rPr>
          <w:rFonts w:ascii="Times New Roman" w:eastAsia="Times New Roman" w:hAnsi="Times New Roman" w:cs="Times New Roman"/>
          <w:color w:val="000000"/>
          <w:lang w:val="en-US"/>
        </w:rPr>
        <w:t xml:space="preserve"> </w:t>
      </w:r>
      <w:r w:rsidR="00CC347B">
        <w:rPr>
          <w:rFonts w:ascii="Times New Roman" w:eastAsia="Times New Roman" w:hAnsi="Times New Roman" w:cs="Times New Roman"/>
          <w:color w:val="000000"/>
          <w:lang w:val="en-US"/>
        </w:rPr>
        <w:t>in size</w:t>
      </w:r>
      <w:r w:rsidR="000B28AA">
        <w:rPr>
          <w:rFonts w:ascii="Times New Roman" w:eastAsia="Times New Roman" w:hAnsi="Times New Roman" w:cs="Times New Roman"/>
          <w:color w:val="000000"/>
          <w:lang w:val="en-US"/>
        </w:rPr>
        <w:t xml:space="preserve"> of </w:t>
      </w:r>
      <w:r w:rsidR="004073F1" w:rsidRPr="004073F1">
        <w:rPr>
          <w:rFonts w:ascii="Times New Roman" w:eastAsia="Times New Roman" w:hAnsi="Times New Roman" w:cs="Times New Roman"/>
          <w:color w:val="000000"/>
          <w:lang w:val="en-US"/>
        </w:rPr>
        <w:t>54, 135, and 228 nm</w:t>
      </w:r>
      <w:r w:rsidR="000B28AA">
        <w:rPr>
          <w:rFonts w:ascii="Times New Roman" w:eastAsia="Times New Roman" w:hAnsi="Times New Roman" w:cs="Times New Roman"/>
          <w:color w:val="000000"/>
          <w:lang w:val="en-US"/>
        </w:rPr>
        <w:t xml:space="preserve"> </w:t>
      </w:r>
      <w:r w:rsidR="00897228">
        <w:rPr>
          <w:rFonts w:ascii="Times New Roman" w:eastAsia="Times New Roman" w:hAnsi="Times New Roman" w:cs="Times New Roman"/>
          <w:color w:val="000000"/>
          <w:lang w:val="en-US"/>
        </w:rPr>
        <w:t>stimulated</w:t>
      </w:r>
      <w:r w:rsidR="00897228" w:rsidRPr="004073F1">
        <w:rPr>
          <w:rFonts w:ascii="Times New Roman" w:eastAsia="Times New Roman" w:hAnsi="Times New Roman" w:cs="Times New Roman"/>
          <w:color w:val="000000"/>
          <w:lang w:val="en-US"/>
        </w:rPr>
        <w:t xml:space="preserve"> </w:t>
      </w:r>
      <w:r w:rsidR="004073F1" w:rsidRPr="004073F1">
        <w:rPr>
          <w:rFonts w:ascii="Times New Roman" w:eastAsia="Times New Roman" w:hAnsi="Times New Roman" w:cs="Times New Roman"/>
          <w:color w:val="000000"/>
          <w:lang w:val="en-US"/>
        </w:rPr>
        <w:t xml:space="preserve">proliferation and differentiation changes </w:t>
      </w:r>
      <w:r w:rsidR="00897228">
        <w:rPr>
          <w:rFonts w:ascii="Times New Roman" w:eastAsia="Times New Roman" w:hAnsi="Times New Roman" w:cs="Times New Roman"/>
          <w:color w:val="000000"/>
          <w:lang w:val="en-US"/>
        </w:rPr>
        <w:t>at</w:t>
      </w:r>
      <w:r w:rsidR="004073F1" w:rsidRPr="004073F1">
        <w:rPr>
          <w:rFonts w:ascii="Times New Roman" w:eastAsia="Times New Roman" w:hAnsi="Times New Roman" w:cs="Times New Roman"/>
          <w:color w:val="000000"/>
          <w:lang w:val="en-US"/>
        </w:rPr>
        <w:t xml:space="preserve"> transcriptional levels</w:t>
      </w:r>
      <w:r w:rsidR="009D7E0E">
        <w:rPr>
          <w:rFonts w:ascii="Times New Roman" w:eastAsia="Times New Roman" w:hAnsi="Times New Roman" w:cs="Times New Roman"/>
          <w:color w:val="000000"/>
          <w:lang w:val="en-US"/>
        </w:rPr>
        <w:t xml:space="preserve">. </w:t>
      </w:r>
      <w:r w:rsidR="007F4526" w:rsidRPr="007F4526">
        <w:rPr>
          <w:rFonts w:ascii="Times New Roman" w:eastAsia="Times New Roman" w:hAnsi="Times New Roman" w:cs="Times New Roman"/>
          <w:color w:val="000000"/>
          <w:lang w:val="en-US"/>
        </w:rPr>
        <w:t xml:space="preserve">Although this example does not apply to immune cells, it indicates that this methodology can be used in </w:t>
      </w:r>
      <w:proofErr w:type="spellStart"/>
      <w:r w:rsidR="007F4526" w:rsidRPr="007F4526">
        <w:rPr>
          <w:rFonts w:ascii="Times New Roman" w:eastAsia="Times New Roman" w:hAnsi="Times New Roman" w:cs="Times New Roman"/>
          <w:color w:val="000000"/>
          <w:lang w:val="en-US"/>
        </w:rPr>
        <w:t>nano</w:t>
      </w:r>
      <w:proofErr w:type="spellEnd"/>
      <w:r w:rsidR="007F4526" w:rsidRPr="007F4526">
        <w:rPr>
          <w:rFonts w:ascii="Times New Roman" w:eastAsia="Times New Roman" w:hAnsi="Times New Roman" w:cs="Times New Roman"/>
          <w:color w:val="000000"/>
          <w:lang w:val="en-US"/>
        </w:rPr>
        <w:t>-toxicological studies</w:t>
      </w:r>
      <w:r w:rsidR="007F32A9">
        <w:rPr>
          <w:rFonts w:ascii="Times New Roman" w:eastAsia="Times New Roman" w:hAnsi="Times New Roman" w:cs="Times New Roman"/>
          <w:color w:val="000000"/>
          <w:lang w:val="en-US"/>
        </w:rPr>
        <w:t xml:space="preserve"> </w:t>
      </w:r>
      <w:r w:rsidR="00A912F0" w:rsidRPr="00A912F0">
        <w:rPr>
          <w:rFonts w:ascii="Times New Roman" w:eastAsia="Times New Roman" w:hAnsi="Times New Roman" w:cs="Times New Roman"/>
          <w:color w:val="000000"/>
          <w:lang w:val="en-US"/>
        </w:rPr>
        <w:t>[37]</w:t>
      </w:r>
      <w:r w:rsidR="000B28AA">
        <w:rPr>
          <w:rFonts w:ascii="Times New Roman" w:eastAsia="Times New Roman" w:hAnsi="Times New Roman" w:cs="Times New Roman"/>
          <w:color w:val="000000"/>
          <w:lang w:val="en-US"/>
        </w:rPr>
        <w:t>.</w:t>
      </w:r>
    </w:p>
    <w:p w14:paraId="558BD22C" w14:textId="125E0D05" w:rsidR="00FD32FB" w:rsidRDefault="00AF102E" w:rsidP="00AF102E">
      <w:pPr>
        <w:tabs>
          <w:tab w:val="left" w:pos="5668"/>
        </w:tabs>
        <w:spacing w:line="360" w:lineRule="auto"/>
        <w:jc w:val="both"/>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ab/>
      </w:r>
    </w:p>
    <w:p w14:paraId="700AD599" w14:textId="04FA4AC3" w:rsidR="00FD32FB" w:rsidRPr="007B19C5" w:rsidRDefault="00FD32FB" w:rsidP="007B19C5">
      <w:pPr>
        <w:pStyle w:val="Akapitzlist"/>
        <w:numPr>
          <w:ilvl w:val="1"/>
          <w:numId w:val="9"/>
        </w:numPr>
        <w:spacing w:line="360" w:lineRule="auto"/>
        <w:jc w:val="both"/>
        <w:rPr>
          <w:rFonts w:ascii="Times New Roman" w:hAnsi="Times New Roman" w:cs="Times New Roman"/>
          <w:b/>
          <w:bCs/>
          <w:lang w:val="en-US"/>
        </w:rPr>
      </w:pPr>
      <w:r w:rsidRPr="007B19C5">
        <w:rPr>
          <w:rFonts w:ascii="Times New Roman" w:hAnsi="Times New Roman" w:cs="Times New Roman"/>
          <w:b/>
          <w:bCs/>
          <w:lang w:val="en-US"/>
        </w:rPr>
        <w:t>Central nervous system</w:t>
      </w:r>
      <w:r w:rsidR="224AF355" w:rsidRPr="007B19C5">
        <w:rPr>
          <w:rFonts w:ascii="Times New Roman" w:hAnsi="Times New Roman" w:cs="Times New Roman"/>
          <w:b/>
          <w:bCs/>
          <w:lang w:val="en-US"/>
        </w:rPr>
        <w:t xml:space="preserve"> (CNS)</w:t>
      </w:r>
    </w:p>
    <w:p w14:paraId="6AB132D5" w14:textId="77777777" w:rsidR="00FD32FB" w:rsidRDefault="00FD32FB" w:rsidP="00FD32FB">
      <w:pPr>
        <w:spacing w:line="360" w:lineRule="auto"/>
        <w:jc w:val="both"/>
        <w:rPr>
          <w:rFonts w:ascii="Times New Roman" w:hAnsi="Times New Roman" w:cs="Times New Roman"/>
          <w:lang w:val="en-US"/>
        </w:rPr>
      </w:pPr>
    </w:p>
    <w:p w14:paraId="2AF81715" w14:textId="7F1F30BE" w:rsidR="00FD32FB" w:rsidRPr="004B0C65" w:rsidRDefault="00FD32FB" w:rsidP="6FBDBF76">
      <w:pPr>
        <w:spacing w:line="360" w:lineRule="auto"/>
        <w:ind w:firstLine="360"/>
        <w:jc w:val="both"/>
        <w:rPr>
          <w:rFonts w:ascii="Times New Roman" w:hAnsi="Times New Roman" w:cs="Times New Roman"/>
          <w:lang w:val="en-US"/>
        </w:rPr>
      </w:pPr>
      <w:r w:rsidRPr="6FBDBF76">
        <w:rPr>
          <w:rFonts w:ascii="Times New Roman" w:hAnsi="Times New Roman" w:cs="Times New Roman"/>
          <w:lang w:val="en-US"/>
        </w:rPr>
        <w:t xml:space="preserve">The blood-brain barrier (BBB) is a selective, physiological barrier that is formed by the endothelial cells of brain capillaries. The main role of BBB is to keep brain’s homeostasis and </w:t>
      </w:r>
      <w:r w:rsidRPr="6FBDBF76">
        <w:rPr>
          <w:rFonts w:ascii="Times New Roman" w:hAnsi="Times New Roman" w:cs="Times New Roman"/>
          <w:lang w:val="en-US"/>
        </w:rPr>
        <w:lastRenderedPageBreak/>
        <w:t xml:space="preserve">protect </w:t>
      </w:r>
      <w:r w:rsidR="3D9FBCE4" w:rsidRPr="6FBDBF76">
        <w:rPr>
          <w:rFonts w:ascii="Times New Roman" w:hAnsi="Times New Roman" w:cs="Times New Roman"/>
          <w:lang w:val="en-US"/>
        </w:rPr>
        <w:t>the central nervous system (</w:t>
      </w:r>
      <w:r w:rsidRPr="6FBDBF76">
        <w:rPr>
          <w:rFonts w:ascii="Times New Roman" w:hAnsi="Times New Roman" w:cs="Times New Roman"/>
          <w:lang w:val="en-US"/>
        </w:rPr>
        <w:t>CNS</w:t>
      </w:r>
      <w:r w:rsidR="430D4373" w:rsidRPr="6FBDBF76">
        <w:rPr>
          <w:rFonts w:ascii="Times New Roman" w:hAnsi="Times New Roman" w:cs="Times New Roman"/>
          <w:lang w:val="en-US"/>
        </w:rPr>
        <w:t>)</w:t>
      </w:r>
      <w:r w:rsidRPr="6FBDBF76">
        <w:rPr>
          <w:rFonts w:ascii="Times New Roman" w:hAnsi="Times New Roman" w:cs="Times New Roman"/>
          <w:lang w:val="en-US"/>
        </w:rPr>
        <w:t xml:space="preserve">. Due to their physicochemical properties, </w:t>
      </w:r>
      <w:r w:rsidR="006A0017" w:rsidRPr="006A0017">
        <w:rPr>
          <w:rFonts w:ascii="Times New Roman" w:hAnsi="Times New Roman" w:cs="Times New Roman"/>
          <w:lang w:val="en-US"/>
        </w:rPr>
        <w:t>ENMs</w:t>
      </w:r>
      <w:r w:rsidRPr="6FBDBF76">
        <w:rPr>
          <w:rFonts w:ascii="Times New Roman" w:hAnsi="Times New Roman" w:cs="Times New Roman"/>
          <w:lang w:val="en-US"/>
        </w:rPr>
        <w:t xml:space="preserve"> can cross the BBB and accumulate in different </w:t>
      </w:r>
      <w:r w:rsidR="008A6004">
        <w:rPr>
          <w:rFonts w:ascii="Times New Roman" w:hAnsi="Times New Roman" w:cs="Times New Roman"/>
          <w:lang w:val="en-US"/>
        </w:rPr>
        <w:t>region</w:t>
      </w:r>
      <w:r w:rsidRPr="6FBDBF76">
        <w:rPr>
          <w:rFonts w:ascii="Times New Roman" w:hAnsi="Times New Roman" w:cs="Times New Roman"/>
          <w:lang w:val="en-US"/>
        </w:rPr>
        <w:t xml:space="preserve">s of </w:t>
      </w:r>
      <w:r w:rsidR="003C542F">
        <w:rPr>
          <w:rFonts w:ascii="Times New Roman" w:hAnsi="Times New Roman" w:cs="Times New Roman"/>
          <w:lang w:val="en-US"/>
        </w:rPr>
        <w:t xml:space="preserve">the </w:t>
      </w:r>
      <w:r w:rsidRPr="6FBDBF76">
        <w:rPr>
          <w:rFonts w:ascii="Times New Roman" w:hAnsi="Times New Roman" w:cs="Times New Roman"/>
          <w:lang w:val="en-US"/>
        </w:rPr>
        <w:t xml:space="preserve">CNS. Therefore, it is important to </w:t>
      </w:r>
      <w:r w:rsidR="00591C39">
        <w:rPr>
          <w:rFonts w:ascii="Times New Roman" w:hAnsi="Times New Roman" w:cs="Times New Roman"/>
          <w:lang w:val="en-US"/>
        </w:rPr>
        <w:t>understand</w:t>
      </w:r>
      <w:r w:rsidR="00591C39" w:rsidRPr="6FBDBF76">
        <w:rPr>
          <w:rFonts w:ascii="Times New Roman" w:hAnsi="Times New Roman" w:cs="Times New Roman"/>
          <w:lang w:val="en-US"/>
        </w:rPr>
        <w:t xml:space="preserve"> </w:t>
      </w:r>
      <w:r w:rsidRPr="6FBDBF76">
        <w:rPr>
          <w:rFonts w:ascii="Times New Roman" w:hAnsi="Times New Roman" w:cs="Times New Roman"/>
          <w:lang w:val="en-US"/>
        </w:rPr>
        <w:t xml:space="preserve">the possible adverse effects of </w:t>
      </w:r>
      <w:r w:rsidR="006A0017" w:rsidRPr="006A0017">
        <w:rPr>
          <w:rFonts w:ascii="Times New Roman" w:hAnsi="Times New Roman" w:cs="Times New Roman"/>
          <w:lang w:val="en-US"/>
        </w:rPr>
        <w:t>ENMs</w:t>
      </w:r>
      <w:r w:rsidRPr="6FBDBF76">
        <w:rPr>
          <w:rFonts w:ascii="Times New Roman" w:hAnsi="Times New Roman" w:cs="Times New Roman"/>
          <w:lang w:val="en-US"/>
        </w:rPr>
        <w:t xml:space="preserve"> on the CNS. On the other hand, </w:t>
      </w:r>
      <w:r w:rsidR="003C542F">
        <w:rPr>
          <w:rFonts w:ascii="Times New Roman" w:hAnsi="Times New Roman" w:cs="Times New Roman"/>
          <w:lang w:val="en-US"/>
        </w:rPr>
        <w:t xml:space="preserve">the application of </w:t>
      </w:r>
      <w:r w:rsidR="006A0017" w:rsidRPr="006A0017">
        <w:rPr>
          <w:rFonts w:ascii="Times New Roman" w:hAnsi="Times New Roman" w:cs="Times New Roman"/>
          <w:lang w:val="en-US"/>
        </w:rPr>
        <w:t>ENMs</w:t>
      </w:r>
      <w:r w:rsidRPr="6FBDBF76">
        <w:rPr>
          <w:rFonts w:ascii="Times New Roman" w:hAnsi="Times New Roman" w:cs="Times New Roman"/>
          <w:lang w:val="en-US"/>
        </w:rPr>
        <w:t xml:space="preserve"> as diagnostic markers and carriers of drugs </w:t>
      </w:r>
      <w:r w:rsidR="003C542F">
        <w:rPr>
          <w:rFonts w:ascii="Times New Roman" w:hAnsi="Times New Roman" w:cs="Times New Roman"/>
          <w:lang w:val="en-US"/>
        </w:rPr>
        <w:t xml:space="preserve">specifically </w:t>
      </w:r>
      <w:r w:rsidR="003C542F" w:rsidRPr="6FBDBF76">
        <w:rPr>
          <w:rFonts w:ascii="Times New Roman" w:hAnsi="Times New Roman" w:cs="Times New Roman"/>
          <w:lang w:val="en-US"/>
        </w:rPr>
        <w:t>target</w:t>
      </w:r>
      <w:r w:rsidR="003C542F">
        <w:rPr>
          <w:rFonts w:ascii="Times New Roman" w:hAnsi="Times New Roman" w:cs="Times New Roman"/>
          <w:lang w:val="en-US"/>
        </w:rPr>
        <w:t>ing</w:t>
      </w:r>
      <w:r w:rsidR="003C542F" w:rsidRPr="6FBDBF76">
        <w:rPr>
          <w:rFonts w:ascii="Times New Roman" w:hAnsi="Times New Roman" w:cs="Times New Roman"/>
          <w:lang w:val="en-US"/>
        </w:rPr>
        <w:t xml:space="preserve"> </w:t>
      </w:r>
      <w:r w:rsidRPr="6FBDBF76">
        <w:rPr>
          <w:rFonts w:ascii="Times New Roman" w:hAnsi="Times New Roman" w:cs="Times New Roman"/>
          <w:lang w:val="en-US"/>
        </w:rPr>
        <w:t>the CNS</w:t>
      </w:r>
      <w:r w:rsidR="003C542F">
        <w:rPr>
          <w:rFonts w:ascii="Times New Roman" w:hAnsi="Times New Roman" w:cs="Times New Roman"/>
          <w:lang w:val="en-US"/>
        </w:rPr>
        <w:t xml:space="preserve"> is under investigation</w:t>
      </w:r>
      <w:r w:rsidRPr="6FBDBF76">
        <w:rPr>
          <w:rFonts w:ascii="Times New Roman" w:hAnsi="Times New Roman" w:cs="Times New Roman"/>
          <w:lang w:val="en-US"/>
        </w:rPr>
        <w:t xml:space="preserve"> </w:t>
      </w:r>
      <w:sdt>
        <w:sdtPr>
          <w:rPr>
            <w:rFonts w:ascii="Times New Roman" w:hAnsi="Times New Roman" w:cs="Times New Roman"/>
            <w:lang w:val="en-US"/>
          </w:rPr>
          <w:alias w:val="SmartCite Citation"/>
          <w:tag w:val="665bd095-d607-45f2-99df-8eec5bf9b95b:e9508215-93f9-4f3d-b1ca-e181ca37bb7d,665bd095-d607-45f2-99df-8eec5bf9b95b:2615f02d-80dc-4eec-83fe-93330242cc16,665bd095-d607-45f2-99df-8eec5bf9b95b:18c6eb3c-ef01-492a-bca7-b61c2d7bc603+"/>
          <w:id w:val="1020137646"/>
          <w:placeholder>
            <w:docPart w:val="EE11A9B3C4875349BBA8BD12031FBA1A"/>
          </w:placeholder>
        </w:sdtPr>
        <w:sdtEndPr/>
        <w:sdtContent>
          <w:r w:rsidR="00D320D4" w:rsidRPr="00C41A20">
            <w:rPr>
              <w:rFonts w:ascii="Times New Roman" w:eastAsia="Times New Roman" w:hAnsi="Times New Roman" w:cs="Times New Roman"/>
              <w:color w:val="000000"/>
              <w:lang w:val="en-US"/>
            </w:rPr>
            <w:t>[46–48]</w:t>
          </w:r>
        </w:sdtContent>
      </w:sdt>
      <w:r w:rsidRPr="6FBDBF76">
        <w:rPr>
          <w:rFonts w:ascii="Times New Roman" w:hAnsi="Times New Roman" w:cs="Times New Roman"/>
          <w:lang w:val="en-US"/>
        </w:rPr>
        <w:t>.</w:t>
      </w:r>
    </w:p>
    <w:p w14:paraId="0A9A4438" w14:textId="3D2947CE" w:rsidR="00FD32FB" w:rsidRDefault="00FD32FB" w:rsidP="00FD32FB">
      <w:pPr>
        <w:spacing w:line="360" w:lineRule="auto"/>
        <w:ind w:firstLine="360"/>
        <w:jc w:val="both"/>
        <w:rPr>
          <w:rFonts w:ascii="Times New Roman" w:hAnsi="Times New Roman" w:cs="Times New Roman"/>
          <w:lang w:val="en-US"/>
        </w:rPr>
      </w:pPr>
      <w:r>
        <w:rPr>
          <w:rFonts w:ascii="Times New Roman" w:hAnsi="Times New Roman" w:cs="Times New Roman"/>
          <w:lang w:val="en-US"/>
        </w:rPr>
        <w:t xml:space="preserve">It is worth </w:t>
      </w:r>
      <w:r w:rsidR="005B1E39">
        <w:rPr>
          <w:rFonts w:ascii="Times New Roman" w:hAnsi="Times New Roman" w:cs="Times New Roman"/>
          <w:lang w:val="en-US"/>
        </w:rPr>
        <w:t>emphasizing</w:t>
      </w:r>
      <w:r>
        <w:rPr>
          <w:rFonts w:ascii="Times New Roman" w:hAnsi="Times New Roman" w:cs="Times New Roman"/>
          <w:lang w:val="en-US"/>
        </w:rPr>
        <w:t xml:space="preserve"> that i</w:t>
      </w:r>
      <w:r w:rsidRPr="004B0C65">
        <w:rPr>
          <w:rFonts w:ascii="Times New Roman" w:hAnsi="Times New Roman" w:cs="Times New Roman"/>
          <w:lang w:val="en-US"/>
        </w:rPr>
        <w:t>n the brain</w:t>
      </w:r>
      <w:r w:rsidR="003C542F">
        <w:rPr>
          <w:rFonts w:ascii="Times New Roman" w:hAnsi="Times New Roman" w:cs="Times New Roman"/>
          <w:lang w:val="en-US"/>
        </w:rPr>
        <w:t xml:space="preserve"> </w:t>
      </w:r>
      <w:r w:rsidR="005B507B">
        <w:rPr>
          <w:rFonts w:ascii="Times New Roman" w:hAnsi="Times New Roman" w:cs="Times New Roman"/>
          <w:lang w:val="en-US"/>
        </w:rPr>
        <w:t xml:space="preserve">plenty of various </w:t>
      </w:r>
      <w:r>
        <w:rPr>
          <w:rFonts w:ascii="Times New Roman" w:hAnsi="Times New Roman" w:cs="Times New Roman"/>
          <w:lang w:val="en-US"/>
        </w:rPr>
        <w:t xml:space="preserve">cell types </w:t>
      </w:r>
      <w:r w:rsidR="003C542F">
        <w:rPr>
          <w:rFonts w:ascii="Times New Roman" w:hAnsi="Times New Roman" w:cs="Times New Roman"/>
          <w:lang w:val="en-US"/>
        </w:rPr>
        <w:t>(e.g.</w:t>
      </w:r>
      <w:r w:rsidR="005B507B">
        <w:rPr>
          <w:rFonts w:ascii="Times New Roman" w:hAnsi="Times New Roman" w:cs="Times New Roman"/>
          <w:lang w:val="en-US"/>
        </w:rPr>
        <w:t>,</w:t>
      </w:r>
      <w:r w:rsidR="003C542F">
        <w:rPr>
          <w:rFonts w:ascii="Times New Roman" w:hAnsi="Times New Roman" w:cs="Times New Roman"/>
          <w:lang w:val="en-US"/>
        </w:rPr>
        <w:t xml:space="preserve"> </w:t>
      </w:r>
      <w:r w:rsidRPr="004B0C65">
        <w:rPr>
          <w:rFonts w:ascii="Times New Roman" w:hAnsi="Times New Roman" w:cs="Times New Roman"/>
          <w:lang w:val="en-US"/>
        </w:rPr>
        <w:t>neurons, glia, astrocytes, pericytes</w:t>
      </w:r>
      <w:r>
        <w:rPr>
          <w:rFonts w:ascii="Times New Roman" w:hAnsi="Times New Roman" w:cs="Times New Roman"/>
          <w:lang w:val="en-US"/>
        </w:rPr>
        <w:t>,</w:t>
      </w:r>
      <w:r w:rsidRPr="004B0C65">
        <w:rPr>
          <w:rFonts w:ascii="Times New Roman" w:hAnsi="Times New Roman" w:cs="Times New Roman"/>
          <w:lang w:val="en-US"/>
        </w:rPr>
        <w:t xml:space="preserve"> endothelial cells</w:t>
      </w:r>
      <w:r w:rsidR="003C542F">
        <w:rPr>
          <w:rFonts w:ascii="Times New Roman" w:hAnsi="Times New Roman" w:cs="Times New Roman"/>
          <w:lang w:val="en-US"/>
        </w:rPr>
        <w:t>)</w:t>
      </w:r>
      <w:r w:rsidRPr="004B0C65">
        <w:rPr>
          <w:rFonts w:ascii="Times New Roman" w:hAnsi="Times New Roman" w:cs="Times New Roman"/>
          <w:lang w:val="en-US"/>
        </w:rPr>
        <w:t xml:space="preserve"> are organized into a specific 3D architecture to allow simultaneous contact between cells</w:t>
      </w:r>
      <w:r w:rsidR="005B507B">
        <w:rPr>
          <w:rFonts w:ascii="Times New Roman" w:hAnsi="Times New Roman" w:cs="Times New Roman"/>
          <w:lang w:val="en-US"/>
        </w:rPr>
        <w:t>,</w:t>
      </w:r>
      <w:r w:rsidRPr="004B0C65">
        <w:rPr>
          <w:rFonts w:ascii="Times New Roman" w:hAnsi="Times New Roman" w:cs="Times New Roman"/>
          <w:lang w:val="en-US"/>
        </w:rPr>
        <w:t xml:space="preserve"> and interactions between </w:t>
      </w:r>
      <w:r w:rsidR="003C542F">
        <w:rPr>
          <w:rFonts w:ascii="Times New Roman" w:hAnsi="Times New Roman" w:cs="Times New Roman"/>
          <w:lang w:val="en-US"/>
        </w:rPr>
        <w:t xml:space="preserve">the </w:t>
      </w:r>
      <w:r w:rsidRPr="004B0C65">
        <w:rPr>
          <w:rFonts w:ascii="Times New Roman" w:hAnsi="Times New Roman" w:cs="Times New Roman"/>
          <w:lang w:val="en-US"/>
        </w:rPr>
        <w:t xml:space="preserve">cells and the surrounding extracellular matrix (ECM). </w:t>
      </w:r>
    </w:p>
    <w:p w14:paraId="05A75392" w14:textId="662ED05E" w:rsidR="00FD32FB" w:rsidRPr="004B0C65" w:rsidRDefault="000D30FA" w:rsidP="00B639FE">
      <w:pPr>
        <w:spacing w:line="360" w:lineRule="auto"/>
        <w:ind w:firstLine="360"/>
        <w:jc w:val="both"/>
        <w:rPr>
          <w:rFonts w:ascii="Times New Roman" w:hAnsi="Times New Roman" w:cs="Times New Roman"/>
          <w:lang w:val="en-US"/>
        </w:rPr>
      </w:pPr>
      <w:r>
        <w:rPr>
          <w:rFonts w:ascii="Times New Roman" w:hAnsi="Times New Roman" w:cs="Times New Roman"/>
          <w:lang w:val="en-US"/>
        </w:rPr>
        <w:t>U</w:t>
      </w:r>
      <w:r w:rsidR="00FD32FB" w:rsidRPr="004B0C65">
        <w:rPr>
          <w:rFonts w:ascii="Times New Roman" w:hAnsi="Times New Roman" w:cs="Times New Roman"/>
          <w:lang w:val="en-US"/>
        </w:rPr>
        <w:t>ltrasmall gold nanoparticles, core diameter – 2 nm (fluorescein – Au-Click-FAM, Cy3 – Au-Click-Cy3 and peptide – Au-</w:t>
      </w:r>
      <w:proofErr w:type="spellStart"/>
      <w:r w:rsidR="00FD32FB" w:rsidRPr="004B0C65">
        <w:rPr>
          <w:rFonts w:ascii="Times New Roman" w:hAnsi="Times New Roman" w:cs="Times New Roman"/>
          <w:lang w:val="en-US"/>
        </w:rPr>
        <w:t>CGGpTAAK</w:t>
      </w:r>
      <w:proofErr w:type="spellEnd"/>
      <w:r w:rsidR="00FD32FB" w:rsidRPr="004B0C65">
        <w:rPr>
          <w:rFonts w:ascii="Times New Roman" w:hAnsi="Times New Roman" w:cs="Times New Roman"/>
          <w:lang w:val="en-US"/>
        </w:rPr>
        <w:t xml:space="preserve">-FAM), </w:t>
      </w:r>
      <w:r w:rsidR="00314B18">
        <w:rPr>
          <w:rFonts w:ascii="Times New Roman" w:hAnsi="Times New Roman" w:cs="Times New Roman"/>
          <w:lang w:val="en-US"/>
        </w:rPr>
        <w:t>were found to be</w:t>
      </w:r>
      <w:r w:rsidR="00314B18" w:rsidRPr="004B0C65">
        <w:rPr>
          <w:rFonts w:ascii="Times New Roman" w:hAnsi="Times New Roman" w:cs="Times New Roman"/>
          <w:lang w:val="en-US"/>
        </w:rPr>
        <w:t xml:space="preserve"> </w:t>
      </w:r>
      <w:r w:rsidR="00FD32FB" w:rsidRPr="004B0C65">
        <w:rPr>
          <w:rFonts w:ascii="Times New Roman" w:hAnsi="Times New Roman" w:cs="Times New Roman"/>
          <w:lang w:val="en-US"/>
        </w:rPr>
        <w:t xml:space="preserve">suitable for </w:t>
      </w:r>
      <w:r w:rsidR="00314B18">
        <w:rPr>
          <w:rFonts w:ascii="Times New Roman" w:hAnsi="Times New Roman" w:cs="Times New Roman"/>
          <w:lang w:val="en-US"/>
        </w:rPr>
        <w:t>drug delivery</w:t>
      </w:r>
      <w:r w:rsidR="00FD32FB" w:rsidRPr="004B0C65">
        <w:rPr>
          <w:rFonts w:ascii="Times New Roman" w:hAnsi="Times New Roman" w:cs="Times New Roman"/>
          <w:lang w:val="en-US"/>
        </w:rPr>
        <w:t xml:space="preserve"> </w:t>
      </w:r>
      <w:r w:rsidR="00314B18">
        <w:rPr>
          <w:rFonts w:ascii="Times New Roman" w:hAnsi="Times New Roman" w:cs="Times New Roman"/>
          <w:lang w:val="en-US"/>
        </w:rPr>
        <w:t xml:space="preserve">by using </w:t>
      </w:r>
      <w:r w:rsidR="00314B18" w:rsidRPr="00AF102E">
        <w:rPr>
          <w:rFonts w:ascii="Times New Roman" w:hAnsi="Times New Roman" w:cs="Times New Roman"/>
          <w:i/>
          <w:iCs/>
          <w:lang w:val="en-US"/>
        </w:rPr>
        <w:t>in vitro</w:t>
      </w:r>
      <w:r w:rsidR="00314B18" w:rsidRPr="00314B18">
        <w:rPr>
          <w:rFonts w:ascii="Times New Roman" w:hAnsi="Times New Roman" w:cs="Times New Roman"/>
          <w:lang w:val="en-US"/>
        </w:rPr>
        <w:t xml:space="preserve"> 3D brain spheroid model</w:t>
      </w:r>
      <w:r w:rsidR="00FD32FB" w:rsidRPr="004B0C65">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794bca69-2def-4ddc-8877-842c23b084c0+"/>
          <w:id w:val="2135744455"/>
          <w:placeholder>
            <w:docPart w:val="EE11A9B3C4875349BBA8BD12031FBA1A"/>
          </w:placeholder>
        </w:sdtPr>
        <w:sdtEndPr/>
        <w:sdtContent>
          <w:r w:rsidR="00D320D4" w:rsidRPr="00C41A20">
            <w:rPr>
              <w:rFonts w:ascii="Times New Roman" w:eastAsia="Times New Roman" w:hAnsi="Times New Roman" w:cs="Times New Roman"/>
              <w:color w:val="000000"/>
              <w:lang w:val="en-US"/>
            </w:rPr>
            <w:t>[49]</w:t>
          </w:r>
        </w:sdtContent>
      </w:sdt>
      <w:r w:rsidR="00FD32FB" w:rsidRPr="004B0C65">
        <w:rPr>
          <w:rFonts w:ascii="Times New Roman" w:hAnsi="Times New Roman" w:cs="Times New Roman"/>
          <w:lang w:val="en-US"/>
        </w:rPr>
        <w:t xml:space="preserve">. </w:t>
      </w:r>
      <w:r w:rsidR="00FD32FB">
        <w:rPr>
          <w:rFonts w:ascii="Times New Roman" w:hAnsi="Times New Roman" w:cs="Times New Roman"/>
          <w:lang w:val="en-US"/>
        </w:rPr>
        <w:t>The 3D model w</w:t>
      </w:r>
      <w:r w:rsidR="00314B18">
        <w:rPr>
          <w:rFonts w:ascii="Times New Roman" w:hAnsi="Times New Roman" w:cs="Times New Roman"/>
          <w:lang w:val="en-US"/>
        </w:rPr>
        <w:t>as</w:t>
      </w:r>
      <w:r w:rsidR="00FD32FB">
        <w:rPr>
          <w:rFonts w:ascii="Times New Roman" w:hAnsi="Times New Roman" w:cs="Times New Roman"/>
          <w:lang w:val="en-US"/>
        </w:rPr>
        <w:t xml:space="preserve"> constructed</w:t>
      </w:r>
      <w:r w:rsidR="00314B18">
        <w:rPr>
          <w:rFonts w:ascii="Times New Roman" w:hAnsi="Times New Roman" w:cs="Times New Roman"/>
          <w:lang w:val="en-US"/>
        </w:rPr>
        <w:t xml:space="preserve"> by</w:t>
      </w:r>
      <w:r w:rsidR="00FD32FB">
        <w:rPr>
          <w:rFonts w:ascii="Times New Roman" w:hAnsi="Times New Roman" w:cs="Times New Roman"/>
          <w:lang w:val="en-US"/>
        </w:rPr>
        <w:t xml:space="preserve"> using b</w:t>
      </w:r>
      <w:r w:rsidR="00FD32FB" w:rsidRPr="004B0C65">
        <w:rPr>
          <w:rFonts w:ascii="Times New Roman" w:hAnsi="Times New Roman" w:cs="Times New Roman"/>
          <w:lang w:val="en-US"/>
        </w:rPr>
        <w:t>rain microvascular endothelial cells (</w:t>
      </w:r>
      <w:proofErr w:type="spellStart"/>
      <w:r w:rsidR="00FD32FB" w:rsidRPr="004B0C65">
        <w:rPr>
          <w:rFonts w:ascii="Times New Roman" w:hAnsi="Times New Roman" w:cs="Times New Roman"/>
          <w:lang w:val="en-US"/>
        </w:rPr>
        <w:t>hBECs</w:t>
      </w:r>
      <w:proofErr w:type="spellEnd"/>
      <w:r w:rsidR="00FD32FB" w:rsidRPr="004B0C65">
        <w:rPr>
          <w:rFonts w:ascii="Times New Roman" w:hAnsi="Times New Roman" w:cs="Times New Roman"/>
          <w:lang w:val="en-US"/>
        </w:rPr>
        <w:t>), human primary astrocytes (</w:t>
      </w:r>
      <w:proofErr w:type="spellStart"/>
      <w:r w:rsidR="00FD32FB" w:rsidRPr="004B0C65">
        <w:rPr>
          <w:rFonts w:ascii="Times New Roman" w:hAnsi="Times New Roman" w:cs="Times New Roman"/>
          <w:lang w:val="en-US"/>
        </w:rPr>
        <w:t>hAs</w:t>
      </w:r>
      <w:proofErr w:type="spellEnd"/>
      <w:r w:rsidR="00FD32FB" w:rsidRPr="004B0C65">
        <w:rPr>
          <w:rFonts w:ascii="Times New Roman" w:hAnsi="Times New Roman" w:cs="Times New Roman"/>
          <w:lang w:val="en-US"/>
        </w:rPr>
        <w:t>), and human primary pericytes (</w:t>
      </w:r>
      <w:proofErr w:type="spellStart"/>
      <w:r w:rsidR="00FD32FB" w:rsidRPr="004B0C65">
        <w:rPr>
          <w:rFonts w:ascii="Times New Roman" w:hAnsi="Times New Roman" w:cs="Times New Roman"/>
          <w:lang w:val="en-US"/>
        </w:rPr>
        <w:t>hPs</w:t>
      </w:r>
      <w:proofErr w:type="spellEnd"/>
      <w:r w:rsidR="00FD32FB">
        <w:rPr>
          <w:rFonts w:ascii="Times New Roman" w:hAnsi="Times New Roman" w:cs="Times New Roman"/>
          <w:lang w:val="en-US"/>
        </w:rPr>
        <w:t>)</w:t>
      </w:r>
      <w:r w:rsidR="00FD32FB" w:rsidRPr="004B0C65">
        <w:rPr>
          <w:rFonts w:ascii="Times New Roman" w:hAnsi="Times New Roman" w:cs="Times New Roman"/>
          <w:lang w:val="en-US"/>
        </w:rPr>
        <w:t>. The penetration</w:t>
      </w:r>
      <w:r w:rsidR="00314B18">
        <w:rPr>
          <w:rFonts w:ascii="Times New Roman" w:hAnsi="Times New Roman" w:cs="Times New Roman"/>
          <w:lang w:val="en-US"/>
        </w:rPr>
        <w:t xml:space="preserve"> ability</w:t>
      </w:r>
      <w:r w:rsidR="00FD32FB" w:rsidRPr="004B0C65">
        <w:rPr>
          <w:rFonts w:ascii="Times New Roman" w:hAnsi="Times New Roman" w:cs="Times New Roman"/>
          <w:lang w:val="en-US"/>
        </w:rPr>
        <w:t xml:space="preserve"> of the </w:t>
      </w:r>
      <w:r w:rsidR="005B507B">
        <w:rPr>
          <w:rFonts w:ascii="Times New Roman" w:hAnsi="Times New Roman" w:cs="Times New Roman"/>
          <w:lang w:val="en-US"/>
        </w:rPr>
        <w:t>above-mentioned</w:t>
      </w:r>
      <w:r w:rsidR="00314B18">
        <w:rPr>
          <w:rFonts w:ascii="Times New Roman" w:hAnsi="Times New Roman" w:cs="Times New Roman"/>
          <w:lang w:val="en-US"/>
        </w:rPr>
        <w:t xml:space="preserve"> </w:t>
      </w:r>
      <w:r w:rsidR="00FD32FB" w:rsidRPr="004B0C65">
        <w:rPr>
          <w:rFonts w:ascii="Times New Roman" w:hAnsi="Times New Roman" w:cs="Times New Roman"/>
          <w:lang w:val="en-US"/>
        </w:rPr>
        <w:t xml:space="preserve">fluorescent ultrasmall </w:t>
      </w:r>
      <w:r w:rsidR="006A0017" w:rsidRPr="006A0017">
        <w:rPr>
          <w:rFonts w:ascii="Times New Roman" w:hAnsi="Times New Roman" w:cs="Times New Roman"/>
          <w:lang w:val="en-US"/>
        </w:rPr>
        <w:t>ENMs</w:t>
      </w:r>
      <w:r w:rsidR="00FD32FB" w:rsidRPr="004B0C65">
        <w:rPr>
          <w:rFonts w:ascii="Times New Roman" w:hAnsi="Times New Roman" w:cs="Times New Roman"/>
          <w:lang w:val="en-US"/>
        </w:rPr>
        <w:t xml:space="preserve"> </w:t>
      </w:r>
      <w:r w:rsidR="00314B18">
        <w:rPr>
          <w:rFonts w:ascii="Times New Roman" w:hAnsi="Times New Roman" w:cs="Times New Roman"/>
          <w:lang w:val="en-US"/>
        </w:rPr>
        <w:t xml:space="preserve">in the 3D spheroids as well as in the brain cells grown as 2D </w:t>
      </w:r>
      <w:r w:rsidR="00FD32FB" w:rsidRPr="004B0C65">
        <w:rPr>
          <w:rFonts w:ascii="Times New Roman" w:hAnsi="Times New Roman" w:cs="Times New Roman"/>
          <w:lang w:val="en-US"/>
        </w:rPr>
        <w:t>co-culture</w:t>
      </w:r>
      <w:r w:rsidR="00314B18">
        <w:rPr>
          <w:rFonts w:ascii="Times New Roman" w:hAnsi="Times New Roman" w:cs="Times New Roman"/>
          <w:lang w:val="en-US"/>
        </w:rPr>
        <w:t>s</w:t>
      </w:r>
      <w:r w:rsidR="005B507B">
        <w:rPr>
          <w:rFonts w:ascii="Times New Roman" w:hAnsi="Times New Roman" w:cs="Times New Roman"/>
          <w:lang w:val="en-US"/>
        </w:rPr>
        <w:t>,</w:t>
      </w:r>
      <w:r w:rsidR="00FD32FB" w:rsidRPr="004B0C65">
        <w:rPr>
          <w:rFonts w:ascii="Times New Roman" w:hAnsi="Times New Roman" w:cs="Times New Roman"/>
          <w:lang w:val="en-US"/>
        </w:rPr>
        <w:t xml:space="preserve"> </w:t>
      </w:r>
      <w:r w:rsidR="00314B18">
        <w:rPr>
          <w:rFonts w:ascii="Times New Roman" w:hAnsi="Times New Roman" w:cs="Times New Roman"/>
          <w:lang w:val="en-US"/>
        </w:rPr>
        <w:t xml:space="preserve">was compared by </w:t>
      </w:r>
      <w:r w:rsidR="00314B18" w:rsidRPr="004B0C65">
        <w:rPr>
          <w:rFonts w:ascii="Times New Roman" w:hAnsi="Times New Roman" w:cs="Times New Roman"/>
          <w:lang w:val="en-US"/>
        </w:rPr>
        <w:t xml:space="preserve">using confocal laser scanning microscopy. The experiment </w:t>
      </w:r>
      <w:r w:rsidR="00314B18">
        <w:rPr>
          <w:rFonts w:ascii="Times New Roman" w:hAnsi="Times New Roman" w:cs="Times New Roman"/>
          <w:lang w:val="en-US"/>
        </w:rPr>
        <w:t>performed on</w:t>
      </w:r>
      <w:r w:rsidR="00314B18" w:rsidRPr="004B0C65">
        <w:rPr>
          <w:rFonts w:ascii="Times New Roman" w:hAnsi="Times New Roman" w:cs="Times New Roman"/>
          <w:lang w:val="en-US"/>
        </w:rPr>
        <w:t xml:space="preserve"> </w:t>
      </w:r>
      <w:r w:rsidR="00314B18">
        <w:rPr>
          <w:rFonts w:ascii="Times New Roman" w:hAnsi="Times New Roman" w:cs="Times New Roman"/>
          <w:lang w:val="en-US"/>
        </w:rPr>
        <w:t>2D</w:t>
      </w:r>
      <w:r w:rsidR="00314B18" w:rsidRPr="004B0C65">
        <w:rPr>
          <w:rFonts w:ascii="Times New Roman" w:hAnsi="Times New Roman" w:cs="Times New Roman"/>
          <w:lang w:val="en-US"/>
        </w:rPr>
        <w:t xml:space="preserve"> </w:t>
      </w:r>
      <w:r w:rsidR="00314B18">
        <w:rPr>
          <w:rFonts w:ascii="Times New Roman" w:hAnsi="Times New Roman" w:cs="Times New Roman"/>
          <w:lang w:val="en-US"/>
        </w:rPr>
        <w:t>models showed</w:t>
      </w:r>
      <w:r w:rsidR="00314B18" w:rsidRPr="004B0C65">
        <w:rPr>
          <w:rFonts w:ascii="Times New Roman" w:hAnsi="Times New Roman" w:cs="Times New Roman"/>
          <w:lang w:val="en-US"/>
        </w:rPr>
        <w:t xml:space="preserve"> </w:t>
      </w:r>
      <w:r w:rsidR="00FD32FB" w:rsidRPr="004B0C65">
        <w:rPr>
          <w:rFonts w:ascii="Times New Roman" w:hAnsi="Times New Roman" w:cs="Times New Roman"/>
          <w:lang w:val="en-US"/>
        </w:rPr>
        <w:t xml:space="preserve">that all three types of </w:t>
      </w:r>
      <w:r w:rsidR="006A0017" w:rsidRPr="006A0017">
        <w:rPr>
          <w:rFonts w:ascii="Times New Roman" w:hAnsi="Times New Roman" w:cs="Times New Roman"/>
          <w:lang w:val="en-US"/>
        </w:rPr>
        <w:t>ENMs</w:t>
      </w:r>
      <w:r w:rsidR="00FD32FB" w:rsidRPr="004B0C65">
        <w:rPr>
          <w:rFonts w:ascii="Times New Roman" w:hAnsi="Times New Roman" w:cs="Times New Roman"/>
          <w:lang w:val="en-US"/>
        </w:rPr>
        <w:t xml:space="preserve"> </w:t>
      </w:r>
      <w:r w:rsidR="00314B18">
        <w:rPr>
          <w:rFonts w:ascii="Times New Roman" w:hAnsi="Times New Roman" w:cs="Times New Roman"/>
          <w:lang w:val="en-US"/>
        </w:rPr>
        <w:t>were able to</w:t>
      </w:r>
      <w:r w:rsidR="00314B18" w:rsidRPr="004B0C65">
        <w:rPr>
          <w:rFonts w:ascii="Times New Roman" w:hAnsi="Times New Roman" w:cs="Times New Roman"/>
          <w:lang w:val="en-US"/>
        </w:rPr>
        <w:t xml:space="preserve"> </w:t>
      </w:r>
      <w:r w:rsidR="00FD32FB" w:rsidRPr="004B0C65">
        <w:rPr>
          <w:rFonts w:ascii="Times New Roman" w:hAnsi="Times New Roman" w:cs="Times New Roman"/>
          <w:lang w:val="en-US"/>
        </w:rPr>
        <w:t>penetrate</w:t>
      </w:r>
      <w:r w:rsidR="00314B18">
        <w:rPr>
          <w:rFonts w:ascii="Times New Roman" w:hAnsi="Times New Roman" w:cs="Times New Roman"/>
          <w:lang w:val="en-US"/>
        </w:rPr>
        <w:t xml:space="preserve"> the</w:t>
      </w:r>
      <w:r w:rsidR="00FD32FB" w:rsidRPr="004B0C65">
        <w:rPr>
          <w:rFonts w:ascii="Times New Roman" w:hAnsi="Times New Roman" w:cs="Times New Roman"/>
          <w:lang w:val="en-US"/>
        </w:rPr>
        <w:t xml:space="preserve"> cell</w:t>
      </w:r>
      <w:r w:rsidR="00314B18">
        <w:rPr>
          <w:rFonts w:ascii="Times New Roman" w:hAnsi="Times New Roman" w:cs="Times New Roman"/>
          <w:lang w:val="en-US"/>
        </w:rPr>
        <w:t>s</w:t>
      </w:r>
      <w:r w:rsidR="005B507B">
        <w:rPr>
          <w:rFonts w:ascii="Times New Roman" w:hAnsi="Times New Roman" w:cs="Times New Roman"/>
          <w:lang w:val="en-US"/>
        </w:rPr>
        <w:t>,</w:t>
      </w:r>
      <w:r w:rsidR="00314B18">
        <w:rPr>
          <w:rFonts w:ascii="Times New Roman" w:hAnsi="Times New Roman" w:cs="Times New Roman"/>
          <w:lang w:val="en-US"/>
        </w:rPr>
        <w:t xml:space="preserve"> and </w:t>
      </w:r>
      <w:r w:rsidR="00FD32FB" w:rsidRPr="004B0C65">
        <w:rPr>
          <w:rFonts w:ascii="Times New Roman" w:hAnsi="Times New Roman" w:cs="Times New Roman"/>
          <w:lang w:val="en-US"/>
        </w:rPr>
        <w:t xml:space="preserve">similar </w:t>
      </w:r>
      <w:r w:rsidR="00314B18">
        <w:rPr>
          <w:rFonts w:ascii="Times New Roman" w:hAnsi="Times New Roman" w:cs="Times New Roman"/>
          <w:lang w:val="en-US"/>
        </w:rPr>
        <w:t>findings were</w:t>
      </w:r>
      <w:r w:rsidR="00314B18" w:rsidRPr="004B0C65">
        <w:rPr>
          <w:rFonts w:ascii="Times New Roman" w:hAnsi="Times New Roman" w:cs="Times New Roman"/>
          <w:lang w:val="en-US"/>
        </w:rPr>
        <w:t xml:space="preserve"> </w:t>
      </w:r>
      <w:r w:rsidR="00FD32FB" w:rsidRPr="004B0C65">
        <w:rPr>
          <w:rFonts w:ascii="Times New Roman" w:hAnsi="Times New Roman" w:cs="Times New Roman"/>
          <w:lang w:val="en-US"/>
        </w:rPr>
        <w:t xml:space="preserve">observed </w:t>
      </w:r>
      <w:r w:rsidR="00314B18">
        <w:rPr>
          <w:rFonts w:ascii="Times New Roman" w:hAnsi="Times New Roman" w:cs="Times New Roman"/>
          <w:lang w:val="en-US"/>
        </w:rPr>
        <w:t>when</w:t>
      </w:r>
      <w:r w:rsidR="00FD32FB" w:rsidRPr="004B0C65">
        <w:rPr>
          <w:rFonts w:ascii="Times New Roman" w:hAnsi="Times New Roman" w:cs="Times New Roman"/>
          <w:lang w:val="en-US"/>
        </w:rPr>
        <w:t xml:space="preserve"> 3D spheroids</w:t>
      </w:r>
      <w:r w:rsidR="00FD32FB">
        <w:rPr>
          <w:rFonts w:ascii="Times New Roman" w:hAnsi="Times New Roman" w:cs="Times New Roman"/>
          <w:lang w:val="en-US"/>
        </w:rPr>
        <w:t xml:space="preserve"> </w:t>
      </w:r>
      <w:r w:rsidR="00314B18">
        <w:rPr>
          <w:rFonts w:ascii="Times New Roman" w:hAnsi="Times New Roman" w:cs="Times New Roman"/>
          <w:lang w:val="en-US"/>
        </w:rPr>
        <w:t>were used</w:t>
      </w:r>
      <w:r w:rsidR="00FD32FB" w:rsidRPr="004B0C65">
        <w:rPr>
          <w:rFonts w:ascii="Times New Roman" w:hAnsi="Times New Roman" w:cs="Times New Roman"/>
          <w:lang w:val="en-US"/>
        </w:rPr>
        <w:t xml:space="preserve">. </w:t>
      </w:r>
    </w:p>
    <w:p w14:paraId="3D6BEE81" w14:textId="68D5BD39" w:rsidR="00CD1831" w:rsidRDefault="0056347E" w:rsidP="00946A1D">
      <w:pPr>
        <w:spacing w:line="360" w:lineRule="auto"/>
        <w:ind w:firstLine="708"/>
        <w:jc w:val="both"/>
        <w:rPr>
          <w:rFonts w:ascii="Times New Roman" w:hAnsi="Times New Roman" w:cs="Times New Roman"/>
          <w:lang w:val="en-US"/>
        </w:rPr>
      </w:pPr>
      <w:r w:rsidRPr="2BFC0313">
        <w:rPr>
          <w:rFonts w:ascii="Times New Roman" w:hAnsi="Times New Roman" w:cs="Times New Roman"/>
          <w:lang w:val="en-US"/>
        </w:rPr>
        <w:t xml:space="preserve">To date, </w:t>
      </w:r>
      <w:r w:rsidR="005D3519">
        <w:rPr>
          <w:rFonts w:ascii="Times New Roman" w:hAnsi="Times New Roman" w:cs="Times New Roman"/>
          <w:lang w:val="en-US"/>
        </w:rPr>
        <w:t xml:space="preserve">no </w:t>
      </w:r>
      <w:r w:rsidRPr="2BFC0313">
        <w:rPr>
          <w:rFonts w:ascii="Times New Roman" w:hAnsi="Times New Roman" w:cs="Times New Roman"/>
          <w:lang w:val="en-US"/>
        </w:rPr>
        <w:t xml:space="preserve">nano-QSAR models for </w:t>
      </w:r>
      <w:r w:rsidR="70F038C6" w:rsidRPr="2BFC0313">
        <w:rPr>
          <w:rFonts w:ascii="Times New Roman" w:hAnsi="Times New Roman" w:cs="Times New Roman"/>
          <w:lang w:val="en-US"/>
        </w:rPr>
        <w:t xml:space="preserve">CNS </w:t>
      </w:r>
      <w:r w:rsidRPr="2BFC0313">
        <w:rPr>
          <w:rFonts w:ascii="Times New Roman" w:hAnsi="Times New Roman" w:cs="Times New Roman"/>
          <w:lang w:val="en-US"/>
        </w:rPr>
        <w:t>cell</w:t>
      </w:r>
      <w:r w:rsidR="48E06AD2" w:rsidRPr="2BFC0313">
        <w:rPr>
          <w:rFonts w:ascii="Times New Roman" w:hAnsi="Times New Roman" w:cs="Times New Roman"/>
          <w:lang w:val="en-US"/>
        </w:rPr>
        <w:t xml:space="preserve"> lines</w:t>
      </w:r>
      <w:r w:rsidRPr="2BFC0313">
        <w:rPr>
          <w:rFonts w:ascii="Times New Roman" w:hAnsi="Times New Roman" w:cs="Times New Roman"/>
          <w:lang w:val="en-US"/>
        </w:rPr>
        <w:t xml:space="preserve"> have been presented. This fact </w:t>
      </w:r>
      <w:r w:rsidR="00F01A77">
        <w:rPr>
          <w:rFonts w:ascii="Times New Roman" w:hAnsi="Times New Roman" w:cs="Times New Roman"/>
          <w:lang w:val="en-US"/>
        </w:rPr>
        <w:t>may</w:t>
      </w:r>
      <w:r w:rsidR="00F01A77" w:rsidRPr="2BFC0313">
        <w:rPr>
          <w:rFonts w:ascii="Times New Roman" w:hAnsi="Times New Roman" w:cs="Times New Roman"/>
          <w:lang w:val="en-US"/>
        </w:rPr>
        <w:t xml:space="preserve"> </w:t>
      </w:r>
      <w:r w:rsidR="00F01A77">
        <w:rPr>
          <w:rFonts w:ascii="Times New Roman" w:hAnsi="Times New Roman" w:cs="Times New Roman"/>
          <w:lang w:val="en-US"/>
        </w:rPr>
        <w:t>result from a general belief that</w:t>
      </w:r>
      <w:r w:rsidR="00F01A77" w:rsidRPr="2BFC0313">
        <w:rPr>
          <w:rFonts w:ascii="Times New Roman" w:hAnsi="Times New Roman" w:cs="Times New Roman"/>
          <w:lang w:val="en-US"/>
        </w:rPr>
        <w:t xml:space="preserve"> </w:t>
      </w:r>
      <w:r w:rsidRPr="2BFC0313">
        <w:rPr>
          <w:rFonts w:ascii="Times New Roman" w:hAnsi="Times New Roman" w:cs="Times New Roman"/>
          <w:lang w:val="en-US"/>
        </w:rPr>
        <w:t xml:space="preserve">the CNS is not directly exposed to </w:t>
      </w:r>
      <w:r w:rsidR="006A0017" w:rsidRPr="006A0017">
        <w:rPr>
          <w:rFonts w:ascii="Times New Roman" w:hAnsi="Times New Roman" w:cs="Times New Roman"/>
          <w:lang w:val="en-US"/>
        </w:rPr>
        <w:t>ENMs</w:t>
      </w:r>
      <w:r w:rsidR="00502FFF" w:rsidRPr="2BFC0313">
        <w:rPr>
          <w:rFonts w:ascii="Times New Roman" w:hAnsi="Times New Roman" w:cs="Times New Roman"/>
          <w:lang w:val="en-US"/>
        </w:rPr>
        <w:t>, and</w:t>
      </w:r>
      <w:r w:rsidRPr="2BFC0313">
        <w:rPr>
          <w:rFonts w:ascii="Times New Roman" w:hAnsi="Times New Roman" w:cs="Times New Roman"/>
          <w:lang w:val="en-US"/>
        </w:rPr>
        <w:t xml:space="preserve"> </w:t>
      </w:r>
      <w:r w:rsidR="00F01A77">
        <w:rPr>
          <w:rFonts w:ascii="Times New Roman" w:hAnsi="Times New Roman" w:cs="Times New Roman"/>
          <w:lang w:val="en-US"/>
        </w:rPr>
        <w:t xml:space="preserve">that </w:t>
      </w:r>
      <w:r w:rsidR="000926F7" w:rsidRPr="2BFC0313">
        <w:rPr>
          <w:rFonts w:ascii="Times New Roman" w:hAnsi="Times New Roman" w:cs="Times New Roman"/>
          <w:lang w:val="en-US"/>
        </w:rPr>
        <w:t>many researchers</w:t>
      </w:r>
      <w:r w:rsidRPr="2BFC0313">
        <w:rPr>
          <w:rFonts w:ascii="Times New Roman" w:hAnsi="Times New Roman" w:cs="Times New Roman"/>
          <w:lang w:val="en-US"/>
        </w:rPr>
        <w:t xml:space="preserve"> </w:t>
      </w:r>
      <w:r w:rsidR="00F01A77">
        <w:rPr>
          <w:rFonts w:ascii="Times New Roman" w:hAnsi="Times New Roman" w:cs="Times New Roman"/>
          <w:lang w:val="en-US"/>
        </w:rPr>
        <w:t>are more focused on</w:t>
      </w:r>
      <w:r w:rsidR="000926F7" w:rsidRPr="2BFC0313">
        <w:rPr>
          <w:rFonts w:ascii="Times New Roman" w:hAnsi="Times New Roman" w:cs="Times New Roman"/>
          <w:lang w:val="en-US"/>
        </w:rPr>
        <w:t xml:space="preserve"> </w:t>
      </w:r>
      <w:r w:rsidRPr="2BFC0313">
        <w:rPr>
          <w:rFonts w:ascii="Times New Roman" w:hAnsi="Times New Roman" w:cs="Times New Roman"/>
          <w:lang w:val="en-US"/>
        </w:rPr>
        <w:t>the</w:t>
      </w:r>
      <w:r w:rsidR="006523CC">
        <w:rPr>
          <w:rFonts w:ascii="Times New Roman" w:hAnsi="Times New Roman" w:cs="Times New Roman"/>
          <w:lang w:val="en-US"/>
        </w:rPr>
        <w:t xml:space="preserve"> potential portal of entry of</w:t>
      </w:r>
      <w:r w:rsidRPr="2BFC0313">
        <w:rPr>
          <w:rFonts w:ascii="Times New Roman" w:hAnsi="Times New Roman" w:cs="Times New Roman"/>
          <w:lang w:val="en-US"/>
        </w:rPr>
        <w:t xml:space="preserve"> </w:t>
      </w:r>
      <w:r w:rsidR="006A0017" w:rsidRPr="006A0017">
        <w:rPr>
          <w:rFonts w:ascii="Times New Roman" w:hAnsi="Times New Roman" w:cs="Times New Roman"/>
          <w:lang w:val="en-US"/>
        </w:rPr>
        <w:t>ENMs</w:t>
      </w:r>
      <w:r w:rsidRPr="2BFC0313">
        <w:rPr>
          <w:rFonts w:ascii="Times New Roman" w:hAnsi="Times New Roman" w:cs="Times New Roman"/>
          <w:lang w:val="en-US"/>
        </w:rPr>
        <w:t xml:space="preserve">. Additionally, </w:t>
      </w:r>
      <w:r w:rsidR="006A0017" w:rsidRPr="006A0017">
        <w:rPr>
          <w:rFonts w:ascii="Times New Roman" w:hAnsi="Times New Roman" w:cs="Times New Roman"/>
          <w:lang w:val="en-US"/>
        </w:rPr>
        <w:t>ENMs</w:t>
      </w:r>
      <w:r w:rsidRPr="2BFC0313">
        <w:rPr>
          <w:rFonts w:ascii="Times New Roman" w:hAnsi="Times New Roman" w:cs="Times New Roman"/>
          <w:lang w:val="en-US"/>
        </w:rPr>
        <w:t xml:space="preserve"> can be excreted or accumulated in other organs before they reach </w:t>
      </w:r>
      <w:r w:rsidR="00AF102E" w:rsidRPr="00AF102E">
        <w:rPr>
          <w:rFonts w:ascii="Times New Roman" w:hAnsi="Times New Roman" w:cs="Times New Roman"/>
          <w:lang w:val="en-US"/>
        </w:rPr>
        <w:t>CNS</w:t>
      </w:r>
      <w:r w:rsidRPr="2BFC0313">
        <w:rPr>
          <w:rFonts w:ascii="Times New Roman" w:hAnsi="Times New Roman" w:cs="Times New Roman"/>
          <w:lang w:val="en-US"/>
        </w:rPr>
        <w:t xml:space="preserve"> so predicting PODs is extremely difficult. Moreover, given the limited growth capacity of nerve cells, experiments with </w:t>
      </w:r>
      <w:r w:rsidR="005D3519">
        <w:rPr>
          <w:rFonts w:ascii="Times New Roman" w:hAnsi="Times New Roman" w:cs="Times New Roman"/>
          <w:lang w:val="en-US"/>
        </w:rPr>
        <w:t xml:space="preserve">this kind of cells </w:t>
      </w:r>
      <w:r w:rsidRPr="2BFC0313">
        <w:rPr>
          <w:rFonts w:ascii="Times New Roman" w:hAnsi="Times New Roman" w:cs="Times New Roman"/>
          <w:lang w:val="en-US"/>
        </w:rPr>
        <w:t xml:space="preserve">are particularly time-consuming and costly. Consequently, </w:t>
      </w:r>
      <w:r w:rsidR="005D3519">
        <w:rPr>
          <w:rFonts w:ascii="Times New Roman" w:hAnsi="Times New Roman" w:cs="Times New Roman"/>
          <w:lang w:val="en-US"/>
        </w:rPr>
        <w:t>there is</w:t>
      </w:r>
      <w:r w:rsidRPr="2BFC0313">
        <w:rPr>
          <w:rFonts w:ascii="Times New Roman" w:hAnsi="Times New Roman" w:cs="Times New Roman"/>
          <w:lang w:val="en-US"/>
        </w:rPr>
        <w:t xml:space="preserve"> a significant gap in nanotoxicology research</w:t>
      </w:r>
      <w:r w:rsidR="005D3519">
        <w:rPr>
          <w:rFonts w:ascii="Times New Roman" w:hAnsi="Times New Roman" w:cs="Times New Roman"/>
          <w:lang w:val="en-US"/>
        </w:rPr>
        <w:t xml:space="preserve"> on this topic</w:t>
      </w:r>
      <w:r w:rsidRPr="2BFC0313">
        <w:rPr>
          <w:rFonts w:ascii="Times New Roman" w:hAnsi="Times New Roman" w:cs="Times New Roman"/>
          <w:lang w:val="en-US"/>
        </w:rPr>
        <w:t xml:space="preserve">.  </w:t>
      </w:r>
    </w:p>
    <w:p w14:paraId="6FB4525A" w14:textId="77777777" w:rsidR="00CD1831" w:rsidRDefault="00CD1831" w:rsidP="00CD1831">
      <w:pPr>
        <w:spacing w:line="360" w:lineRule="auto"/>
        <w:ind w:firstLine="708"/>
        <w:jc w:val="both"/>
        <w:rPr>
          <w:rFonts w:ascii="Times New Roman" w:hAnsi="Times New Roman" w:cs="Times New Roman"/>
          <w:lang w:val="en-US"/>
        </w:rPr>
      </w:pPr>
    </w:p>
    <w:p w14:paraId="74E5E157" w14:textId="48FECB72" w:rsidR="00CD1831" w:rsidRPr="007B19C5" w:rsidRDefault="000D30FA" w:rsidP="007B19C5">
      <w:pPr>
        <w:pStyle w:val="Akapitzlist"/>
        <w:numPr>
          <w:ilvl w:val="1"/>
          <w:numId w:val="9"/>
        </w:numPr>
        <w:rPr>
          <w:rFonts w:ascii="Times New Roman" w:hAnsi="Times New Roman" w:cs="Times New Roman"/>
          <w:b/>
          <w:bCs/>
          <w:lang w:val="en-US"/>
        </w:rPr>
      </w:pPr>
      <w:r w:rsidRPr="007B19C5">
        <w:rPr>
          <w:rFonts w:ascii="Times New Roman" w:hAnsi="Times New Roman" w:cs="Times New Roman"/>
          <w:b/>
          <w:bCs/>
          <w:lang w:val="en-US"/>
        </w:rPr>
        <w:t xml:space="preserve">Renal </w:t>
      </w:r>
      <w:r w:rsidR="00CD1831" w:rsidRPr="007B19C5">
        <w:rPr>
          <w:rFonts w:ascii="Times New Roman" w:hAnsi="Times New Roman" w:cs="Times New Roman"/>
          <w:b/>
          <w:bCs/>
          <w:lang w:val="en-US"/>
        </w:rPr>
        <w:t>system</w:t>
      </w:r>
    </w:p>
    <w:p w14:paraId="6D2494BE" w14:textId="77777777" w:rsidR="00CD1831" w:rsidRPr="00946A1D" w:rsidRDefault="00CD1831" w:rsidP="00946A1D">
      <w:pPr>
        <w:rPr>
          <w:rFonts w:ascii="Times New Roman" w:hAnsi="Times New Roman" w:cs="Times New Roman"/>
          <w:b/>
          <w:bCs/>
          <w:lang w:val="en-US"/>
        </w:rPr>
      </w:pPr>
    </w:p>
    <w:p w14:paraId="2B065B4C" w14:textId="50CD340D" w:rsidR="00CD1831" w:rsidRDefault="003F4E67" w:rsidP="00DA243C">
      <w:pPr>
        <w:spacing w:line="360" w:lineRule="auto"/>
        <w:ind w:firstLine="360"/>
        <w:jc w:val="both"/>
        <w:rPr>
          <w:rFonts w:ascii="Times New Roman" w:hAnsi="Times New Roman" w:cs="Times New Roman"/>
          <w:lang w:val="en-US"/>
        </w:rPr>
      </w:pPr>
      <w:r>
        <w:rPr>
          <w:rFonts w:ascii="Times New Roman" w:hAnsi="Times New Roman" w:cs="Times New Roman"/>
          <w:lang w:val="en-US"/>
        </w:rPr>
        <w:t xml:space="preserve">Considering that </w:t>
      </w:r>
      <w:r w:rsidR="005E233D">
        <w:rPr>
          <w:rFonts w:ascii="Times New Roman" w:hAnsi="Times New Roman" w:cs="Times New Roman"/>
          <w:lang w:val="en-US"/>
        </w:rPr>
        <w:t>the kidneys can eliminate some</w:t>
      </w:r>
      <w:r w:rsidR="0061353B">
        <w:rPr>
          <w:rFonts w:ascii="Times New Roman" w:hAnsi="Times New Roman" w:cs="Times New Roman"/>
          <w:lang w:val="en-US"/>
        </w:rPr>
        <w:t xml:space="preserve"> types of</w:t>
      </w:r>
      <w:r w:rsidR="005E233D">
        <w:rPr>
          <w:rFonts w:ascii="Times New Roman" w:hAnsi="Times New Roman" w:cs="Times New Roman"/>
          <w:lang w:val="en-US"/>
        </w:rPr>
        <w:t xml:space="preserve"> </w:t>
      </w:r>
      <w:r w:rsidR="006A0017" w:rsidRPr="006A0017">
        <w:rPr>
          <w:rFonts w:ascii="Times New Roman" w:hAnsi="Times New Roman" w:cs="Times New Roman"/>
          <w:lang w:val="en-US"/>
        </w:rPr>
        <w:t>ENMs</w:t>
      </w:r>
      <w:r w:rsidR="00A64730">
        <w:rPr>
          <w:rFonts w:ascii="Times New Roman" w:hAnsi="Times New Roman" w:cs="Times New Roman"/>
          <w:lang w:val="en-US"/>
        </w:rPr>
        <w:t xml:space="preserve"> </w:t>
      </w:r>
      <w:r w:rsidR="00A64730" w:rsidRPr="00A64730">
        <w:rPr>
          <w:rFonts w:ascii="Times New Roman" w:hAnsi="Times New Roman" w:cs="Times New Roman"/>
          <w:lang w:val="en-US"/>
        </w:rPr>
        <w:t>coming from circulated bloodstream</w:t>
      </w:r>
      <w:r w:rsidR="00877FEC">
        <w:rPr>
          <w:rFonts w:ascii="Times New Roman" w:hAnsi="Times New Roman" w:cs="Times New Roman"/>
          <w:lang w:val="en-US"/>
        </w:rPr>
        <w:t>, it is essential</w:t>
      </w:r>
      <w:r w:rsidR="00762428" w:rsidRPr="00762428">
        <w:rPr>
          <w:rFonts w:ascii="Times New Roman" w:hAnsi="Times New Roman" w:cs="Times New Roman"/>
          <w:lang w:val="en-US"/>
        </w:rPr>
        <w:t xml:space="preserve"> </w:t>
      </w:r>
      <w:r w:rsidR="00877FEC">
        <w:rPr>
          <w:rFonts w:ascii="Times New Roman" w:hAnsi="Times New Roman" w:cs="Times New Roman"/>
          <w:lang w:val="en-US"/>
        </w:rPr>
        <w:t>to understand</w:t>
      </w:r>
      <w:r w:rsidR="00EB6B2E">
        <w:rPr>
          <w:rFonts w:ascii="Times New Roman" w:hAnsi="Times New Roman" w:cs="Times New Roman"/>
          <w:lang w:val="en-US"/>
        </w:rPr>
        <w:t xml:space="preserve"> </w:t>
      </w:r>
      <w:r w:rsidR="00874BE5">
        <w:rPr>
          <w:rFonts w:ascii="Times New Roman" w:hAnsi="Times New Roman" w:cs="Times New Roman"/>
          <w:lang w:val="en-US"/>
        </w:rPr>
        <w:t xml:space="preserve">the </w:t>
      </w:r>
      <w:r w:rsidR="00AB2AD8">
        <w:rPr>
          <w:rFonts w:ascii="Times New Roman" w:hAnsi="Times New Roman" w:cs="Times New Roman"/>
          <w:lang w:val="en-US"/>
        </w:rPr>
        <w:t>n</w:t>
      </w:r>
      <w:r w:rsidR="00AB2AD8" w:rsidRPr="00AB2AD8">
        <w:rPr>
          <w:rFonts w:ascii="Times New Roman" w:hAnsi="Times New Roman" w:cs="Times New Roman"/>
          <w:lang w:val="en-US"/>
        </w:rPr>
        <w:t xml:space="preserve">ephrotoxicity </w:t>
      </w:r>
      <w:r w:rsidR="00CD6113" w:rsidRPr="00CD6113">
        <w:rPr>
          <w:rFonts w:ascii="Times New Roman" w:hAnsi="Times New Roman" w:cs="Times New Roman"/>
          <w:lang w:val="en-US"/>
        </w:rPr>
        <w:t xml:space="preserve">and </w:t>
      </w:r>
      <w:r w:rsidR="005D3519">
        <w:rPr>
          <w:rFonts w:ascii="Times New Roman" w:hAnsi="Times New Roman" w:cs="Times New Roman"/>
          <w:lang w:val="en-US"/>
        </w:rPr>
        <w:t xml:space="preserve">the </w:t>
      </w:r>
      <w:r w:rsidR="00CD6113" w:rsidRPr="00CD6113">
        <w:rPr>
          <w:rFonts w:ascii="Times New Roman" w:hAnsi="Times New Roman" w:cs="Times New Roman"/>
          <w:lang w:val="en-US"/>
        </w:rPr>
        <w:t xml:space="preserve">impact of </w:t>
      </w:r>
      <w:r w:rsidR="006A0017" w:rsidRPr="006A0017">
        <w:rPr>
          <w:rFonts w:ascii="Times New Roman" w:hAnsi="Times New Roman" w:cs="Times New Roman"/>
          <w:lang w:val="en-US"/>
        </w:rPr>
        <w:t>ENMs</w:t>
      </w:r>
      <w:r w:rsidR="00CD6113" w:rsidRPr="00CD6113">
        <w:rPr>
          <w:rFonts w:ascii="Times New Roman" w:hAnsi="Times New Roman" w:cs="Times New Roman"/>
          <w:lang w:val="en-US"/>
        </w:rPr>
        <w:t xml:space="preserve"> on </w:t>
      </w:r>
      <w:r w:rsidR="00877FEC">
        <w:rPr>
          <w:rFonts w:ascii="Times New Roman" w:hAnsi="Times New Roman" w:cs="Times New Roman"/>
          <w:lang w:val="en-US"/>
        </w:rPr>
        <w:t xml:space="preserve">the </w:t>
      </w:r>
      <w:r w:rsidR="00CD6113" w:rsidRPr="00CD6113">
        <w:rPr>
          <w:rFonts w:ascii="Times New Roman" w:hAnsi="Times New Roman" w:cs="Times New Roman"/>
          <w:lang w:val="en-US"/>
        </w:rPr>
        <w:t>glomerular filtration barrier in kidneys.</w:t>
      </w:r>
      <w:r w:rsidR="004B2D59">
        <w:rPr>
          <w:rFonts w:ascii="Times New Roman" w:hAnsi="Times New Roman" w:cs="Times New Roman"/>
          <w:lang w:val="en-US"/>
        </w:rPr>
        <w:t xml:space="preserve"> </w:t>
      </w:r>
      <w:r w:rsidR="005D3519">
        <w:rPr>
          <w:rFonts w:ascii="Times New Roman" w:hAnsi="Times New Roman" w:cs="Times New Roman"/>
          <w:lang w:val="en-US"/>
        </w:rPr>
        <w:t xml:space="preserve">It has been found that the </w:t>
      </w:r>
      <w:r w:rsidR="0095483A">
        <w:rPr>
          <w:rFonts w:ascii="Times New Roman" w:hAnsi="Times New Roman" w:cs="Times New Roman"/>
          <w:lang w:val="en-US"/>
        </w:rPr>
        <w:t>r</w:t>
      </w:r>
      <w:r w:rsidR="0095483A" w:rsidRPr="0095483A">
        <w:rPr>
          <w:rFonts w:ascii="Times New Roman" w:hAnsi="Times New Roman" w:cs="Times New Roman"/>
          <w:lang w:val="en-US"/>
        </w:rPr>
        <w:t>enal clearance</w:t>
      </w:r>
      <w:r w:rsidR="0095483A">
        <w:rPr>
          <w:rFonts w:ascii="Times New Roman" w:hAnsi="Times New Roman" w:cs="Times New Roman"/>
          <w:lang w:val="en-US"/>
        </w:rPr>
        <w:t xml:space="preserve"> of </w:t>
      </w:r>
      <w:r w:rsidR="005D3519">
        <w:rPr>
          <w:rFonts w:ascii="Times New Roman" w:hAnsi="Times New Roman" w:cs="Times New Roman"/>
          <w:lang w:val="en-US"/>
        </w:rPr>
        <w:t xml:space="preserve"> </w:t>
      </w:r>
      <w:r w:rsidR="006A0017" w:rsidRPr="006A0017">
        <w:rPr>
          <w:rFonts w:ascii="Times New Roman" w:hAnsi="Times New Roman" w:cs="Times New Roman"/>
          <w:lang w:val="en-US"/>
        </w:rPr>
        <w:t>ENMs</w:t>
      </w:r>
      <w:r w:rsidR="0095483A">
        <w:rPr>
          <w:rFonts w:ascii="Times New Roman" w:hAnsi="Times New Roman" w:cs="Times New Roman"/>
          <w:lang w:val="en-US"/>
        </w:rPr>
        <w:t xml:space="preserve"> </w:t>
      </w:r>
      <w:r w:rsidR="00D0604A">
        <w:rPr>
          <w:rFonts w:ascii="Times New Roman" w:hAnsi="Times New Roman" w:cs="Times New Roman"/>
          <w:lang w:val="en-US"/>
        </w:rPr>
        <w:t xml:space="preserve">could be driven by NP </w:t>
      </w:r>
      <w:r w:rsidR="003666DD">
        <w:rPr>
          <w:rFonts w:ascii="Times New Roman" w:hAnsi="Times New Roman" w:cs="Times New Roman"/>
          <w:lang w:val="en-US"/>
        </w:rPr>
        <w:t>size</w:t>
      </w:r>
      <w:r w:rsidR="0045587E">
        <w:rPr>
          <w:rFonts w:ascii="Times New Roman" w:hAnsi="Times New Roman" w:cs="Times New Roman"/>
          <w:lang w:val="en-US"/>
        </w:rPr>
        <w:t>,</w:t>
      </w:r>
      <w:r w:rsidR="003666DD">
        <w:rPr>
          <w:rFonts w:ascii="Times New Roman" w:hAnsi="Times New Roman" w:cs="Times New Roman"/>
          <w:lang w:val="en-US"/>
        </w:rPr>
        <w:t xml:space="preserve"> but additional </w:t>
      </w:r>
      <w:r w:rsidR="00E8067B">
        <w:rPr>
          <w:rFonts w:ascii="Times New Roman" w:hAnsi="Times New Roman" w:cs="Times New Roman"/>
          <w:lang w:val="en-US"/>
        </w:rPr>
        <w:t>effects</w:t>
      </w:r>
      <w:r w:rsidR="003666DD">
        <w:rPr>
          <w:rFonts w:ascii="Times New Roman" w:hAnsi="Times New Roman" w:cs="Times New Roman"/>
          <w:lang w:val="en-US"/>
        </w:rPr>
        <w:t xml:space="preserve"> </w:t>
      </w:r>
      <w:r w:rsidR="00D0604A">
        <w:rPr>
          <w:rFonts w:ascii="Times New Roman" w:hAnsi="Times New Roman" w:cs="Times New Roman"/>
          <w:lang w:val="en-US"/>
        </w:rPr>
        <w:t xml:space="preserve">related </w:t>
      </w:r>
      <w:r w:rsidR="00F01A77">
        <w:rPr>
          <w:rFonts w:ascii="Times New Roman" w:hAnsi="Times New Roman" w:cs="Times New Roman"/>
          <w:lang w:val="en-US"/>
        </w:rPr>
        <w:t>to</w:t>
      </w:r>
      <w:r w:rsidR="003666DD">
        <w:rPr>
          <w:rFonts w:ascii="Times New Roman" w:hAnsi="Times New Roman" w:cs="Times New Roman"/>
          <w:lang w:val="en-US"/>
        </w:rPr>
        <w:t xml:space="preserve"> </w:t>
      </w:r>
      <w:r w:rsidR="00D0604A">
        <w:rPr>
          <w:rFonts w:ascii="Times New Roman" w:hAnsi="Times New Roman" w:cs="Times New Roman"/>
          <w:lang w:val="en-US"/>
        </w:rPr>
        <w:t xml:space="preserve">the </w:t>
      </w:r>
      <w:r w:rsidR="003666DD">
        <w:rPr>
          <w:rFonts w:ascii="Times New Roman" w:hAnsi="Times New Roman" w:cs="Times New Roman"/>
          <w:lang w:val="en-US"/>
        </w:rPr>
        <w:t>surface</w:t>
      </w:r>
      <w:r w:rsidR="00A64730">
        <w:rPr>
          <w:rFonts w:ascii="Times New Roman" w:hAnsi="Times New Roman" w:cs="Times New Roman"/>
          <w:lang w:val="en-US"/>
        </w:rPr>
        <w:t xml:space="preserve"> properties</w:t>
      </w:r>
      <w:r w:rsidR="003666DD">
        <w:rPr>
          <w:rFonts w:ascii="Times New Roman" w:hAnsi="Times New Roman" w:cs="Times New Roman"/>
          <w:lang w:val="en-US"/>
        </w:rPr>
        <w:t>, shape</w:t>
      </w:r>
      <w:r w:rsidR="00E8067B">
        <w:rPr>
          <w:rFonts w:ascii="Times New Roman" w:hAnsi="Times New Roman" w:cs="Times New Roman"/>
          <w:lang w:val="en-US"/>
        </w:rPr>
        <w:t xml:space="preserve">, and </w:t>
      </w:r>
      <w:r w:rsidR="00E8067B" w:rsidRPr="00E8067B">
        <w:rPr>
          <w:rFonts w:ascii="Times New Roman" w:hAnsi="Times New Roman" w:cs="Times New Roman"/>
          <w:lang w:val="en-US"/>
        </w:rPr>
        <w:t>charge</w:t>
      </w:r>
      <w:r w:rsidR="003666DD">
        <w:rPr>
          <w:rFonts w:ascii="Times New Roman" w:hAnsi="Times New Roman" w:cs="Times New Roman"/>
          <w:lang w:val="en-US"/>
        </w:rPr>
        <w:t xml:space="preserve"> </w:t>
      </w:r>
      <w:r w:rsidR="009A599C">
        <w:rPr>
          <w:rFonts w:ascii="Times New Roman" w:hAnsi="Times New Roman" w:cs="Times New Roman"/>
          <w:lang w:val="en-US"/>
        </w:rPr>
        <w:t xml:space="preserve">indicate </w:t>
      </w:r>
      <w:r w:rsidR="00D0604A">
        <w:rPr>
          <w:rFonts w:ascii="Times New Roman" w:hAnsi="Times New Roman" w:cs="Times New Roman"/>
          <w:lang w:val="en-US"/>
        </w:rPr>
        <w:t>that the process</w:t>
      </w:r>
      <w:r w:rsidR="0045587E" w:rsidRPr="0045587E">
        <w:rPr>
          <w:rFonts w:ascii="Times New Roman" w:hAnsi="Times New Roman" w:cs="Times New Roman"/>
          <w:lang w:val="en-US"/>
        </w:rPr>
        <w:t xml:space="preserve"> cannot be easily reduced to </w:t>
      </w:r>
      <w:r w:rsidR="00D0604A">
        <w:rPr>
          <w:rFonts w:ascii="Times New Roman" w:hAnsi="Times New Roman" w:cs="Times New Roman"/>
          <w:lang w:val="en-US"/>
        </w:rPr>
        <w:t xml:space="preserve">only </w:t>
      </w:r>
      <w:r w:rsidR="0045587E" w:rsidRPr="0045587E">
        <w:rPr>
          <w:rFonts w:ascii="Times New Roman" w:hAnsi="Times New Roman" w:cs="Times New Roman"/>
          <w:lang w:val="en-US"/>
        </w:rPr>
        <w:t>one factor</w:t>
      </w:r>
      <w:r w:rsidR="00A64730">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239573ad-f63e-4221-9153-e9973358cd0e+"/>
          <w:id w:val="781462857"/>
          <w:placeholder>
            <w:docPart w:val="DefaultPlaceholder_-1854013440"/>
          </w:placeholder>
        </w:sdtPr>
        <w:sdtEndPr/>
        <w:sdtContent>
          <w:r w:rsidR="00D320D4" w:rsidRPr="00C41A20">
            <w:rPr>
              <w:rFonts w:ascii="Times New Roman" w:eastAsia="Times New Roman" w:hAnsi="Times New Roman" w:cs="Times New Roman"/>
              <w:color w:val="000000"/>
              <w:lang w:val="en-US"/>
            </w:rPr>
            <w:t>[37]</w:t>
          </w:r>
        </w:sdtContent>
      </w:sdt>
      <w:r w:rsidR="0045587E" w:rsidRPr="0045587E">
        <w:rPr>
          <w:rFonts w:ascii="Times New Roman" w:hAnsi="Times New Roman" w:cs="Times New Roman"/>
          <w:lang w:val="en-US"/>
        </w:rPr>
        <w:t>.</w:t>
      </w:r>
    </w:p>
    <w:p w14:paraId="2F632C65" w14:textId="7D9D172A" w:rsidR="00D13B0D" w:rsidRDefault="00D0604A" w:rsidP="00682E46">
      <w:pPr>
        <w:spacing w:line="360" w:lineRule="auto"/>
        <w:ind w:firstLine="360"/>
        <w:jc w:val="both"/>
        <w:rPr>
          <w:rFonts w:ascii="Times New Roman" w:hAnsi="Times New Roman" w:cs="Times New Roman"/>
          <w:lang w:val="en-US"/>
        </w:rPr>
      </w:pPr>
      <w:r>
        <w:rPr>
          <w:rFonts w:ascii="Times New Roman" w:hAnsi="Times New Roman" w:cs="Times New Roman"/>
          <w:lang w:val="en-US"/>
        </w:rPr>
        <w:lastRenderedPageBreak/>
        <w:t>Additionally, a</w:t>
      </w:r>
      <w:r w:rsidR="00D13B0D">
        <w:rPr>
          <w:rFonts w:ascii="Times New Roman" w:hAnsi="Times New Roman" w:cs="Times New Roman"/>
          <w:lang w:val="en-US"/>
        </w:rPr>
        <w:t xml:space="preserve">vailable data </w:t>
      </w:r>
      <w:r w:rsidR="00F01A77">
        <w:rPr>
          <w:rFonts w:ascii="Times New Roman" w:hAnsi="Times New Roman" w:cs="Times New Roman"/>
          <w:lang w:val="en-US"/>
        </w:rPr>
        <w:t xml:space="preserve">on </w:t>
      </w:r>
      <w:r w:rsidR="00D13B0D">
        <w:rPr>
          <w:rFonts w:ascii="Times New Roman" w:hAnsi="Times New Roman" w:cs="Times New Roman"/>
          <w:lang w:val="en-US"/>
        </w:rPr>
        <w:t>nano-QSAR</w:t>
      </w:r>
      <w:r>
        <w:rPr>
          <w:rFonts w:ascii="Times New Roman" w:hAnsi="Times New Roman" w:cs="Times New Roman"/>
          <w:lang w:val="en-US"/>
        </w:rPr>
        <w:t>s</w:t>
      </w:r>
      <w:r w:rsidR="00D13B0D">
        <w:rPr>
          <w:rFonts w:ascii="Times New Roman" w:hAnsi="Times New Roman" w:cs="Times New Roman"/>
          <w:lang w:val="en-US"/>
        </w:rPr>
        <w:t xml:space="preserve"> </w:t>
      </w:r>
      <w:r>
        <w:rPr>
          <w:rFonts w:ascii="Times New Roman" w:hAnsi="Times New Roman" w:cs="Times New Roman"/>
          <w:lang w:val="en-US"/>
        </w:rPr>
        <w:t>applied to</w:t>
      </w:r>
      <w:r w:rsidR="00D13B0D">
        <w:rPr>
          <w:rFonts w:ascii="Times New Roman" w:hAnsi="Times New Roman" w:cs="Times New Roman"/>
          <w:lang w:val="en-US"/>
        </w:rPr>
        <w:t xml:space="preserve"> </w:t>
      </w:r>
      <w:r w:rsidR="00414B4C">
        <w:rPr>
          <w:rFonts w:ascii="Times New Roman" w:hAnsi="Times New Roman" w:cs="Times New Roman"/>
          <w:lang w:val="en-US"/>
        </w:rPr>
        <w:t>kidney-related</w:t>
      </w:r>
      <w:r w:rsidR="00D13B0D">
        <w:rPr>
          <w:rFonts w:ascii="Times New Roman" w:hAnsi="Times New Roman" w:cs="Times New Roman"/>
          <w:lang w:val="en-US"/>
        </w:rPr>
        <w:t xml:space="preserve"> cell lines are limited</w:t>
      </w:r>
      <w:r>
        <w:rPr>
          <w:rFonts w:ascii="Times New Roman" w:hAnsi="Times New Roman" w:cs="Times New Roman"/>
          <w:lang w:val="en-US"/>
        </w:rPr>
        <w:t>, and</w:t>
      </w:r>
      <w:r w:rsidR="00D13B0D">
        <w:rPr>
          <w:rFonts w:ascii="Times New Roman" w:hAnsi="Times New Roman" w:cs="Times New Roman"/>
          <w:lang w:val="en-US"/>
        </w:rPr>
        <w:t xml:space="preserve"> </w:t>
      </w:r>
      <w:r>
        <w:rPr>
          <w:rFonts w:ascii="Times New Roman" w:hAnsi="Times New Roman" w:cs="Times New Roman"/>
          <w:lang w:val="en-US"/>
        </w:rPr>
        <w:t>m</w:t>
      </w:r>
      <w:r w:rsidR="00D13B0D">
        <w:rPr>
          <w:rFonts w:ascii="Times New Roman" w:hAnsi="Times New Roman" w:cs="Times New Roman"/>
          <w:lang w:val="en-US"/>
        </w:rPr>
        <w:t xml:space="preserve">ost </w:t>
      </w:r>
      <w:r>
        <w:rPr>
          <w:rFonts w:ascii="Times New Roman" w:hAnsi="Times New Roman" w:cs="Times New Roman"/>
          <w:lang w:val="en-US"/>
        </w:rPr>
        <w:t>of them</w:t>
      </w:r>
      <w:r w:rsidR="00D13B0D">
        <w:rPr>
          <w:rFonts w:ascii="Times New Roman" w:hAnsi="Times New Roman" w:cs="Times New Roman"/>
          <w:lang w:val="en-US"/>
        </w:rPr>
        <w:t xml:space="preserve"> </w:t>
      </w:r>
      <w:r w:rsidR="00414B4C">
        <w:rPr>
          <w:rFonts w:ascii="Times New Roman" w:hAnsi="Times New Roman" w:cs="Times New Roman"/>
          <w:lang w:val="en-US"/>
        </w:rPr>
        <w:t xml:space="preserve">are </w:t>
      </w:r>
      <w:r>
        <w:rPr>
          <w:rFonts w:ascii="Times New Roman" w:hAnsi="Times New Roman" w:cs="Times New Roman"/>
          <w:lang w:val="en-US"/>
        </w:rPr>
        <w:t xml:space="preserve">focused </w:t>
      </w:r>
      <w:r w:rsidR="00D13B0D">
        <w:rPr>
          <w:rFonts w:ascii="Times New Roman" w:hAnsi="Times New Roman" w:cs="Times New Roman"/>
          <w:lang w:val="en-US"/>
        </w:rPr>
        <w:t>on SiO</w:t>
      </w:r>
      <w:r w:rsidR="00D13B0D" w:rsidRPr="00946A1D">
        <w:rPr>
          <w:rFonts w:ascii="Times New Roman" w:hAnsi="Times New Roman" w:cs="Times New Roman"/>
          <w:vertAlign w:val="subscript"/>
          <w:lang w:val="en-US"/>
        </w:rPr>
        <w:t>2</w:t>
      </w:r>
      <w:r w:rsidR="00D13B0D">
        <w:rPr>
          <w:rFonts w:ascii="Times New Roman" w:hAnsi="Times New Roman" w:cs="Times New Roman"/>
          <w:vertAlign w:val="subscript"/>
          <w:lang w:val="en-US"/>
        </w:rPr>
        <w:t xml:space="preserve"> </w:t>
      </w:r>
      <w:r w:rsidR="00E407E9">
        <w:rPr>
          <w:rFonts w:ascii="Times New Roman" w:hAnsi="Times New Roman" w:cs="Times New Roman"/>
          <w:lang w:val="en-US"/>
        </w:rPr>
        <w:t xml:space="preserve">NPs </w:t>
      </w:r>
      <w:r>
        <w:rPr>
          <w:rFonts w:ascii="Times New Roman" w:hAnsi="Times New Roman" w:cs="Times New Roman"/>
          <w:lang w:val="en-US"/>
        </w:rPr>
        <w:t xml:space="preserve">by </w:t>
      </w:r>
      <w:r w:rsidR="00D13B0D">
        <w:rPr>
          <w:rFonts w:ascii="Times New Roman" w:hAnsi="Times New Roman" w:cs="Times New Roman"/>
          <w:lang w:val="en-US"/>
        </w:rPr>
        <w:t xml:space="preserve">using </w:t>
      </w:r>
      <w:r w:rsidR="00414B4C" w:rsidRPr="00A57550">
        <w:rPr>
          <w:rFonts w:ascii="Times New Roman" w:hAnsi="Times New Roman" w:cs="Times New Roman"/>
          <w:lang w:val="en-US"/>
        </w:rPr>
        <w:t>quasi-QSAR</w:t>
      </w:r>
      <w:r w:rsidR="00414B4C">
        <w:rPr>
          <w:rFonts w:ascii="Times New Roman" w:hAnsi="Times New Roman" w:cs="Times New Roman"/>
          <w:lang w:val="en-US"/>
        </w:rPr>
        <w:t xml:space="preserve"> </w:t>
      </w:r>
      <w:r w:rsidR="00414B4C" w:rsidRPr="00A57550">
        <w:rPr>
          <w:rFonts w:ascii="Times New Roman" w:hAnsi="Times New Roman" w:cs="Times New Roman"/>
          <w:lang w:val="en-US"/>
        </w:rPr>
        <w:t>models</w:t>
      </w:r>
      <w:r w:rsidR="00F52EB0">
        <w:rPr>
          <w:rFonts w:ascii="Times New Roman" w:hAnsi="Times New Roman" w:cs="Times New Roman"/>
          <w:lang w:val="en-US"/>
        </w:rPr>
        <w:t xml:space="preserve">. </w:t>
      </w:r>
      <w:r w:rsidR="000D30FA">
        <w:rPr>
          <w:rFonts w:ascii="Times New Roman" w:hAnsi="Times New Roman" w:cs="Times New Roman"/>
          <w:lang w:val="en-US"/>
        </w:rPr>
        <w:t>C</w:t>
      </w:r>
      <w:r w:rsidR="005D654D" w:rsidRPr="00946A1D">
        <w:rPr>
          <w:rFonts w:ascii="Times New Roman" w:hAnsi="Times New Roman" w:cs="Times New Roman"/>
          <w:lang w:val="en-US"/>
        </w:rPr>
        <w:t>ell viability (%) of cultured human embryonic kidney cells</w:t>
      </w:r>
      <w:r w:rsidR="00184C51">
        <w:rPr>
          <w:rFonts w:ascii="Times New Roman" w:hAnsi="Times New Roman" w:cs="Times New Roman"/>
          <w:lang w:val="en-US"/>
        </w:rPr>
        <w:t xml:space="preserve"> </w:t>
      </w:r>
      <w:r w:rsidR="005C6F32">
        <w:rPr>
          <w:rFonts w:ascii="Times New Roman" w:hAnsi="Times New Roman" w:cs="Times New Roman"/>
          <w:lang w:val="en-US"/>
        </w:rPr>
        <w:t>(</w:t>
      </w:r>
      <w:r w:rsidR="005C6F32" w:rsidRPr="005C6F32">
        <w:rPr>
          <w:rFonts w:ascii="Times New Roman" w:hAnsi="Times New Roman" w:cs="Times New Roman"/>
          <w:lang w:val="en-US"/>
        </w:rPr>
        <w:t>HEK293</w:t>
      </w:r>
      <w:r w:rsidR="005C6F32">
        <w:rPr>
          <w:rFonts w:ascii="Times New Roman" w:hAnsi="Times New Roman" w:cs="Times New Roman"/>
          <w:lang w:val="en-US"/>
        </w:rPr>
        <w:t>)</w:t>
      </w:r>
      <w:r w:rsidR="00E407E9">
        <w:rPr>
          <w:rFonts w:ascii="Times New Roman" w:hAnsi="Times New Roman" w:cs="Times New Roman"/>
          <w:lang w:val="en-US"/>
        </w:rPr>
        <w:t xml:space="preserve"> exposed to </w:t>
      </w:r>
      <w:r w:rsidR="00E407E9" w:rsidRPr="00E407E9">
        <w:rPr>
          <w:rFonts w:ascii="Times New Roman" w:hAnsi="Times New Roman" w:cs="Times New Roman"/>
          <w:lang w:val="en-US"/>
        </w:rPr>
        <w:t>20 and 50 nm</w:t>
      </w:r>
      <w:r w:rsidR="005C6F32">
        <w:rPr>
          <w:rFonts w:ascii="Times New Roman" w:hAnsi="Times New Roman" w:cs="Times New Roman"/>
          <w:lang w:val="en-US"/>
        </w:rPr>
        <w:t xml:space="preserve"> </w:t>
      </w:r>
      <w:r w:rsidR="00E407E9">
        <w:rPr>
          <w:rFonts w:ascii="Times New Roman" w:hAnsi="Times New Roman" w:cs="Times New Roman"/>
          <w:lang w:val="en-US"/>
        </w:rPr>
        <w:t>SiO</w:t>
      </w:r>
      <w:r w:rsidR="00E407E9" w:rsidRPr="00EB1ED9">
        <w:rPr>
          <w:rFonts w:ascii="Times New Roman" w:hAnsi="Times New Roman" w:cs="Times New Roman"/>
          <w:vertAlign w:val="subscript"/>
          <w:lang w:val="en-US"/>
        </w:rPr>
        <w:t>2</w:t>
      </w:r>
      <w:r w:rsidR="00E407E9">
        <w:rPr>
          <w:rFonts w:ascii="Times New Roman" w:hAnsi="Times New Roman" w:cs="Times New Roman"/>
          <w:vertAlign w:val="subscript"/>
          <w:lang w:val="en-US"/>
        </w:rPr>
        <w:t xml:space="preserve"> </w:t>
      </w:r>
      <w:r w:rsidR="00E407E9">
        <w:rPr>
          <w:rFonts w:ascii="Times New Roman" w:hAnsi="Times New Roman" w:cs="Times New Roman"/>
          <w:lang w:val="en-US"/>
        </w:rPr>
        <w:t xml:space="preserve">NPs </w:t>
      </w:r>
      <w:r>
        <w:rPr>
          <w:rFonts w:ascii="Times New Roman" w:hAnsi="Times New Roman" w:cs="Times New Roman"/>
          <w:lang w:val="en-US"/>
        </w:rPr>
        <w:t>were</w:t>
      </w:r>
      <w:r w:rsidR="008C49FC">
        <w:rPr>
          <w:rFonts w:ascii="Times New Roman" w:hAnsi="Times New Roman" w:cs="Times New Roman"/>
          <w:lang w:val="en-US"/>
        </w:rPr>
        <w:t xml:space="preserve"> </w:t>
      </w:r>
      <w:r w:rsidR="00F01A77">
        <w:rPr>
          <w:rFonts w:ascii="Times New Roman" w:hAnsi="Times New Roman" w:cs="Times New Roman"/>
          <w:lang w:val="en-US"/>
        </w:rPr>
        <w:t xml:space="preserve">predicted </w:t>
      </w:r>
      <w:r w:rsidR="005D02FE">
        <w:rPr>
          <w:rFonts w:ascii="Times New Roman" w:hAnsi="Times New Roman" w:cs="Times New Roman"/>
          <w:lang w:val="en-US"/>
        </w:rPr>
        <w:t>using</w:t>
      </w:r>
      <w:r w:rsidR="008C49FC" w:rsidRPr="008C49FC">
        <w:rPr>
          <w:rFonts w:ascii="Times New Roman" w:hAnsi="Times New Roman" w:cs="Times New Roman"/>
          <w:lang w:val="en-US"/>
        </w:rPr>
        <w:t xml:space="preserve"> mathematical functions of size, concentration</w:t>
      </w:r>
      <w:r w:rsidR="00E407E9">
        <w:rPr>
          <w:rFonts w:ascii="Times New Roman" w:hAnsi="Times New Roman" w:cs="Times New Roman"/>
          <w:lang w:val="en-US"/>
        </w:rPr>
        <w:t>,</w:t>
      </w:r>
      <w:r w:rsidR="008C49FC" w:rsidRPr="008C49FC">
        <w:rPr>
          <w:rFonts w:ascii="Times New Roman" w:hAnsi="Times New Roman" w:cs="Times New Roman"/>
          <w:lang w:val="en-US"/>
        </w:rPr>
        <w:t xml:space="preserve"> and exposure time</w:t>
      </w:r>
      <w:sdt>
        <w:sdtPr>
          <w:rPr>
            <w:rFonts w:ascii="Times New Roman" w:hAnsi="Times New Roman" w:cs="Times New Roman"/>
            <w:lang w:val="en-US"/>
          </w:rPr>
          <w:alias w:val="SmartCite Citation"/>
          <w:tag w:val="a80f59c5-b059-4484-a631-66b5dcf52ebc:b0d6257b-c990-4814-9974-d82c3dcd126c+"/>
          <w:id w:val="-619456052"/>
          <w:placeholder>
            <w:docPart w:val="DefaultPlaceholder_-1854013440"/>
          </w:placeholder>
        </w:sdtPr>
        <w:sdtEndPr/>
        <w:sdtContent>
          <w:r w:rsidR="00D320D4" w:rsidRPr="00C41A20">
            <w:rPr>
              <w:rFonts w:ascii="Times New Roman" w:eastAsia="Times New Roman" w:hAnsi="Times New Roman" w:cs="Times New Roman"/>
              <w:color w:val="000000"/>
              <w:lang w:val="en-US"/>
            </w:rPr>
            <w:t>[50]</w:t>
          </w:r>
        </w:sdtContent>
      </w:sdt>
      <w:r w:rsidR="00E407E9">
        <w:rPr>
          <w:rFonts w:ascii="Times New Roman" w:hAnsi="Times New Roman" w:cs="Times New Roman"/>
          <w:lang w:val="en-US"/>
        </w:rPr>
        <w:t>.</w:t>
      </w:r>
      <w:r w:rsidR="00553E85">
        <w:rPr>
          <w:rFonts w:ascii="Times New Roman" w:hAnsi="Times New Roman" w:cs="Times New Roman"/>
          <w:lang w:val="en-US"/>
        </w:rPr>
        <w:t xml:space="preserve"> </w:t>
      </w:r>
      <w:r w:rsidR="00E31242">
        <w:rPr>
          <w:rFonts w:ascii="Times New Roman" w:hAnsi="Times New Roman" w:cs="Times New Roman"/>
          <w:lang w:val="en-US"/>
        </w:rPr>
        <w:t xml:space="preserve">Another study applied </w:t>
      </w:r>
      <w:r w:rsidR="002D3738">
        <w:rPr>
          <w:rFonts w:ascii="Times New Roman" w:hAnsi="Times New Roman" w:cs="Times New Roman"/>
          <w:lang w:val="en-US"/>
        </w:rPr>
        <w:t xml:space="preserve">the </w:t>
      </w:r>
      <w:r w:rsidR="00E31242">
        <w:rPr>
          <w:rFonts w:ascii="Times New Roman" w:hAnsi="Times New Roman" w:cs="Times New Roman"/>
          <w:lang w:val="en-US"/>
        </w:rPr>
        <w:t>r</w:t>
      </w:r>
      <w:r w:rsidR="00E31242" w:rsidRPr="00E31242">
        <w:rPr>
          <w:rFonts w:ascii="Times New Roman" w:hAnsi="Times New Roman" w:cs="Times New Roman"/>
          <w:lang w:val="en-US"/>
        </w:rPr>
        <w:t xml:space="preserve">andom </w:t>
      </w:r>
      <w:r w:rsidR="00E31242">
        <w:rPr>
          <w:rFonts w:ascii="Times New Roman" w:hAnsi="Times New Roman" w:cs="Times New Roman"/>
          <w:lang w:val="en-US"/>
        </w:rPr>
        <w:t>f</w:t>
      </w:r>
      <w:r w:rsidR="00E31242" w:rsidRPr="00E31242">
        <w:rPr>
          <w:rFonts w:ascii="Times New Roman" w:hAnsi="Times New Roman" w:cs="Times New Roman"/>
          <w:lang w:val="en-US"/>
        </w:rPr>
        <w:t>orest</w:t>
      </w:r>
      <w:r w:rsidR="00E31242">
        <w:rPr>
          <w:rFonts w:ascii="Times New Roman" w:hAnsi="Times New Roman" w:cs="Times New Roman"/>
          <w:lang w:val="en-US"/>
        </w:rPr>
        <w:t xml:space="preserve"> (RF) </w:t>
      </w:r>
      <w:r w:rsidR="005E6E98">
        <w:rPr>
          <w:rFonts w:ascii="Times New Roman" w:hAnsi="Times New Roman" w:cs="Times New Roman"/>
          <w:lang w:val="en-US"/>
        </w:rPr>
        <w:t xml:space="preserve">method </w:t>
      </w:r>
      <w:r w:rsidR="00E31242">
        <w:rPr>
          <w:rFonts w:ascii="Times New Roman" w:hAnsi="Times New Roman" w:cs="Times New Roman"/>
          <w:lang w:val="en-US"/>
        </w:rPr>
        <w:t xml:space="preserve">to investigate the relations between </w:t>
      </w:r>
      <w:r>
        <w:rPr>
          <w:rFonts w:ascii="Times New Roman" w:hAnsi="Times New Roman" w:cs="Times New Roman"/>
          <w:lang w:val="en-US"/>
        </w:rPr>
        <w:t xml:space="preserve">the </w:t>
      </w:r>
      <w:r w:rsidR="00E31242">
        <w:rPr>
          <w:rFonts w:ascii="Times New Roman" w:hAnsi="Times New Roman" w:cs="Times New Roman"/>
          <w:lang w:val="en-US"/>
        </w:rPr>
        <w:t>structure of SiO</w:t>
      </w:r>
      <w:r w:rsidR="00E31242" w:rsidRPr="00EB1ED9">
        <w:rPr>
          <w:rFonts w:ascii="Times New Roman" w:hAnsi="Times New Roman" w:cs="Times New Roman"/>
          <w:vertAlign w:val="subscript"/>
          <w:lang w:val="en-US"/>
        </w:rPr>
        <w:t>2</w:t>
      </w:r>
      <w:r w:rsidR="00E31242">
        <w:rPr>
          <w:rFonts w:ascii="Times New Roman" w:hAnsi="Times New Roman" w:cs="Times New Roman"/>
          <w:vertAlign w:val="subscript"/>
          <w:lang w:val="en-US"/>
        </w:rPr>
        <w:t xml:space="preserve"> </w:t>
      </w:r>
      <w:r w:rsidR="00E31242">
        <w:rPr>
          <w:rFonts w:ascii="Times New Roman" w:hAnsi="Times New Roman" w:cs="Times New Roman"/>
          <w:lang w:val="en-US"/>
        </w:rPr>
        <w:t xml:space="preserve">NPs and cytotoxicity, </w:t>
      </w:r>
      <w:r>
        <w:rPr>
          <w:rFonts w:ascii="Times New Roman" w:hAnsi="Times New Roman" w:cs="Times New Roman"/>
          <w:lang w:val="en-US"/>
        </w:rPr>
        <w:t xml:space="preserve">finding </w:t>
      </w:r>
      <w:r w:rsidR="00E31242">
        <w:rPr>
          <w:rFonts w:ascii="Times New Roman" w:hAnsi="Times New Roman" w:cs="Times New Roman"/>
          <w:lang w:val="en-US"/>
        </w:rPr>
        <w:t>that t</w:t>
      </w:r>
      <w:r w:rsidR="00E31242" w:rsidRPr="00E31242">
        <w:rPr>
          <w:rFonts w:ascii="Times New Roman" w:hAnsi="Times New Roman" w:cs="Times New Roman"/>
          <w:lang w:val="en-US"/>
        </w:rPr>
        <w:t>he aspect</w:t>
      </w:r>
      <w:r>
        <w:rPr>
          <w:rFonts w:ascii="Times New Roman" w:hAnsi="Times New Roman" w:cs="Times New Roman"/>
          <w:lang w:val="en-US"/>
        </w:rPr>
        <w:t>-</w:t>
      </w:r>
      <w:r w:rsidR="00E31242" w:rsidRPr="00E31242">
        <w:rPr>
          <w:rFonts w:ascii="Times New Roman" w:hAnsi="Times New Roman" w:cs="Times New Roman"/>
          <w:lang w:val="en-US"/>
        </w:rPr>
        <w:t xml:space="preserve">ratio and </w:t>
      </w:r>
      <w:r>
        <w:rPr>
          <w:rFonts w:ascii="Times New Roman" w:hAnsi="Times New Roman" w:cs="Times New Roman"/>
          <w:lang w:val="en-US"/>
        </w:rPr>
        <w:t xml:space="preserve">the </w:t>
      </w:r>
      <w:r w:rsidR="00E31242" w:rsidRPr="00E31242">
        <w:rPr>
          <w:rFonts w:ascii="Times New Roman" w:hAnsi="Times New Roman" w:cs="Times New Roman"/>
          <w:lang w:val="en-US"/>
        </w:rPr>
        <w:t xml:space="preserve">zeta potential </w:t>
      </w:r>
      <w:r>
        <w:rPr>
          <w:rFonts w:ascii="Times New Roman" w:hAnsi="Times New Roman" w:cs="Times New Roman"/>
          <w:lang w:val="en-US"/>
        </w:rPr>
        <w:t xml:space="preserve">were </w:t>
      </w:r>
      <w:r w:rsidR="00E31242">
        <w:rPr>
          <w:rFonts w:ascii="Times New Roman" w:hAnsi="Times New Roman" w:cs="Times New Roman"/>
          <w:lang w:val="en-US"/>
        </w:rPr>
        <w:t xml:space="preserve">the most </w:t>
      </w:r>
      <w:r>
        <w:rPr>
          <w:rFonts w:ascii="Times New Roman" w:hAnsi="Times New Roman" w:cs="Times New Roman"/>
          <w:lang w:val="en-US"/>
        </w:rPr>
        <w:t xml:space="preserve">relevant </w:t>
      </w:r>
      <w:r w:rsidR="00E31242">
        <w:rPr>
          <w:rFonts w:ascii="Times New Roman" w:hAnsi="Times New Roman" w:cs="Times New Roman"/>
          <w:lang w:val="en-US"/>
        </w:rPr>
        <w:t>descriptors</w:t>
      </w:r>
      <w:r w:rsidR="007F32A9">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83701ba8-b431-487f-8744-fb8e2b2bf29b+"/>
          <w:id w:val="-285731571"/>
          <w:placeholder>
            <w:docPart w:val="DefaultPlaceholder_-1854013440"/>
          </w:placeholder>
        </w:sdtPr>
        <w:sdtEndPr/>
        <w:sdtContent>
          <w:r w:rsidR="00D320D4" w:rsidRPr="00C41A20">
            <w:rPr>
              <w:rFonts w:ascii="Times New Roman" w:eastAsia="Times New Roman" w:hAnsi="Times New Roman" w:cs="Times New Roman"/>
              <w:color w:val="000000"/>
              <w:lang w:val="en-US"/>
            </w:rPr>
            <w:t>[51]</w:t>
          </w:r>
        </w:sdtContent>
      </w:sdt>
      <w:r w:rsidR="00E31242">
        <w:rPr>
          <w:rFonts w:ascii="Times New Roman" w:hAnsi="Times New Roman" w:cs="Times New Roman"/>
          <w:lang w:val="en-US"/>
        </w:rPr>
        <w:t xml:space="preserve">. </w:t>
      </w:r>
    </w:p>
    <w:p w14:paraId="73C1C972" w14:textId="4AC69268" w:rsidR="00E31242" w:rsidRPr="00D13B0D" w:rsidRDefault="00D0604A">
      <w:pPr>
        <w:spacing w:line="360" w:lineRule="auto"/>
        <w:ind w:firstLine="360"/>
        <w:jc w:val="both"/>
        <w:rPr>
          <w:rFonts w:ascii="Times New Roman" w:hAnsi="Times New Roman" w:cs="Times New Roman"/>
          <w:lang w:val="en-US"/>
        </w:rPr>
      </w:pPr>
      <w:r>
        <w:rPr>
          <w:rFonts w:ascii="Times New Roman" w:hAnsi="Times New Roman" w:cs="Times New Roman"/>
          <w:lang w:val="en-US"/>
        </w:rPr>
        <w:t xml:space="preserve">Even if only a few studies using more complex </w:t>
      </w:r>
      <w:r w:rsidRPr="00A64730">
        <w:rPr>
          <w:rFonts w:ascii="Times New Roman" w:hAnsi="Times New Roman" w:cs="Times New Roman"/>
          <w:i/>
          <w:iCs/>
          <w:lang w:val="en-US"/>
        </w:rPr>
        <w:t>in vitro</w:t>
      </w:r>
      <w:r>
        <w:rPr>
          <w:rFonts w:ascii="Times New Roman" w:hAnsi="Times New Roman" w:cs="Times New Roman"/>
          <w:lang w:val="en-US"/>
        </w:rPr>
        <w:t xml:space="preserve"> models are</w:t>
      </w:r>
      <w:r w:rsidR="0066509E">
        <w:rPr>
          <w:rFonts w:ascii="Times New Roman" w:hAnsi="Times New Roman" w:cs="Times New Roman"/>
          <w:lang w:val="en-US"/>
        </w:rPr>
        <w:t xml:space="preserve"> a</w:t>
      </w:r>
      <w:r>
        <w:rPr>
          <w:rFonts w:ascii="Times New Roman" w:hAnsi="Times New Roman" w:cs="Times New Roman"/>
          <w:lang w:val="en-US"/>
        </w:rPr>
        <w:t>vailable, a</w:t>
      </w:r>
      <w:r w:rsidR="00314A8A" w:rsidRPr="00314A8A">
        <w:rPr>
          <w:rFonts w:ascii="Times New Roman" w:hAnsi="Times New Roman" w:cs="Times New Roman"/>
          <w:lang w:val="en-US"/>
        </w:rPr>
        <w:t xml:space="preserve"> promising 3D kidney organoid proximal tubule culture </w:t>
      </w:r>
      <w:r w:rsidR="000D30FA">
        <w:rPr>
          <w:rFonts w:ascii="Times New Roman" w:hAnsi="Times New Roman" w:cs="Times New Roman"/>
          <w:lang w:val="en-US"/>
        </w:rPr>
        <w:t xml:space="preserve">was used </w:t>
      </w:r>
      <w:r w:rsidR="00314A8A" w:rsidRPr="00314A8A">
        <w:rPr>
          <w:rFonts w:ascii="Times New Roman" w:hAnsi="Times New Roman" w:cs="Times New Roman"/>
          <w:lang w:val="en-US"/>
        </w:rPr>
        <w:t xml:space="preserve">to assess </w:t>
      </w:r>
      <w:r>
        <w:rPr>
          <w:rFonts w:ascii="Times New Roman" w:hAnsi="Times New Roman" w:cs="Times New Roman"/>
          <w:lang w:val="en-US"/>
        </w:rPr>
        <w:t xml:space="preserve">the </w:t>
      </w:r>
      <w:r w:rsidR="00314A8A" w:rsidRPr="00213733">
        <w:rPr>
          <w:rFonts w:ascii="Times New Roman" w:hAnsi="Times New Roman" w:cs="Times New Roman"/>
          <w:i/>
          <w:iCs/>
          <w:lang w:val="en-US"/>
        </w:rPr>
        <w:t>in vitro</w:t>
      </w:r>
      <w:r w:rsidR="00314A8A" w:rsidRPr="00314A8A">
        <w:rPr>
          <w:rFonts w:ascii="Times New Roman" w:hAnsi="Times New Roman" w:cs="Times New Roman"/>
          <w:lang w:val="en-US"/>
        </w:rPr>
        <w:t xml:space="preserve"> toxicity of the neutral hydroxylated generation-5 PAMAM dendrimer (G5-OH), and Au NPs </w:t>
      </w:r>
      <w:r w:rsidR="00E82B85">
        <w:rPr>
          <w:rFonts w:ascii="Times New Roman" w:hAnsi="Times New Roman" w:cs="Times New Roman"/>
          <w:lang w:val="en-US"/>
        </w:rPr>
        <w:t>and the results were</w:t>
      </w:r>
      <w:r w:rsidR="00314A8A" w:rsidRPr="00314A8A">
        <w:rPr>
          <w:rFonts w:ascii="Times New Roman" w:hAnsi="Times New Roman" w:cs="Times New Roman"/>
          <w:lang w:val="en-US"/>
        </w:rPr>
        <w:t xml:space="preserve"> compared to </w:t>
      </w:r>
      <w:r w:rsidR="00314A8A" w:rsidRPr="00213733">
        <w:rPr>
          <w:rFonts w:ascii="Times New Roman" w:hAnsi="Times New Roman" w:cs="Times New Roman"/>
          <w:i/>
          <w:iCs/>
          <w:lang w:val="en-US"/>
        </w:rPr>
        <w:t>in vivo</w:t>
      </w:r>
      <w:r w:rsidR="00314A8A" w:rsidRPr="00314A8A">
        <w:rPr>
          <w:rFonts w:ascii="Times New Roman" w:hAnsi="Times New Roman" w:cs="Times New Roman"/>
          <w:lang w:val="en-US"/>
        </w:rPr>
        <w:t xml:space="preserve"> rodent nephrotoxicity data</w:t>
      </w:r>
      <w:r w:rsidR="000D30FA" w:rsidRPr="000D30FA">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8a899e73-38ac-415d-8fa6-8b446a9335f0+"/>
          <w:id w:val="-1173958264"/>
          <w:placeholder>
            <w:docPart w:val="D4CFC4AFAF09409D9A767B2264F71E7C"/>
          </w:placeholder>
        </w:sdtPr>
        <w:sdtEndPr/>
        <w:sdtContent>
          <w:r w:rsidR="00D320D4" w:rsidRPr="00C41A20">
            <w:rPr>
              <w:rFonts w:ascii="Times New Roman" w:eastAsia="Times New Roman" w:hAnsi="Times New Roman" w:cs="Times New Roman"/>
              <w:color w:val="000000"/>
              <w:lang w:val="en-US"/>
            </w:rPr>
            <w:t>[52]</w:t>
          </w:r>
        </w:sdtContent>
      </w:sdt>
      <w:r w:rsidR="00314A8A" w:rsidRPr="00314A8A">
        <w:rPr>
          <w:rFonts w:ascii="Times New Roman" w:hAnsi="Times New Roman" w:cs="Times New Roman"/>
          <w:lang w:val="en-US"/>
        </w:rPr>
        <w:t xml:space="preserve">. </w:t>
      </w:r>
      <w:r w:rsidR="000D30FA">
        <w:rPr>
          <w:rFonts w:ascii="Times New Roman" w:hAnsi="Times New Roman" w:cs="Times New Roman"/>
          <w:lang w:val="en-US"/>
        </w:rPr>
        <w:t>S</w:t>
      </w:r>
      <w:r w:rsidR="00314A8A" w:rsidRPr="00314A8A">
        <w:rPr>
          <w:rFonts w:ascii="Times New Roman" w:hAnsi="Times New Roman" w:cs="Times New Roman"/>
          <w:lang w:val="en-US"/>
        </w:rPr>
        <w:t xml:space="preserve">imilar toxicity and </w:t>
      </w:r>
      <w:r w:rsidR="005E6E98" w:rsidRPr="00314A8A">
        <w:rPr>
          <w:rFonts w:ascii="Times New Roman" w:hAnsi="Times New Roman" w:cs="Times New Roman"/>
          <w:lang w:val="en-US"/>
        </w:rPr>
        <w:t xml:space="preserve">induction </w:t>
      </w:r>
      <w:r w:rsidR="005E6E98">
        <w:rPr>
          <w:rFonts w:ascii="Times New Roman" w:hAnsi="Times New Roman" w:cs="Times New Roman"/>
          <w:lang w:val="en-US"/>
        </w:rPr>
        <w:t xml:space="preserve">of </w:t>
      </w:r>
      <w:r w:rsidR="00314A8A" w:rsidRPr="00314A8A">
        <w:rPr>
          <w:rFonts w:ascii="Times New Roman" w:hAnsi="Times New Roman" w:cs="Times New Roman"/>
          <w:lang w:val="en-US"/>
        </w:rPr>
        <w:t xml:space="preserve">common biomarkers </w:t>
      </w:r>
      <w:r w:rsidR="00E82B85">
        <w:rPr>
          <w:rFonts w:ascii="Times New Roman" w:hAnsi="Times New Roman" w:cs="Times New Roman"/>
          <w:lang w:val="en-US"/>
        </w:rPr>
        <w:t xml:space="preserve">like </w:t>
      </w:r>
      <w:r w:rsidR="00314A8A" w:rsidRPr="00314A8A">
        <w:rPr>
          <w:rFonts w:ascii="Times New Roman" w:hAnsi="Times New Roman" w:cs="Times New Roman"/>
          <w:lang w:val="en-US"/>
        </w:rPr>
        <w:t>N-acetyl-ß-D-</w:t>
      </w:r>
      <w:proofErr w:type="spellStart"/>
      <w:r w:rsidR="00314A8A" w:rsidRPr="00314A8A">
        <w:rPr>
          <w:rFonts w:ascii="Times New Roman" w:hAnsi="Times New Roman" w:cs="Times New Roman"/>
          <w:lang w:val="en-US"/>
        </w:rPr>
        <w:t>glucosaminidase</w:t>
      </w:r>
      <w:proofErr w:type="spellEnd"/>
      <w:r w:rsidR="00314A8A" w:rsidRPr="00314A8A">
        <w:rPr>
          <w:rFonts w:ascii="Times New Roman" w:hAnsi="Times New Roman" w:cs="Times New Roman"/>
          <w:lang w:val="en-US"/>
        </w:rPr>
        <w:t xml:space="preserve"> (NAG)</w:t>
      </w:r>
      <w:r w:rsidR="00E82B85">
        <w:rPr>
          <w:rFonts w:ascii="Times New Roman" w:hAnsi="Times New Roman" w:cs="Times New Roman"/>
          <w:lang w:val="en-US"/>
        </w:rPr>
        <w:t xml:space="preserve"> and</w:t>
      </w:r>
      <w:r w:rsidR="00314A8A" w:rsidRPr="00314A8A">
        <w:rPr>
          <w:rFonts w:ascii="Times New Roman" w:hAnsi="Times New Roman" w:cs="Times New Roman"/>
          <w:lang w:val="en-US"/>
        </w:rPr>
        <w:t xml:space="preserve"> Kim-1 protein</w:t>
      </w:r>
      <w:r w:rsidR="005B507B">
        <w:rPr>
          <w:rFonts w:ascii="Times New Roman" w:hAnsi="Times New Roman" w:cs="Times New Roman"/>
          <w:lang w:val="en-US"/>
        </w:rPr>
        <w:t xml:space="preserve"> were observed</w:t>
      </w:r>
      <w:r w:rsidR="00314A8A" w:rsidRPr="00314A8A">
        <w:rPr>
          <w:rFonts w:ascii="Times New Roman" w:hAnsi="Times New Roman" w:cs="Times New Roman"/>
          <w:lang w:val="en-US"/>
        </w:rPr>
        <w:t xml:space="preserve">, as well as </w:t>
      </w:r>
      <w:r w:rsidR="005B507B">
        <w:rPr>
          <w:rFonts w:ascii="Times New Roman" w:hAnsi="Times New Roman" w:cs="Times New Roman"/>
          <w:lang w:val="en-US"/>
        </w:rPr>
        <w:t xml:space="preserve">similar </w:t>
      </w:r>
      <w:r w:rsidR="00AD16A3">
        <w:rPr>
          <w:rFonts w:ascii="Times New Roman" w:hAnsi="Times New Roman" w:cs="Times New Roman"/>
          <w:lang w:val="en-US"/>
        </w:rPr>
        <w:t xml:space="preserve">pattern of </w:t>
      </w:r>
      <w:r w:rsidR="00314A8A" w:rsidRPr="00314A8A">
        <w:rPr>
          <w:rFonts w:ascii="Times New Roman" w:hAnsi="Times New Roman" w:cs="Times New Roman"/>
          <w:lang w:val="en-US"/>
        </w:rPr>
        <w:t xml:space="preserve"> cytokine expression</w:t>
      </w:r>
      <w:r w:rsidR="005B507B">
        <w:rPr>
          <w:rFonts w:ascii="Times New Roman" w:hAnsi="Times New Roman" w:cs="Times New Roman"/>
          <w:lang w:val="en-US"/>
        </w:rPr>
        <w:t xml:space="preserve"> </w:t>
      </w:r>
      <w:r w:rsidR="00AD16A3">
        <w:rPr>
          <w:rFonts w:ascii="Times New Roman" w:hAnsi="Times New Roman" w:cs="Times New Roman"/>
          <w:lang w:val="en-US"/>
        </w:rPr>
        <w:t xml:space="preserve">was perturbated </w:t>
      </w:r>
      <w:sdt>
        <w:sdtPr>
          <w:rPr>
            <w:rFonts w:ascii="Times New Roman" w:hAnsi="Times New Roman" w:cs="Times New Roman"/>
            <w:lang w:val="en-US"/>
          </w:rPr>
          <w:alias w:val="SmartCite Citation"/>
          <w:tag w:val="a80f59c5-b059-4484-a631-66b5dcf52ebc:8a899e73-38ac-415d-8fa6-8b446a9335f0+"/>
          <w:id w:val="453219386"/>
          <w:placeholder>
            <w:docPart w:val="DefaultPlaceholder_-1854013440"/>
          </w:placeholder>
        </w:sdtPr>
        <w:sdtEndPr/>
        <w:sdtContent>
          <w:r w:rsidR="00D320D4" w:rsidRPr="00C41A20">
            <w:rPr>
              <w:rFonts w:ascii="Times New Roman" w:eastAsia="Times New Roman" w:hAnsi="Times New Roman" w:cs="Times New Roman"/>
              <w:color w:val="000000"/>
              <w:lang w:val="en-US"/>
            </w:rPr>
            <w:t>[52]</w:t>
          </w:r>
        </w:sdtContent>
      </w:sdt>
      <w:r w:rsidR="00314A8A" w:rsidRPr="00314A8A">
        <w:rPr>
          <w:rFonts w:ascii="Times New Roman" w:hAnsi="Times New Roman" w:cs="Times New Roman"/>
          <w:lang w:val="en-US"/>
        </w:rPr>
        <w:t>.</w:t>
      </w:r>
      <w:r w:rsidR="00A64730">
        <w:rPr>
          <w:rFonts w:ascii="Times New Roman" w:hAnsi="Times New Roman" w:cs="Times New Roman"/>
          <w:lang w:val="en-US"/>
        </w:rPr>
        <w:t xml:space="preserve"> </w:t>
      </w:r>
      <w:r w:rsidR="00982729" w:rsidRPr="00982729">
        <w:rPr>
          <w:rFonts w:ascii="Times New Roman" w:hAnsi="Times New Roman" w:cs="Times New Roman"/>
          <w:lang w:val="en-US"/>
        </w:rPr>
        <w:t xml:space="preserve">Unfortunately, the research based on NAMs for this system and the other </w:t>
      </w:r>
      <w:r w:rsidR="00AD16A3">
        <w:rPr>
          <w:rFonts w:ascii="Times New Roman" w:hAnsi="Times New Roman" w:cs="Times New Roman"/>
          <w:lang w:val="en-US"/>
        </w:rPr>
        <w:t>previously discussed</w:t>
      </w:r>
      <w:r w:rsidR="00982729" w:rsidRPr="00982729">
        <w:rPr>
          <w:rFonts w:ascii="Times New Roman" w:hAnsi="Times New Roman" w:cs="Times New Roman"/>
          <w:lang w:val="en-US"/>
        </w:rPr>
        <w:t xml:space="preserve"> systems still provide only single points, which do not allow for data integration and construction of the nan</w:t>
      </w:r>
      <w:r w:rsidR="00386C8C">
        <w:rPr>
          <w:rFonts w:ascii="Times New Roman" w:hAnsi="Times New Roman" w:cs="Times New Roman"/>
          <w:lang w:val="en-US"/>
        </w:rPr>
        <w:t>o</w:t>
      </w:r>
      <w:r w:rsidR="00982729" w:rsidRPr="00982729">
        <w:rPr>
          <w:rFonts w:ascii="Times New Roman" w:hAnsi="Times New Roman" w:cs="Times New Roman"/>
          <w:lang w:val="en-US"/>
        </w:rPr>
        <w:t>-QSAR model.</w:t>
      </w:r>
    </w:p>
    <w:p w14:paraId="5BC45D05" w14:textId="21CA66AF" w:rsidR="007C0152" w:rsidRDefault="007C0152" w:rsidP="00946A1D">
      <w:pPr>
        <w:spacing w:line="360" w:lineRule="auto"/>
        <w:jc w:val="both"/>
        <w:rPr>
          <w:rFonts w:ascii="Times New Roman" w:hAnsi="Times New Roman" w:cs="Times New Roman"/>
          <w:lang w:val="en-US"/>
        </w:rPr>
      </w:pPr>
    </w:p>
    <w:p w14:paraId="41F9A129" w14:textId="530E31BB" w:rsidR="0075608B" w:rsidRDefault="0075608B" w:rsidP="007B19C5">
      <w:pPr>
        <w:pStyle w:val="Akapitzlist"/>
        <w:numPr>
          <w:ilvl w:val="0"/>
          <w:numId w:val="9"/>
        </w:numPr>
        <w:rPr>
          <w:rFonts w:ascii="Times New Roman" w:hAnsi="Times New Roman" w:cs="Times New Roman"/>
          <w:b/>
          <w:bCs/>
          <w:lang w:val="en-US"/>
        </w:rPr>
      </w:pPr>
      <w:r w:rsidRPr="3FB5813E">
        <w:rPr>
          <w:rFonts w:ascii="Times New Roman" w:hAnsi="Times New Roman" w:cs="Times New Roman"/>
          <w:b/>
          <w:bCs/>
          <w:lang w:val="en-US"/>
        </w:rPr>
        <w:t xml:space="preserve">Conclusions </w:t>
      </w:r>
      <w:r w:rsidR="005D5286">
        <w:rPr>
          <w:rFonts w:ascii="Times New Roman" w:hAnsi="Times New Roman" w:cs="Times New Roman"/>
          <w:b/>
          <w:bCs/>
          <w:lang w:val="en-US"/>
        </w:rPr>
        <w:t>and future opportunities</w:t>
      </w:r>
    </w:p>
    <w:p w14:paraId="0CDD2364" w14:textId="77777777" w:rsidR="0075608B" w:rsidRDefault="0075608B">
      <w:pPr>
        <w:rPr>
          <w:rFonts w:ascii="Times New Roman" w:hAnsi="Times New Roman" w:cs="Times New Roman"/>
          <w:b/>
          <w:bCs/>
          <w:lang w:val="en-US"/>
        </w:rPr>
      </w:pPr>
    </w:p>
    <w:p w14:paraId="16924E03" w14:textId="0638FB0B" w:rsidR="004C2E00" w:rsidRDefault="004E7F4B" w:rsidP="00946A1D">
      <w:pPr>
        <w:spacing w:line="360" w:lineRule="auto"/>
        <w:ind w:firstLine="360"/>
        <w:jc w:val="both"/>
        <w:rPr>
          <w:rFonts w:ascii="Times New Roman" w:hAnsi="Times New Roman" w:cs="Times New Roman"/>
          <w:lang w:val="en-US"/>
        </w:rPr>
      </w:pPr>
      <w:r w:rsidRPr="004E606C">
        <w:rPr>
          <w:rFonts w:ascii="Times New Roman" w:hAnsi="Times New Roman" w:cs="Times New Roman"/>
          <w:lang w:val="en-US"/>
        </w:rPr>
        <w:t xml:space="preserve">Generally, </w:t>
      </w:r>
      <w:r w:rsidR="00340972">
        <w:rPr>
          <w:rFonts w:ascii="Times New Roman" w:hAnsi="Times New Roman" w:cs="Times New Roman"/>
          <w:lang w:val="en-US"/>
        </w:rPr>
        <w:t xml:space="preserve">understanding </w:t>
      </w:r>
      <w:r w:rsidRPr="004E606C">
        <w:rPr>
          <w:rFonts w:ascii="Times New Roman" w:hAnsi="Times New Roman" w:cs="Times New Roman"/>
          <w:lang w:val="en-US"/>
        </w:rPr>
        <w:t xml:space="preserve">the </w:t>
      </w:r>
      <w:r w:rsidR="00771601">
        <w:rPr>
          <w:rFonts w:ascii="Times New Roman" w:hAnsi="Times New Roman" w:cs="Times New Roman"/>
          <w:lang w:val="en-US"/>
        </w:rPr>
        <w:t xml:space="preserve">mechanisms of </w:t>
      </w:r>
      <w:r w:rsidRPr="004E606C">
        <w:rPr>
          <w:rFonts w:ascii="Times New Roman" w:hAnsi="Times New Roman" w:cs="Times New Roman"/>
          <w:lang w:val="en-US"/>
        </w:rPr>
        <w:t xml:space="preserve">potential translocation of </w:t>
      </w:r>
      <w:r w:rsidR="006A0017" w:rsidRPr="006A0017">
        <w:rPr>
          <w:rFonts w:ascii="Times New Roman" w:hAnsi="Times New Roman" w:cs="Times New Roman"/>
          <w:lang w:val="en-US"/>
        </w:rPr>
        <w:t>ENMs</w:t>
      </w:r>
      <w:r w:rsidRPr="004E606C">
        <w:rPr>
          <w:rFonts w:ascii="Times New Roman" w:hAnsi="Times New Roman" w:cs="Times New Roman"/>
          <w:lang w:val="en-US"/>
        </w:rPr>
        <w:t xml:space="preserve"> across </w:t>
      </w:r>
      <w:r w:rsidR="00771601">
        <w:rPr>
          <w:rFonts w:ascii="Times New Roman" w:hAnsi="Times New Roman" w:cs="Times New Roman"/>
          <w:lang w:val="en-US"/>
        </w:rPr>
        <w:t xml:space="preserve">molecular and cellular barriers </w:t>
      </w:r>
      <w:r w:rsidRPr="004E606C">
        <w:rPr>
          <w:rFonts w:ascii="Times New Roman" w:hAnsi="Times New Roman" w:cs="Times New Roman"/>
          <w:lang w:val="en-US"/>
        </w:rPr>
        <w:t xml:space="preserve">is </w:t>
      </w:r>
      <w:r w:rsidR="00712D6B">
        <w:rPr>
          <w:rFonts w:ascii="Times New Roman" w:hAnsi="Times New Roman" w:cs="Times New Roman"/>
          <w:lang w:val="en-US"/>
        </w:rPr>
        <w:t>essential</w:t>
      </w:r>
      <w:r w:rsidR="004127D6">
        <w:rPr>
          <w:rFonts w:ascii="Times New Roman" w:hAnsi="Times New Roman" w:cs="Times New Roman"/>
          <w:lang w:val="en-US"/>
        </w:rPr>
        <w:t xml:space="preserve"> for </w:t>
      </w:r>
      <w:r w:rsidR="00771601">
        <w:rPr>
          <w:rFonts w:ascii="Times New Roman" w:hAnsi="Times New Roman" w:cs="Times New Roman"/>
          <w:lang w:val="en-US"/>
        </w:rPr>
        <w:t xml:space="preserve">conducting </w:t>
      </w:r>
      <w:r w:rsidR="00AD16A3">
        <w:rPr>
          <w:rFonts w:ascii="Times New Roman" w:hAnsi="Times New Roman" w:cs="Times New Roman"/>
          <w:lang w:val="en-US"/>
        </w:rPr>
        <w:t xml:space="preserve">a </w:t>
      </w:r>
      <w:r w:rsidR="00771601">
        <w:rPr>
          <w:rFonts w:ascii="Times New Roman" w:hAnsi="Times New Roman" w:cs="Times New Roman"/>
          <w:lang w:val="en-US"/>
        </w:rPr>
        <w:t>reliable hazard assessment</w:t>
      </w:r>
      <w:r w:rsidR="00A157C8">
        <w:rPr>
          <w:rFonts w:ascii="Times New Roman" w:hAnsi="Times New Roman" w:cs="Times New Roman"/>
          <w:lang w:val="en-US"/>
        </w:rPr>
        <w:t>. On the other hand</w:t>
      </w:r>
      <w:r w:rsidR="00046C92">
        <w:rPr>
          <w:rFonts w:ascii="Times New Roman" w:hAnsi="Times New Roman" w:cs="Times New Roman"/>
          <w:lang w:val="en-US"/>
        </w:rPr>
        <w:t>,</w:t>
      </w:r>
      <w:r w:rsidR="00A157C8">
        <w:rPr>
          <w:rFonts w:ascii="Times New Roman" w:hAnsi="Times New Roman" w:cs="Times New Roman"/>
          <w:lang w:val="en-US"/>
        </w:rPr>
        <w:t xml:space="preserve"> not only</w:t>
      </w:r>
      <w:r w:rsidR="00E82B85">
        <w:rPr>
          <w:rFonts w:ascii="Times New Roman" w:hAnsi="Times New Roman" w:cs="Times New Roman"/>
          <w:lang w:val="en-US"/>
        </w:rPr>
        <w:t xml:space="preserve"> the</w:t>
      </w:r>
      <w:r w:rsidRPr="004E606C">
        <w:rPr>
          <w:rFonts w:ascii="Times New Roman" w:hAnsi="Times New Roman" w:cs="Times New Roman"/>
          <w:lang w:val="en-US"/>
        </w:rPr>
        <w:t xml:space="preserve"> penetrat</w:t>
      </w:r>
      <w:r w:rsidR="00A157C8">
        <w:rPr>
          <w:rFonts w:ascii="Times New Roman" w:hAnsi="Times New Roman" w:cs="Times New Roman"/>
          <w:lang w:val="en-US"/>
        </w:rPr>
        <w:t xml:space="preserve">ion </w:t>
      </w:r>
      <w:r w:rsidR="00105A1E">
        <w:rPr>
          <w:rFonts w:ascii="Times New Roman" w:hAnsi="Times New Roman" w:cs="Times New Roman"/>
          <w:lang w:val="en-US"/>
        </w:rPr>
        <w:t>through</w:t>
      </w:r>
      <w:r w:rsidR="00105A1E" w:rsidRPr="004E606C">
        <w:rPr>
          <w:rFonts w:ascii="Times New Roman" w:hAnsi="Times New Roman" w:cs="Times New Roman"/>
          <w:lang w:val="en-US"/>
        </w:rPr>
        <w:t xml:space="preserve"> </w:t>
      </w:r>
      <w:r w:rsidR="00046C92">
        <w:rPr>
          <w:rFonts w:ascii="Times New Roman" w:hAnsi="Times New Roman" w:cs="Times New Roman"/>
          <w:lang w:val="en-US"/>
        </w:rPr>
        <w:t>the biological barrier</w:t>
      </w:r>
      <w:r w:rsidR="00105A1E">
        <w:rPr>
          <w:rFonts w:ascii="Times New Roman" w:hAnsi="Times New Roman" w:cs="Times New Roman"/>
          <w:lang w:val="en-US"/>
        </w:rPr>
        <w:t>s</w:t>
      </w:r>
      <w:r w:rsidR="00046C92">
        <w:rPr>
          <w:rFonts w:ascii="Times New Roman" w:hAnsi="Times New Roman" w:cs="Times New Roman"/>
          <w:lang w:val="en-US"/>
        </w:rPr>
        <w:t xml:space="preserve"> but also the </w:t>
      </w:r>
      <w:r w:rsidR="00E82B85">
        <w:rPr>
          <w:rFonts w:ascii="Times New Roman" w:hAnsi="Times New Roman" w:cs="Times New Roman"/>
          <w:lang w:val="en-US"/>
        </w:rPr>
        <w:t xml:space="preserve">deeper and </w:t>
      </w:r>
      <w:r w:rsidR="00046C92">
        <w:rPr>
          <w:rFonts w:ascii="Times New Roman" w:hAnsi="Times New Roman" w:cs="Times New Roman"/>
          <w:lang w:val="en-US"/>
        </w:rPr>
        <w:t>complex reaction</w:t>
      </w:r>
      <w:r w:rsidR="00E82B85">
        <w:rPr>
          <w:rFonts w:ascii="Times New Roman" w:hAnsi="Times New Roman" w:cs="Times New Roman"/>
          <w:lang w:val="en-US"/>
        </w:rPr>
        <w:t>s</w:t>
      </w:r>
      <w:r w:rsidR="00046C92">
        <w:rPr>
          <w:rFonts w:ascii="Times New Roman" w:hAnsi="Times New Roman" w:cs="Times New Roman"/>
          <w:lang w:val="en-US"/>
        </w:rPr>
        <w:t xml:space="preserve"> of the human body after exp</w:t>
      </w:r>
      <w:r w:rsidR="00105A1E">
        <w:rPr>
          <w:rFonts w:ascii="Times New Roman" w:hAnsi="Times New Roman" w:cs="Times New Roman"/>
          <w:lang w:val="en-US"/>
        </w:rPr>
        <w:t xml:space="preserve">osure to </w:t>
      </w:r>
      <w:r w:rsidR="006A0017" w:rsidRPr="006A0017">
        <w:rPr>
          <w:rFonts w:ascii="Times New Roman" w:hAnsi="Times New Roman" w:cs="Times New Roman"/>
          <w:lang w:val="en-US"/>
        </w:rPr>
        <w:t>ENMs</w:t>
      </w:r>
      <w:r w:rsidR="00046C92">
        <w:rPr>
          <w:rFonts w:ascii="Times New Roman" w:hAnsi="Times New Roman" w:cs="Times New Roman"/>
          <w:lang w:val="en-US"/>
        </w:rPr>
        <w:t xml:space="preserve"> should be considered. </w:t>
      </w:r>
    </w:p>
    <w:p w14:paraId="477062BB" w14:textId="35B59743" w:rsidR="000D30FA" w:rsidRDefault="00150B8F" w:rsidP="00946A1D">
      <w:pPr>
        <w:spacing w:line="360" w:lineRule="auto"/>
        <w:ind w:firstLine="360"/>
        <w:jc w:val="both"/>
        <w:rPr>
          <w:rFonts w:ascii="Times New Roman" w:hAnsi="Times New Roman" w:cs="Times New Roman"/>
          <w:lang w:val="en-US"/>
        </w:rPr>
      </w:pPr>
      <w:r w:rsidRPr="00150B8F">
        <w:rPr>
          <w:rFonts w:ascii="Times New Roman" w:hAnsi="Times New Roman" w:cs="Times New Roman"/>
          <w:lang w:val="en-US"/>
        </w:rPr>
        <w:t xml:space="preserve">Conventions and shortcomings of currently published nano-QSAR models predicting cytotoxicity are related </w:t>
      </w:r>
      <w:r w:rsidR="00105A1E">
        <w:rPr>
          <w:rFonts w:ascii="Times New Roman" w:hAnsi="Times New Roman" w:cs="Times New Roman"/>
          <w:lang w:val="en-US"/>
        </w:rPr>
        <w:t xml:space="preserve">almost exclusively </w:t>
      </w:r>
      <w:r w:rsidRPr="00150B8F">
        <w:rPr>
          <w:rFonts w:ascii="Times New Roman" w:hAnsi="Times New Roman" w:cs="Times New Roman"/>
          <w:lang w:val="en-US"/>
        </w:rPr>
        <w:t xml:space="preserve">to classical 2D </w:t>
      </w:r>
      <w:r w:rsidRPr="00211C3E">
        <w:rPr>
          <w:rFonts w:ascii="Times New Roman" w:hAnsi="Times New Roman" w:cs="Times New Roman"/>
          <w:i/>
          <w:iCs/>
          <w:lang w:val="en-US"/>
        </w:rPr>
        <w:t>in vitro</w:t>
      </w:r>
      <w:r w:rsidRPr="00150B8F">
        <w:rPr>
          <w:rFonts w:ascii="Times New Roman" w:hAnsi="Times New Roman" w:cs="Times New Roman"/>
          <w:lang w:val="en-US"/>
        </w:rPr>
        <w:t xml:space="preserve"> experiments </w:t>
      </w:r>
      <w:r w:rsidR="00281C18">
        <w:rPr>
          <w:rFonts w:ascii="Times New Roman" w:hAnsi="Times New Roman" w:cs="Times New Roman"/>
          <w:lang w:val="en-US"/>
        </w:rPr>
        <w:t xml:space="preserve">in which </w:t>
      </w:r>
      <w:r w:rsidRPr="00150B8F">
        <w:rPr>
          <w:rFonts w:ascii="Times New Roman" w:hAnsi="Times New Roman" w:cs="Times New Roman"/>
          <w:lang w:val="en-US"/>
        </w:rPr>
        <w:t>standard toxicological endpoints</w:t>
      </w:r>
      <w:r w:rsidR="00E82B85">
        <w:rPr>
          <w:rFonts w:ascii="Times New Roman" w:hAnsi="Times New Roman" w:cs="Times New Roman"/>
          <w:lang w:val="en-US"/>
        </w:rPr>
        <w:t>,</w:t>
      </w:r>
      <w:r w:rsidRPr="00150B8F">
        <w:rPr>
          <w:rFonts w:ascii="Times New Roman" w:hAnsi="Times New Roman" w:cs="Times New Roman"/>
          <w:lang w:val="en-US"/>
        </w:rPr>
        <w:t xml:space="preserve"> like </w:t>
      </w:r>
      <w:r w:rsidR="00E82B85">
        <w:rPr>
          <w:rFonts w:ascii="Times New Roman" w:hAnsi="Times New Roman" w:cs="Times New Roman"/>
          <w:lang w:val="en-US"/>
        </w:rPr>
        <w:t>i</w:t>
      </w:r>
      <w:r w:rsidR="00A8395E">
        <w:rPr>
          <w:rFonts w:ascii="Times New Roman" w:hAnsi="Times New Roman" w:cs="Times New Roman"/>
          <w:lang w:val="en-US"/>
        </w:rPr>
        <w:t xml:space="preserve">nhibitory or </w:t>
      </w:r>
      <w:r w:rsidR="00E82B85">
        <w:rPr>
          <w:rFonts w:ascii="Times New Roman" w:hAnsi="Times New Roman" w:cs="Times New Roman"/>
          <w:lang w:val="en-US"/>
        </w:rPr>
        <w:t>e</w:t>
      </w:r>
      <w:r w:rsidR="00A8395E">
        <w:rPr>
          <w:rFonts w:ascii="Times New Roman" w:hAnsi="Times New Roman" w:cs="Times New Roman"/>
          <w:lang w:val="en-US"/>
        </w:rPr>
        <w:t xml:space="preserve">ffective </w:t>
      </w:r>
      <w:r w:rsidR="00E82B85">
        <w:rPr>
          <w:rFonts w:ascii="Times New Roman" w:hAnsi="Times New Roman" w:cs="Times New Roman"/>
          <w:lang w:val="en-US"/>
        </w:rPr>
        <w:t>c</w:t>
      </w:r>
      <w:r w:rsidR="00A8395E">
        <w:rPr>
          <w:rFonts w:ascii="Times New Roman" w:hAnsi="Times New Roman" w:cs="Times New Roman"/>
          <w:lang w:val="en-US"/>
        </w:rPr>
        <w:t>oncentration</w:t>
      </w:r>
      <w:r w:rsidRPr="00150B8F">
        <w:rPr>
          <w:rFonts w:ascii="Times New Roman" w:hAnsi="Times New Roman" w:cs="Times New Roman"/>
          <w:lang w:val="en-US"/>
        </w:rPr>
        <w:t xml:space="preserve"> (</w:t>
      </w:r>
      <w:r w:rsidR="00A8395E">
        <w:rPr>
          <w:rFonts w:ascii="Times New Roman" w:hAnsi="Times New Roman" w:cs="Times New Roman"/>
          <w:lang w:val="en-US"/>
        </w:rPr>
        <w:t>IC</w:t>
      </w:r>
      <w:r w:rsidR="00A8395E" w:rsidRPr="001B4C56">
        <w:rPr>
          <w:rFonts w:ascii="Times New Roman" w:hAnsi="Times New Roman" w:cs="Times New Roman"/>
          <w:vertAlign w:val="subscript"/>
          <w:lang w:val="en-US"/>
        </w:rPr>
        <w:t>50</w:t>
      </w:r>
      <w:r w:rsidR="00A8395E">
        <w:rPr>
          <w:rFonts w:ascii="Times New Roman" w:hAnsi="Times New Roman" w:cs="Times New Roman"/>
          <w:lang w:val="en-US"/>
        </w:rPr>
        <w:t xml:space="preserve"> or EC</w:t>
      </w:r>
      <w:r w:rsidR="00A8395E" w:rsidRPr="001B4C56">
        <w:rPr>
          <w:rFonts w:ascii="Times New Roman" w:hAnsi="Times New Roman" w:cs="Times New Roman"/>
          <w:vertAlign w:val="subscript"/>
          <w:lang w:val="en-US"/>
        </w:rPr>
        <w:t>50</w:t>
      </w:r>
      <w:r w:rsidRPr="00150B8F">
        <w:rPr>
          <w:rFonts w:ascii="Times New Roman" w:hAnsi="Times New Roman" w:cs="Times New Roman"/>
          <w:lang w:val="en-US"/>
        </w:rPr>
        <w:t>)</w:t>
      </w:r>
      <w:r w:rsidR="00E82B85">
        <w:rPr>
          <w:rFonts w:ascii="Times New Roman" w:hAnsi="Times New Roman" w:cs="Times New Roman"/>
          <w:lang w:val="en-US"/>
        </w:rPr>
        <w:t>,</w:t>
      </w:r>
      <w:r w:rsidR="00281C18">
        <w:rPr>
          <w:rFonts w:ascii="Times New Roman" w:hAnsi="Times New Roman" w:cs="Times New Roman"/>
          <w:lang w:val="en-US"/>
        </w:rPr>
        <w:t xml:space="preserve"> are </w:t>
      </w:r>
      <w:r w:rsidR="00E82B85">
        <w:rPr>
          <w:rFonts w:ascii="Times New Roman" w:hAnsi="Times New Roman" w:cs="Times New Roman"/>
          <w:lang w:val="en-US"/>
        </w:rPr>
        <w:t>considered</w:t>
      </w:r>
      <w:r w:rsidRPr="00150B8F">
        <w:rPr>
          <w:rFonts w:ascii="Times New Roman" w:hAnsi="Times New Roman" w:cs="Times New Roman"/>
          <w:lang w:val="en-US"/>
        </w:rPr>
        <w:t>.</w:t>
      </w:r>
      <w:r w:rsidR="0053079E">
        <w:rPr>
          <w:rFonts w:ascii="Times New Roman" w:hAnsi="Times New Roman" w:cs="Times New Roman"/>
          <w:lang w:val="en-US"/>
        </w:rPr>
        <w:t xml:space="preserve"> </w:t>
      </w:r>
      <w:r w:rsidR="00AD16A3">
        <w:rPr>
          <w:rFonts w:ascii="Times New Roman" w:hAnsi="Times New Roman" w:cs="Times New Roman"/>
          <w:lang w:val="en-US"/>
        </w:rPr>
        <w:t>Besides</w:t>
      </w:r>
      <w:r w:rsidR="00E82B85">
        <w:rPr>
          <w:rFonts w:ascii="Times New Roman" w:hAnsi="Times New Roman" w:cs="Times New Roman"/>
          <w:lang w:val="en-US"/>
        </w:rPr>
        <w:t xml:space="preserve"> cytotoxicity,</w:t>
      </w:r>
      <w:r w:rsidR="00421A38">
        <w:rPr>
          <w:rFonts w:ascii="Times New Roman" w:hAnsi="Times New Roman" w:cs="Times New Roman"/>
          <w:lang w:val="en-US"/>
        </w:rPr>
        <w:t xml:space="preserve"> </w:t>
      </w:r>
      <w:r w:rsidR="006A0017" w:rsidRPr="006A0017">
        <w:rPr>
          <w:rFonts w:ascii="Times New Roman" w:hAnsi="Times New Roman" w:cs="Times New Roman"/>
          <w:lang w:val="en-US"/>
        </w:rPr>
        <w:t>ENMs</w:t>
      </w:r>
      <w:r w:rsidR="00046C92" w:rsidRPr="00046C92">
        <w:rPr>
          <w:rFonts w:ascii="Times New Roman" w:hAnsi="Times New Roman" w:cs="Times New Roman"/>
          <w:lang w:val="en-US"/>
        </w:rPr>
        <w:t xml:space="preserve"> </w:t>
      </w:r>
      <w:r w:rsidR="00421A38">
        <w:rPr>
          <w:rFonts w:ascii="Times New Roman" w:hAnsi="Times New Roman" w:cs="Times New Roman"/>
          <w:lang w:val="en-US"/>
        </w:rPr>
        <w:t xml:space="preserve">often </w:t>
      </w:r>
      <w:r w:rsidR="00E82B85">
        <w:rPr>
          <w:rFonts w:ascii="Times New Roman" w:hAnsi="Times New Roman" w:cs="Times New Roman"/>
          <w:lang w:val="en-US"/>
        </w:rPr>
        <w:t>are responsible of</w:t>
      </w:r>
      <w:r w:rsidR="00421A38">
        <w:rPr>
          <w:rFonts w:ascii="Times New Roman" w:hAnsi="Times New Roman" w:cs="Times New Roman"/>
          <w:lang w:val="en-US"/>
        </w:rPr>
        <w:t xml:space="preserve"> </w:t>
      </w:r>
      <w:r w:rsidR="00046C92" w:rsidRPr="00046C92">
        <w:rPr>
          <w:rFonts w:ascii="Times New Roman" w:hAnsi="Times New Roman" w:cs="Times New Roman"/>
          <w:lang w:val="en-US"/>
        </w:rPr>
        <w:t xml:space="preserve">subtle </w:t>
      </w:r>
      <w:r w:rsidR="00421A38">
        <w:rPr>
          <w:rFonts w:ascii="Times New Roman" w:hAnsi="Times New Roman" w:cs="Times New Roman"/>
          <w:lang w:val="en-US"/>
        </w:rPr>
        <w:t>changes</w:t>
      </w:r>
      <w:r w:rsidR="00046C92" w:rsidRPr="00046C92">
        <w:rPr>
          <w:rFonts w:ascii="Times New Roman" w:hAnsi="Times New Roman" w:cs="Times New Roman"/>
          <w:lang w:val="en-US"/>
        </w:rPr>
        <w:t xml:space="preserve"> significantly </w:t>
      </w:r>
      <w:r w:rsidR="00421A38">
        <w:rPr>
          <w:rFonts w:ascii="Times New Roman" w:hAnsi="Times New Roman" w:cs="Times New Roman"/>
          <w:lang w:val="en-US"/>
        </w:rPr>
        <w:t xml:space="preserve">preceding </w:t>
      </w:r>
      <w:r w:rsidR="008530DB">
        <w:rPr>
          <w:rFonts w:ascii="Times New Roman" w:hAnsi="Times New Roman" w:cs="Times New Roman"/>
          <w:lang w:val="en-US"/>
        </w:rPr>
        <w:t xml:space="preserve">the </w:t>
      </w:r>
      <w:r w:rsidR="00421A38">
        <w:rPr>
          <w:rFonts w:ascii="Times New Roman" w:hAnsi="Times New Roman" w:cs="Times New Roman"/>
          <w:lang w:val="en-US"/>
        </w:rPr>
        <w:t xml:space="preserve">initiation of </w:t>
      </w:r>
      <w:r w:rsidR="006E02AA">
        <w:rPr>
          <w:rFonts w:ascii="Times New Roman" w:hAnsi="Times New Roman" w:cs="Times New Roman"/>
          <w:lang w:val="en-US"/>
        </w:rPr>
        <w:t>cell</w:t>
      </w:r>
      <w:r w:rsidR="00046C92" w:rsidRPr="00046C92">
        <w:rPr>
          <w:rFonts w:ascii="Times New Roman" w:hAnsi="Times New Roman" w:cs="Times New Roman"/>
          <w:lang w:val="en-US"/>
        </w:rPr>
        <w:t xml:space="preserve"> </w:t>
      </w:r>
      <w:r w:rsidR="00BA02A4">
        <w:rPr>
          <w:rFonts w:ascii="Times New Roman" w:hAnsi="Times New Roman" w:cs="Times New Roman"/>
          <w:lang w:val="en-US"/>
        </w:rPr>
        <w:t>death</w:t>
      </w:r>
      <w:r w:rsidR="00046C92" w:rsidRPr="00046C92">
        <w:rPr>
          <w:rFonts w:ascii="Times New Roman" w:hAnsi="Times New Roman" w:cs="Times New Roman"/>
          <w:lang w:val="en-US"/>
        </w:rPr>
        <w:t xml:space="preserve">, </w:t>
      </w:r>
      <w:r w:rsidR="00E82B85">
        <w:rPr>
          <w:rFonts w:ascii="Times New Roman" w:hAnsi="Times New Roman" w:cs="Times New Roman"/>
          <w:lang w:val="en-US"/>
        </w:rPr>
        <w:t xml:space="preserve">like </w:t>
      </w:r>
      <w:r w:rsidR="00046C92" w:rsidRPr="00046C92">
        <w:rPr>
          <w:rFonts w:ascii="Times New Roman" w:hAnsi="Times New Roman" w:cs="Times New Roman"/>
          <w:lang w:val="en-US"/>
        </w:rPr>
        <w:t>immune cell functions and co</w:t>
      </w:r>
      <w:r w:rsidR="00005540">
        <w:rPr>
          <w:rFonts w:ascii="Times New Roman" w:hAnsi="Times New Roman" w:cs="Times New Roman"/>
          <w:lang w:val="en-US"/>
        </w:rPr>
        <w:t>operation</w:t>
      </w:r>
      <w:r w:rsidR="00046C92" w:rsidRPr="00046C92">
        <w:rPr>
          <w:rFonts w:ascii="Times New Roman" w:hAnsi="Times New Roman" w:cs="Times New Roman"/>
          <w:lang w:val="en-US"/>
        </w:rPr>
        <w:t xml:space="preserve"> </w:t>
      </w:r>
      <w:r w:rsidR="00E82B85">
        <w:rPr>
          <w:rFonts w:ascii="Times New Roman" w:hAnsi="Times New Roman" w:cs="Times New Roman"/>
          <w:lang w:val="en-US"/>
        </w:rPr>
        <w:t xml:space="preserve">alteration </w:t>
      </w:r>
      <w:r w:rsidR="00046C92" w:rsidRPr="00046C92">
        <w:rPr>
          <w:rFonts w:ascii="Times New Roman" w:hAnsi="Times New Roman" w:cs="Times New Roman"/>
          <w:lang w:val="en-US"/>
        </w:rPr>
        <w:t>or gene expression</w:t>
      </w:r>
      <w:r w:rsidR="00E82B85" w:rsidRPr="00E82B85">
        <w:rPr>
          <w:rFonts w:ascii="Times New Roman" w:hAnsi="Times New Roman" w:cs="Times New Roman"/>
          <w:lang w:val="en-US"/>
        </w:rPr>
        <w:t xml:space="preserve"> </w:t>
      </w:r>
      <w:r w:rsidR="00E82B85">
        <w:rPr>
          <w:rFonts w:ascii="Times New Roman" w:hAnsi="Times New Roman" w:cs="Times New Roman"/>
          <w:lang w:val="en-US"/>
        </w:rPr>
        <w:t>induction</w:t>
      </w:r>
      <w:r w:rsidR="00046C92" w:rsidRPr="00046C92">
        <w:rPr>
          <w:rFonts w:ascii="Times New Roman" w:hAnsi="Times New Roman" w:cs="Times New Roman"/>
          <w:lang w:val="en-US"/>
        </w:rPr>
        <w:t>.</w:t>
      </w:r>
      <w:r w:rsidR="00340972">
        <w:rPr>
          <w:rFonts w:ascii="Times New Roman" w:hAnsi="Times New Roman" w:cs="Times New Roman"/>
          <w:lang w:val="en-US"/>
        </w:rPr>
        <w:t xml:space="preserve"> </w:t>
      </w:r>
    </w:p>
    <w:p w14:paraId="1DE334B1" w14:textId="7A807DFF" w:rsidR="005A48C8" w:rsidRDefault="000E787F" w:rsidP="00946A1D">
      <w:pPr>
        <w:spacing w:line="360" w:lineRule="auto"/>
        <w:ind w:firstLine="360"/>
        <w:jc w:val="both"/>
        <w:rPr>
          <w:rFonts w:ascii="Times New Roman" w:hAnsi="Times New Roman" w:cs="Times New Roman"/>
          <w:lang w:val="en-US"/>
        </w:rPr>
      </w:pPr>
      <w:r w:rsidRPr="000E787F">
        <w:rPr>
          <w:rFonts w:ascii="Times New Roman" w:hAnsi="Times New Roman" w:cs="Times New Roman"/>
          <w:lang w:val="en-US"/>
        </w:rPr>
        <w:t xml:space="preserve">Additionally, regardless of the type of endpoint they predict (physicochemical properties, ecotoxicology, or biological/toxicological activity), nano-QSAR models suffer from the same limitations related to </w:t>
      </w:r>
      <w:r w:rsidR="00AD16A3">
        <w:rPr>
          <w:rFonts w:ascii="Times New Roman" w:hAnsi="Times New Roman" w:cs="Times New Roman"/>
          <w:lang w:val="en-US"/>
        </w:rPr>
        <w:t>insufficient</w:t>
      </w:r>
      <w:r w:rsidRPr="000E787F">
        <w:rPr>
          <w:rFonts w:ascii="Times New Roman" w:hAnsi="Times New Roman" w:cs="Times New Roman"/>
          <w:lang w:val="en-US"/>
        </w:rPr>
        <w:t xml:space="preserve"> data quantity and data set size</w:t>
      </w:r>
      <w:r w:rsidR="008E0869" w:rsidRPr="6FBDBF76">
        <w:rPr>
          <w:rFonts w:ascii="Times New Roman" w:hAnsi="Times New Roman" w:cs="Times New Roman"/>
          <w:lang w:val="en-US"/>
        </w:rPr>
        <w:t>.</w:t>
      </w:r>
      <w:r w:rsidR="00946A1D">
        <w:rPr>
          <w:rFonts w:ascii="Times New Roman" w:hAnsi="Times New Roman" w:cs="Times New Roman"/>
          <w:lang w:val="en-US"/>
        </w:rPr>
        <w:t xml:space="preserve"> </w:t>
      </w:r>
      <w:r w:rsidR="007B19C5" w:rsidRPr="007B19C5">
        <w:rPr>
          <w:rFonts w:ascii="Times New Roman" w:hAnsi="Times New Roman" w:cs="Times New Roman"/>
          <w:lang w:val="en-US"/>
        </w:rPr>
        <w:t>Our literature analysis indicated that for</w:t>
      </w:r>
      <w:r w:rsidR="006523CC">
        <w:rPr>
          <w:rFonts w:ascii="Times New Roman" w:hAnsi="Times New Roman" w:cs="Times New Roman"/>
          <w:lang w:val="en-US"/>
        </w:rPr>
        <w:t xml:space="preserve"> many</w:t>
      </w:r>
      <w:r w:rsidR="007B19C5" w:rsidRPr="007B19C5">
        <w:rPr>
          <w:rFonts w:ascii="Times New Roman" w:hAnsi="Times New Roman" w:cs="Times New Roman"/>
          <w:lang w:val="en-US"/>
        </w:rPr>
        <w:t xml:space="preserve"> important endpoints/cell lines, nano-QSAR models are still not available.</w:t>
      </w:r>
      <w:r w:rsidR="007B19C5">
        <w:rPr>
          <w:rFonts w:ascii="Times New Roman" w:hAnsi="Times New Roman" w:cs="Times New Roman"/>
          <w:lang w:val="en-US"/>
        </w:rPr>
        <w:t xml:space="preserve"> </w:t>
      </w:r>
      <w:r w:rsidR="00946A1D" w:rsidRPr="00946A1D">
        <w:rPr>
          <w:rFonts w:ascii="Times New Roman" w:hAnsi="Times New Roman" w:cs="Times New Roman"/>
          <w:lang w:val="en-US"/>
        </w:rPr>
        <w:t xml:space="preserve">If we compare the </w:t>
      </w:r>
      <w:r w:rsidR="009A599C">
        <w:rPr>
          <w:rFonts w:ascii="Times New Roman" w:hAnsi="Times New Roman" w:cs="Times New Roman"/>
          <w:lang w:val="en-US"/>
        </w:rPr>
        <w:t>number</w:t>
      </w:r>
      <w:r w:rsidR="009A599C" w:rsidRPr="00946A1D">
        <w:rPr>
          <w:rFonts w:ascii="Times New Roman" w:hAnsi="Times New Roman" w:cs="Times New Roman"/>
          <w:lang w:val="en-US"/>
        </w:rPr>
        <w:t xml:space="preserve"> </w:t>
      </w:r>
      <w:r w:rsidR="00946A1D" w:rsidRPr="00946A1D">
        <w:rPr>
          <w:rFonts w:ascii="Times New Roman" w:hAnsi="Times New Roman" w:cs="Times New Roman"/>
          <w:lang w:val="en-US"/>
        </w:rPr>
        <w:t xml:space="preserve">of available small-molecular compounds used as medicinal substances, </w:t>
      </w:r>
      <w:r w:rsidR="00946A1D" w:rsidRPr="00946A1D">
        <w:rPr>
          <w:rFonts w:ascii="Times New Roman" w:hAnsi="Times New Roman" w:cs="Times New Roman"/>
          <w:lang w:val="en-US"/>
        </w:rPr>
        <w:lastRenderedPageBreak/>
        <w:t xml:space="preserve">plant-growing agents, etc., the </w:t>
      </w:r>
      <w:r w:rsidR="009A599C">
        <w:rPr>
          <w:rFonts w:ascii="Times New Roman" w:hAnsi="Times New Roman" w:cs="Times New Roman"/>
          <w:lang w:val="en-US"/>
        </w:rPr>
        <w:t>number</w:t>
      </w:r>
      <w:r w:rsidR="009A599C" w:rsidRPr="00946A1D">
        <w:rPr>
          <w:rFonts w:ascii="Times New Roman" w:hAnsi="Times New Roman" w:cs="Times New Roman"/>
          <w:lang w:val="en-US"/>
        </w:rPr>
        <w:t xml:space="preserve"> </w:t>
      </w:r>
      <w:r w:rsidR="00946A1D" w:rsidRPr="00946A1D">
        <w:rPr>
          <w:rFonts w:ascii="Times New Roman" w:hAnsi="Times New Roman" w:cs="Times New Roman"/>
          <w:lang w:val="en-US"/>
        </w:rPr>
        <w:t>is almost unlimited</w:t>
      </w:r>
      <w:r w:rsidR="00312238">
        <w:rPr>
          <w:rFonts w:ascii="Times New Roman" w:hAnsi="Times New Roman" w:cs="Times New Roman"/>
          <w:lang w:val="en-US"/>
        </w:rPr>
        <w:t>,</w:t>
      </w:r>
      <w:r w:rsidR="00946A1D" w:rsidRPr="00946A1D">
        <w:rPr>
          <w:rFonts w:ascii="Times New Roman" w:hAnsi="Times New Roman" w:cs="Times New Roman"/>
          <w:lang w:val="en-US"/>
        </w:rPr>
        <w:t xml:space="preserve"> whereas </w:t>
      </w:r>
      <w:r w:rsidRPr="000E787F">
        <w:rPr>
          <w:rFonts w:ascii="Times New Roman" w:hAnsi="Times New Roman" w:cs="Times New Roman"/>
          <w:lang w:val="en-US"/>
        </w:rPr>
        <w:t xml:space="preserve">currently available </w:t>
      </w:r>
      <w:r w:rsidR="006A0017" w:rsidRPr="006A0017">
        <w:rPr>
          <w:rFonts w:ascii="Times New Roman" w:hAnsi="Times New Roman" w:cs="Times New Roman"/>
          <w:lang w:val="en-US"/>
        </w:rPr>
        <w:t>ENMs</w:t>
      </w:r>
      <w:r w:rsidR="00946A1D" w:rsidRPr="00946A1D">
        <w:rPr>
          <w:rFonts w:ascii="Times New Roman" w:hAnsi="Times New Roman" w:cs="Times New Roman"/>
          <w:lang w:val="en-US"/>
        </w:rPr>
        <w:t xml:space="preserve"> form a </w:t>
      </w:r>
      <w:r w:rsidR="006A570E">
        <w:rPr>
          <w:rFonts w:ascii="Times New Roman" w:hAnsi="Times New Roman" w:cs="Times New Roman"/>
          <w:lang w:val="en-US"/>
        </w:rPr>
        <w:t>much</w:t>
      </w:r>
      <w:r w:rsidR="00946A1D" w:rsidRPr="00946A1D">
        <w:rPr>
          <w:rFonts w:ascii="Times New Roman" w:hAnsi="Times New Roman" w:cs="Times New Roman"/>
          <w:lang w:val="en-US"/>
        </w:rPr>
        <w:t xml:space="preserve"> smaller physicochemical space.</w:t>
      </w:r>
      <w:r w:rsidR="008E0869" w:rsidRPr="6FBDBF76">
        <w:rPr>
          <w:rFonts w:ascii="Times New Roman" w:hAnsi="Times New Roman" w:cs="Times New Roman"/>
          <w:lang w:val="en-US"/>
        </w:rPr>
        <w:t xml:space="preserve"> This leads to</w:t>
      </w:r>
      <w:r w:rsidR="00312238">
        <w:rPr>
          <w:rFonts w:ascii="Times New Roman" w:hAnsi="Times New Roman" w:cs="Times New Roman"/>
          <w:lang w:val="en-US"/>
        </w:rPr>
        <w:t xml:space="preserve"> </w:t>
      </w:r>
      <w:r w:rsidR="008E0869" w:rsidRPr="6FBDBF76">
        <w:rPr>
          <w:rFonts w:ascii="Times New Roman" w:hAnsi="Times New Roman" w:cs="Times New Roman"/>
          <w:lang w:val="en-US"/>
        </w:rPr>
        <w:t>lower prediction accuracy and smaller applicability domains for nano-QSAR models compared to "classical QSAR models" established based on small organic molecule data sets</w:t>
      </w:r>
      <w:r w:rsidR="008F25ED" w:rsidRPr="6FBDBF76">
        <w:rPr>
          <w:rFonts w:ascii="Times New Roman" w:hAnsi="Times New Roman" w:cs="Times New Roman"/>
          <w:lang w:val="en-US"/>
        </w:rPr>
        <w:t xml:space="preserve"> </w:t>
      </w:r>
      <w:r w:rsidR="00C34F18" w:rsidRPr="6FBDBF76">
        <w:rPr>
          <w:rFonts w:ascii="Times New Roman" w:hAnsi="Times New Roman" w:cs="Times New Roman"/>
          <w:lang w:val="en-US"/>
        </w:rPr>
        <w:t>containing</w:t>
      </w:r>
      <w:r w:rsidR="00971FCD" w:rsidRPr="6FBDBF76">
        <w:rPr>
          <w:rFonts w:ascii="Times New Roman" w:hAnsi="Times New Roman" w:cs="Times New Roman"/>
          <w:lang w:val="en-US"/>
        </w:rPr>
        <w:t xml:space="preserve"> thousands of structures</w:t>
      </w:r>
      <w:r w:rsidR="00C34F18" w:rsidRPr="6FBDBF76">
        <w:rPr>
          <w:rFonts w:ascii="Times New Roman" w:hAnsi="Times New Roman" w:cs="Times New Roman"/>
          <w:lang w:val="en-US"/>
        </w:rPr>
        <w:t xml:space="preserve"> </w:t>
      </w:r>
      <w:sdt>
        <w:sdtPr>
          <w:rPr>
            <w:rFonts w:ascii="Times New Roman" w:hAnsi="Times New Roman" w:cs="Times New Roman"/>
            <w:lang w:val="en-US"/>
          </w:rPr>
          <w:alias w:val="SmartCite Citation"/>
          <w:tag w:val="d9eed310-443d-44f9-80fb-2fd478c90956:ce429dde-12a7-4810-a3a4-29399bce4743+"/>
          <w:id w:val="1895810668"/>
          <w:placeholder>
            <w:docPart w:val="F4A3CC00B9B0C14FA6820770590A67B5"/>
          </w:placeholder>
        </w:sdtPr>
        <w:sdtEndPr/>
        <w:sdtContent>
          <w:r w:rsidR="00D320D4" w:rsidRPr="00C41A20">
            <w:rPr>
              <w:rFonts w:ascii="Times New Roman" w:eastAsia="Times New Roman" w:hAnsi="Times New Roman" w:cs="Times New Roman"/>
              <w:color w:val="000000"/>
              <w:lang w:val="en-US"/>
            </w:rPr>
            <w:t>[53]</w:t>
          </w:r>
        </w:sdtContent>
      </w:sdt>
      <w:r w:rsidR="008E0869" w:rsidRPr="6FBDBF76">
        <w:rPr>
          <w:rFonts w:ascii="Times New Roman" w:hAnsi="Times New Roman" w:cs="Times New Roman"/>
          <w:lang w:val="en-US"/>
        </w:rPr>
        <w:t xml:space="preserve">. Moreover, also descriptors which quantitively coded structures of </w:t>
      </w:r>
      <w:r w:rsidR="006A0017" w:rsidRPr="006A0017">
        <w:rPr>
          <w:rFonts w:ascii="Times New Roman" w:hAnsi="Times New Roman" w:cs="Times New Roman"/>
          <w:lang w:val="en-US"/>
        </w:rPr>
        <w:t>ENMs</w:t>
      </w:r>
      <w:r w:rsidR="008E0869" w:rsidRPr="6FBDBF76">
        <w:rPr>
          <w:rFonts w:ascii="Times New Roman" w:hAnsi="Times New Roman" w:cs="Times New Roman"/>
          <w:lang w:val="en-US"/>
        </w:rPr>
        <w:t xml:space="preserve"> are still a problematics task</w:t>
      </w:r>
      <w:r w:rsidR="007F32A9">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bad7b358-c621-471e-b2c5-35121d6ead96+"/>
          <w:id w:val="766329301"/>
          <w:placeholder>
            <w:docPart w:val="DefaultPlaceholder_-1854013440"/>
          </w:placeholder>
        </w:sdtPr>
        <w:sdtEndPr/>
        <w:sdtContent>
          <w:r w:rsidR="00D320D4" w:rsidRPr="00C41A20">
            <w:rPr>
              <w:rFonts w:ascii="Times New Roman" w:eastAsia="Times New Roman" w:hAnsi="Times New Roman" w:cs="Times New Roman"/>
              <w:color w:val="000000"/>
              <w:lang w:val="en-US"/>
            </w:rPr>
            <w:t>[54]</w:t>
          </w:r>
        </w:sdtContent>
      </w:sdt>
      <w:r w:rsidR="008E0869" w:rsidRPr="6FBDBF76">
        <w:rPr>
          <w:rFonts w:ascii="Times New Roman" w:hAnsi="Times New Roman" w:cs="Times New Roman"/>
          <w:lang w:val="en-US"/>
        </w:rPr>
        <w:t xml:space="preserve">. </w:t>
      </w:r>
      <w:r w:rsidR="00005540" w:rsidRPr="6FBDBF76">
        <w:rPr>
          <w:rFonts w:ascii="Times New Roman" w:hAnsi="Times New Roman" w:cs="Times New Roman"/>
          <w:lang w:val="en-US"/>
        </w:rPr>
        <w:t>While s</w:t>
      </w:r>
      <w:r w:rsidR="005A48C8" w:rsidRPr="6FBDBF76">
        <w:rPr>
          <w:rFonts w:ascii="Times New Roman" w:hAnsi="Times New Roman" w:cs="Times New Roman"/>
          <w:lang w:val="en-US"/>
        </w:rPr>
        <w:t xml:space="preserve">tudying the biological/toxicological effects caused by </w:t>
      </w:r>
      <w:r w:rsidR="006A0017" w:rsidRPr="006A0017">
        <w:rPr>
          <w:rFonts w:ascii="Times New Roman" w:hAnsi="Times New Roman" w:cs="Times New Roman"/>
          <w:lang w:val="en-US"/>
        </w:rPr>
        <w:t>ENMs</w:t>
      </w:r>
      <w:r w:rsidR="005A48C8" w:rsidRPr="6FBDBF76">
        <w:rPr>
          <w:rFonts w:ascii="Times New Roman" w:hAnsi="Times New Roman" w:cs="Times New Roman"/>
          <w:lang w:val="en-US"/>
        </w:rPr>
        <w:t xml:space="preserve">, we should consider that </w:t>
      </w:r>
      <w:r w:rsidR="006A0017" w:rsidRPr="006A0017">
        <w:rPr>
          <w:rFonts w:ascii="Times New Roman" w:hAnsi="Times New Roman" w:cs="Times New Roman"/>
          <w:lang w:val="en-US"/>
        </w:rPr>
        <w:t>ENMs</w:t>
      </w:r>
      <w:r w:rsidR="006A0017" w:rsidRPr="6FBDBF76">
        <w:rPr>
          <w:rFonts w:ascii="Times New Roman" w:hAnsi="Times New Roman" w:cs="Times New Roman"/>
          <w:lang w:val="en-US"/>
        </w:rPr>
        <w:t xml:space="preserve"> </w:t>
      </w:r>
      <w:r w:rsidR="005A48C8" w:rsidRPr="6FBDBF76">
        <w:rPr>
          <w:rFonts w:ascii="Times New Roman" w:hAnsi="Times New Roman" w:cs="Times New Roman"/>
          <w:lang w:val="en-US"/>
        </w:rPr>
        <w:t xml:space="preserve">can </w:t>
      </w:r>
      <w:r w:rsidR="00005540" w:rsidRPr="6FBDBF76">
        <w:rPr>
          <w:rFonts w:ascii="Times New Roman" w:hAnsi="Times New Roman" w:cs="Times New Roman"/>
          <w:lang w:val="en-US"/>
        </w:rPr>
        <w:t xml:space="preserve">undergo </w:t>
      </w:r>
      <w:r w:rsidR="005A48C8" w:rsidRPr="6FBDBF76">
        <w:rPr>
          <w:rFonts w:ascii="Times New Roman" w:hAnsi="Times New Roman" w:cs="Times New Roman"/>
          <w:lang w:val="en-US"/>
        </w:rPr>
        <w:t xml:space="preserve">several </w:t>
      </w:r>
      <w:r w:rsidR="00312238">
        <w:rPr>
          <w:rFonts w:ascii="Times New Roman" w:hAnsi="Times New Roman" w:cs="Times New Roman"/>
          <w:lang w:val="en-US"/>
        </w:rPr>
        <w:t>physico</w:t>
      </w:r>
      <w:r w:rsidR="005A48C8" w:rsidRPr="6FBDBF76">
        <w:rPr>
          <w:rFonts w:ascii="Times New Roman" w:hAnsi="Times New Roman" w:cs="Times New Roman"/>
          <w:lang w:val="en-US"/>
        </w:rPr>
        <w:t xml:space="preserve">chemical transformations, such as </w:t>
      </w:r>
      <w:r w:rsidR="00312238" w:rsidRPr="6FBDBF76">
        <w:rPr>
          <w:rFonts w:ascii="Times New Roman" w:hAnsi="Times New Roman" w:cs="Times New Roman"/>
          <w:lang w:val="en-US"/>
        </w:rPr>
        <w:t>aggregation</w:t>
      </w:r>
      <w:r w:rsidR="00312238">
        <w:rPr>
          <w:rFonts w:ascii="Times New Roman" w:hAnsi="Times New Roman" w:cs="Times New Roman"/>
          <w:lang w:val="en-US"/>
        </w:rPr>
        <w:t xml:space="preserve">, agglomeration, </w:t>
      </w:r>
      <w:r w:rsidR="005A48C8" w:rsidRPr="6FBDBF76">
        <w:rPr>
          <w:rFonts w:ascii="Times New Roman" w:hAnsi="Times New Roman" w:cs="Times New Roman"/>
          <w:lang w:val="en-US"/>
        </w:rPr>
        <w:t xml:space="preserve">redox reactions, dissolution, coating degradation, </w:t>
      </w:r>
      <w:r w:rsidR="0083750F" w:rsidRPr="6FBDBF76">
        <w:rPr>
          <w:rFonts w:ascii="Times New Roman" w:hAnsi="Times New Roman" w:cs="Times New Roman"/>
          <w:lang w:val="en-US"/>
        </w:rPr>
        <w:t>protein</w:t>
      </w:r>
      <w:r w:rsidR="009A599C">
        <w:rPr>
          <w:rFonts w:ascii="Times New Roman" w:hAnsi="Times New Roman" w:cs="Times New Roman"/>
          <w:lang w:val="en-US"/>
        </w:rPr>
        <w:t xml:space="preserve"> </w:t>
      </w:r>
      <w:r w:rsidR="0083750F" w:rsidRPr="6FBDBF76">
        <w:rPr>
          <w:rFonts w:ascii="Times New Roman" w:hAnsi="Times New Roman" w:cs="Times New Roman"/>
          <w:lang w:val="en-US"/>
        </w:rPr>
        <w:t xml:space="preserve">corona </w:t>
      </w:r>
      <w:r w:rsidR="00D639B9" w:rsidRPr="6FBDBF76">
        <w:rPr>
          <w:rFonts w:ascii="Times New Roman" w:hAnsi="Times New Roman" w:cs="Times New Roman"/>
          <w:lang w:val="en-US"/>
        </w:rPr>
        <w:t>formation,</w:t>
      </w:r>
      <w:r w:rsidR="0083750F" w:rsidRPr="6FBDBF76">
        <w:rPr>
          <w:rFonts w:ascii="Times New Roman" w:hAnsi="Times New Roman" w:cs="Times New Roman"/>
          <w:lang w:val="en-US"/>
        </w:rPr>
        <w:t xml:space="preserve"> </w:t>
      </w:r>
      <w:r w:rsidR="005A48C8" w:rsidRPr="6FBDBF76">
        <w:rPr>
          <w:rFonts w:ascii="Times New Roman" w:hAnsi="Times New Roman" w:cs="Times New Roman"/>
          <w:lang w:val="en-US"/>
        </w:rPr>
        <w:t xml:space="preserve">adsorption </w:t>
      </w:r>
      <w:r w:rsidR="006558D8" w:rsidRPr="6FBDBF76">
        <w:rPr>
          <w:rFonts w:ascii="Times New Roman" w:hAnsi="Times New Roman" w:cs="Times New Roman"/>
          <w:lang w:val="en-US"/>
        </w:rPr>
        <w:t xml:space="preserve">of </w:t>
      </w:r>
      <w:r w:rsidR="00D639B9" w:rsidRPr="6FBDBF76">
        <w:rPr>
          <w:rFonts w:ascii="Times New Roman" w:hAnsi="Times New Roman" w:cs="Times New Roman"/>
          <w:lang w:val="en-US"/>
        </w:rPr>
        <w:t>other biological macromolecules</w:t>
      </w:r>
      <w:r w:rsidR="00312238">
        <w:rPr>
          <w:rFonts w:ascii="Times New Roman" w:hAnsi="Times New Roman" w:cs="Times New Roman"/>
          <w:lang w:val="en-US"/>
        </w:rPr>
        <w:t xml:space="preserve"> etc</w:t>
      </w:r>
      <w:r w:rsidR="005A48C8" w:rsidRPr="6FBDBF76">
        <w:rPr>
          <w:rFonts w:ascii="Times New Roman" w:hAnsi="Times New Roman" w:cs="Times New Roman"/>
          <w:lang w:val="en-US"/>
        </w:rPr>
        <w:t xml:space="preserve">. </w:t>
      </w:r>
    </w:p>
    <w:p w14:paraId="32A84F23" w14:textId="7E8F7A52" w:rsidR="00635D4C" w:rsidRDefault="00710CE1" w:rsidP="00946A1D">
      <w:pPr>
        <w:spacing w:line="360" w:lineRule="auto"/>
        <w:ind w:firstLine="360"/>
        <w:jc w:val="both"/>
        <w:rPr>
          <w:rFonts w:ascii="Times New Roman" w:hAnsi="Times New Roman" w:cs="Times New Roman"/>
          <w:lang w:val="en-US"/>
        </w:rPr>
      </w:pPr>
      <w:r w:rsidRPr="6FBDBF76">
        <w:rPr>
          <w:rFonts w:ascii="Times New Roman" w:hAnsi="Times New Roman" w:cs="Times New Roman"/>
          <w:lang w:val="en-US"/>
        </w:rPr>
        <w:t xml:space="preserve">Although 3D </w:t>
      </w:r>
      <w:r w:rsidRPr="6FBDBF76">
        <w:rPr>
          <w:rFonts w:ascii="Times New Roman" w:hAnsi="Times New Roman" w:cs="Times New Roman"/>
          <w:i/>
          <w:iCs/>
          <w:lang w:val="en-US"/>
        </w:rPr>
        <w:t>in vitro</w:t>
      </w:r>
      <w:r w:rsidRPr="6FBDBF76">
        <w:rPr>
          <w:rFonts w:ascii="Times New Roman" w:hAnsi="Times New Roman" w:cs="Times New Roman"/>
          <w:lang w:val="en-US"/>
        </w:rPr>
        <w:t xml:space="preserve"> systems seem remarkably more biosimilar </w:t>
      </w:r>
      <w:r w:rsidR="00C342AD" w:rsidRPr="6FBDBF76">
        <w:rPr>
          <w:rFonts w:ascii="Times New Roman" w:hAnsi="Times New Roman" w:cs="Times New Roman"/>
          <w:lang w:val="en-US"/>
        </w:rPr>
        <w:t xml:space="preserve">than </w:t>
      </w:r>
      <w:r w:rsidR="00312238">
        <w:rPr>
          <w:rFonts w:ascii="Times New Roman" w:hAnsi="Times New Roman" w:cs="Times New Roman"/>
          <w:lang w:val="en-US"/>
        </w:rPr>
        <w:t xml:space="preserve">cell </w:t>
      </w:r>
      <w:r w:rsidR="00C342AD" w:rsidRPr="6FBDBF76">
        <w:rPr>
          <w:rFonts w:ascii="Times New Roman" w:hAnsi="Times New Roman" w:cs="Times New Roman"/>
          <w:lang w:val="en-US"/>
        </w:rPr>
        <w:t>monoculture</w:t>
      </w:r>
      <w:r w:rsidR="00312238">
        <w:rPr>
          <w:rFonts w:ascii="Times New Roman" w:hAnsi="Times New Roman" w:cs="Times New Roman"/>
          <w:lang w:val="en-US"/>
        </w:rPr>
        <w:t>s or</w:t>
      </w:r>
      <w:r w:rsidR="00C342AD" w:rsidRPr="6FBDBF76">
        <w:rPr>
          <w:rFonts w:ascii="Times New Roman" w:hAnsi="Times New Roman" w:cs="Times New Roman"/>
          <w:lang w:val="en-US"/>
        </w:rPr>
        <w:t xml:space="preserve"> 2D </w:t>
      </w:r>
      <w:r w:rsidR="00312238">
        <w:rPr>
          <w:rFonts w:ascii="Times New Roman" w:hAnsi="Times New Roman" w:cs="Times New Roman"/>
          <w:lang w:val="en-US"/>
        </w:rPr>
        <w:t>co-culture</w:t>
      </w:r>
      <w:r w:rsidR="00C342AD" w:rsidRPr="6FBDBF76">
        <w:rPr>
          <w:rFonts w:ascii="Times New Roman" w:hAnsi="Times New Roman" w:cs="Times New Roman"/>
          <w:lang w:val="en-US"/>
        </w:rPr>
        <w:t xml:space="preserve">s, the integration between </w:t>
      </w:r>
      <w:r w:rsidR="006E02AA" w:rsidRPr="6FBDBF76">
        <w:rPr>
          <w:rFonts w:ascii="Times New Roman" w:hAnsi="Times New Roman" w:cs="Times New Roman"/>
          <w:lang w:val="en-US"/>
        </w:rPr>
        <w:t>data d</w:t>
      </w:r>
      <w:r w:rsidR="00005540" w:rsidRPr="6FBDBF76">
        <w:rPr>
          <w:rFonts w:ascii="Times New Roman" w:hAnsi="Times New Roman" w:cs="Times New Roman"/>
          <w:lang w:val="en-US"/>
        </w:rPr>
        <w:t>erived</w:t>
      </w:r>
      <w:r w:rsidR="00C342AD" w:rsidRPr="6FBDBF76">
        <w:rPr>
          <w:rFonts w:ascii="Times New Roman" w:hAnsi="Times New Roman" w:cs="Times New Roman"/>
          <w:lang w:val="en-US"/>
        </w:rPr>
        <w:t xml:space="preserve"> from 3D </w:t>
      </w:r>
      <w:r w:rsidR="00C342AD" w:rsidRPr="6FBDBF76">
        <w:rPr>
          <w:rFonts w:ascii="Times New Roman" w:hAnsi="Times New Roman" w:cs="Times New Roman"/>
          <w:i/>
          <w:iCs/>
          <w:lang w:val="en-US"/>
        </w:rPr>
        <w:t>in vitro</w:t>
      </w:r>
      <w:r w:rsidR="00C342AD" w:rsidRPr="6FBDBF76">
        <w:rPr>
          <w:rFonts w:ascii="Times New Roman" w:hAnsi="Times New Roman" w:cs="Times New Roman"/>
          <w:lang w:val="en-US"/>
        </w:rPr>
        <w:t xml:space="preserve"> </w:t>
      </w:r>
      <w:r w:rsidR="00005540" w:rsidRPr="6FBDBF76">
        <w:rPr>
          <w:rFonts w:ascii="Times New Roman" w:hAnsi="Times New Roman" w:cs="Times New Roman"/>
          <w:lang w:val="en-US"/>
        </w:rPr>
        <w:t xml:space="preserve">models </w:t>
      </w:r>
      <w:r w:rsidR="00C342AD" w:rsidRPr="6FBDBF76">
        <w:rPr>
          <w:rFonts w:ascii="Times New Roman" w:hAnsi="Times New Roman" w:cs="Times New Roman"/>
          <w:lang w:val="en-US"/>
        </w:rPr>
        <w:t xml:space="preserve">and nano-QSAR remains unexplored. </w:t>
      </w:r>
      <w:r w:rsidR="007552AE" w:rsidRPr="6FBDBF76">
        <w:rPr>
          <w:rFonts w:ascii="Times New Roman" w:hAnsi="Times New Roman" w:cs="Times New Roman"/>
          <w:lang w:val="en-US"/>
        </w:rPr>
        <w:t>T</w:t>
      </w:r>
      <w:r w:rsidR="00F644F0" w:rsidRPr="6FBDBF76">
        <w:rPr>
          <w:rFonts w:ascii="Times New Roman" w:hAnsi="Times New Roman" w:cs="Times New Roman"/>
          <w:lang w:val="en-US"/>
        </w:rPr>
        <w:t xml:space="preserve">here have been no attempts to build a nano-QSAR model using the data generated from </w:t>
      </w:r>
      <w:r w:rsidR="00257275">
        <w:rPr>
          <w:rFonts w:ascii="Times New Roman" w:hAnsi="Times New Roman" w:cs="Times New Roman"/>
          <w:lang w:val="en-US"/>
        </w:rPr>
        <w:t xml:space="preserve">an </w:t>
      </w:r>
      <w:r w:rsidR="00312238" w:rsidRPr="6FBDBF76">
        <w:rPr>
          <w:rFonts w:ascii="Times New Roman" w:hAnsi="Times New Roman" w:cs="Times New Roman"/>
          <w:lang w:val="en-US"/>
        </w:rPr>
        <w:t>experiment</w:t>
      </w:r>
      <w:r w:rsidR="00312238" w:rsidRPr="6FBDBF76" w:rsidDel="00312238">
        <w:rPr>
          <w:rFonts w:ascii="Times New Roman" w:hAnsi="Times New Roman" w:cs="Times New Roman"/>
          <w:lang w:val="en-US"/>
        </w:rPr>
        <w:t xml:space="preserve"> </w:t>
      </w:r>
      <w:r w:rsidR="00312238">
        <w:rPr>
          <w:rFonts w:ascii="Times New Roman" w:hAnsi="Times New Roman" w:cs="Times New Roman"/>
          <w:lang w:val="en-US"/>
        </w:rPr>
        <w:t xml:space="preserve">on </w:t>
      </w:r>
      <w:r w:rsidR="00312238" w:rsidRPr="6FBDBF76">
        <w:rPr>
          <w:rFonts w:ascii="Times New Roman" w:hAnsi="Times New Roman" w:cs="Times New Roman"/>
          <w:lang w:val="en-US"/>
        </w:rPr>
        <w:t>3D</w:t>
      </w:r>
      <w:r w:rsidR="00312238" w:rsidRPr="6FBDBF76" w:rsidDel="00312238">
        <w:rPr>
          <w:rFonts w:ascii="Times New Roman" w:hAnsi="Times New Roman" w:cs="Times New Roman"/>
          <w:lang w:val="en-US"/>
        </w:rPr>
        <w:t xml:space="preserve"> </w:t>
      </w:r>
      <w:r w:rsidR="00F644F0" w:rsidRPr="6FBDBF76">
        <w:rPr>
          <w:rFonts w:ascii="Times New Roman" w:hAnsi="Times New Roman" w:cs="Times New Roman"/>
          <w:i/>
          <w:iCs/>
          <w:lang w:val="en-US"/>
        </w:rPr>
        <w:t>in vitro</w:t>
      </w:r>
      <w:r w:rsidR="00F644F0" w:rsidRPr="6FBDBF76">
        <w:rPr>
          <w:rFonts w:ascii="Times New Roman" w:hAnsi="Times New Roman" w:cs="Times New Roman"/>
          <w:lang w:val="en-US"/>
        </w:rPr>
        <w:t xml:space="preserve"> </w:t>
      </w:r>
      <w:r w:rsidR="00312238">
        <w:rPr>
          <w:rFonts w:ascii="Times New Roman" w:hAnsi="Times New Roman" w:cs="Times New Roman"/>
          <w:lang w:val="en-US"/>
        </w:rPr>
        <w:t>models</w:t>
      </w:r>
      <w:r w:rsidR="005C7B11" w:rsidRPr="6FBDBF76">
        <w:rPr>
          <w:rFonts w:ascii="Times New Roman" w:hAnsi="Times New Roman" w:cs="Times New Roman"/>
          <w:lang w:val="en-US"/>
        </w:rPr>
        <w:t xml:space="preserve">. </w:t>
      </w:r>
      <w:r w:rsidR="00AD1BEA">
        <w:rPr>
          <w:rFonts w:ascii="Times New Roman" w:hAnsi="Times New Roman" w:cs="Times New Roman"/>
          <w:lang w:val="en-US"/>
        </w:rPr>
        <w:t xml:space="preserve">So far, generation of </w:t>
      </w:r>
      <w:r w:rsidR="007B19C5" w:rsidRPr="007B19C5">
        <w:rPr>
          <w:rFonts w:ascii="Times New Roman" w:hAnsi="Times New Roman" w:cs="Times New Roman"/>
          <w:lang w:val="en-US"/>
        </w:rPr>
        <w:t xml:space="preserve">data from 3D systems is </w:t>
      </w:r>
      <w:r w:rsidR="00AD1BEA">
        <w:rPr>
          <w:rFonts w:ascii="Times New Roman" w:hAnsi="Times New Roman" w:cs="Times New Roman"/>
          <w:lang w:val="en-US"/>
        </w:rPr>
        <w:t xml:space="preserve">rather </w:t>
      </w:r>
      <w:r w:rsidR="007B19C5" w:rsidRPr="007B19C5">
        <w:rPr>
          <w:rFonts w:ascii="Times New Roman" w:hAnsi="Times New Roman" w:cs="Times New Roman"/>
          <w:lang w:val="en-US"/>
        </w:rPr>
        <w:t>restricted due to the high cost</w:t>
      </w:r>
      <w:r w:rsidR="00AD1BEA">
        <w:rPr>
          <w:rFonts w:ascii="Times New Roman" w:hAnsi="Times New Roman" w:cs="Times New Roman"/>
          <w:lang w:val="en-US"/>
        </w:rPr>
        <w:t>s</w:t>
      </w:r>
      <w:r w:rsidR="007B19C5" w:rsidRPr="007B19C5">
        <w:rPr>
          <w:rFonts w:ascii="Times New Roman" w:hAnsi="Times New Roman" w:cs="Times New Roman"/>
          <w:lang w:val="en-US"/>
        </w:rPr>
        <w:t xml:space="preserve"> of experiments. </w:t>
      </w:r>
      <w:r w:rsidR="00406555">
        <w:rPr>
          <w:rFonts w:ascii="Times New Roman" w:hAnsi="Times New Roman" w:cs="Times New Roman"/>
          <w:lang w:val="en-US"/>
        </w:rPr>
        <w:t>There are standardized commercial models</w:t>
      </w:r>
      <w:r w:rsidR="00406555" w:rsidRPr="00406555">
        <w:rPr>
          <w:rFonts w:ascii="Times New Roman" w:hAnsi="Times New Roman" w:cs="Times New Roman"/>
          <w:lang w:val="en-US"/>
        </w:rPr>
        <w:t xml:space="preserve"> </w:t>
      </w:r>
      <w:r w:rsidR="00406555">
        <w:rPr>
          <w:rFonts w:ascii="Times New Roman" w:hAnsi="Times New Roman" w:cs="Times New Roman"/>
          <w:lang w:val="en-US"/>
        </w:rPr>
        <w:t xml:space="preserve">already available with established protocols, however, </w:t>
      </w:r>
      <w:r w:rsidR="007B19C5" w:rsidRPr="007B19C5">
        <w:rPr>
          <w:rFonts w:ascii="Times New Roman" w:hAnsi="Times New Roman" w:cs="Times New Roman"/>
          <w:lang w:val="en-US"/>
        </w:rPr>
        <w:t xml:space="preserve">in-house development of 3D models </w:t>
      </w:r>
      <w:r w:rsidR="00406555">
        <w:rPr>
          <w:rFonts w:ascii="Times New Roman" w:hAnsi="Times New Roman" w:cs="Times New Roman"/>
          <w:lang w:val="en-US"/>
        </w:rPr>
        <w:t xml:space="preserve">by a laboratory </w:t>
      </w:r>
      <w:r w:rsidR="007B19C5" w:rsidRPr="007B19C5">
        <w:rPr>
          <w:rFonts w:ascii="Times New Roman" w:hAnsi="Times New Roman" w:cs="Times New Roman"/>
          <w:lang w:val="en-US"/>
        </w:rPr>
        <w:t>is significantly more challenging</w:t>
      </w:r>
      <w:r w:rsidR="00406555">
        <w:rPr>
          <w:rFonts w:ascii="Times New Roman" w:hAnsi="Times New Roman" w:cs="Times New Roman"/>
          <w:lang w:val="en-US"/>
        </w:rPr>
        <w:t xml:space="preserve">. The main issue is the </w:t>
      </w:r>
      <w:r w:rsidR="007B19C5" w:rsidRPr="007B19C5">
        <w:rPr>
          <w:rFonts w:ascii="Times New Roman" w:hAnsi="Times New Roman" w:cs="Times New Roman"/>
          <w:lang w:val="en-US"/>
        </w:rPr>
        <w:t xml:space="preserve">reproducibility </w:t>
      </w:r>
      <w:r w:rsidR="00406555">
        <w:rPr>
          <w:rFonts w:ascii="Times New Roman" w:hAnsi="Times New Roman" w:cs="Times New Roman"/>
          <w:lang w:val="en-US"/>
        </w:rPr>
        <w:t xml:space="preserve">of results associated with </w:t>
      </w:r>
      <w:r w:rsidR="007B19C5" w:rsidRPr="007B19C5">
        <w:rPr>
          <w:rFonts w:ascii="Times New Roman" w:hAnsi="Times New Roman" w:cs="Times New Roman"/>
          <w:lang w:val="en-US"/>
        </w:rPr>
        <w:t xml:space="preserve">the increased complexity </w:t>
      </w:r>
      <w:r w:rsidR="00406555">
        <w:rPr>
          <w:rFonts w:ascii="Times New Roman" w:hAnsi="Times New Roman" w:cs="Times New Roman"/>
          <w:lang w:val="en-US"/>
        </w:rPr>
        <w:t>comparing to</w:t>
      </w:r>
      <w:r w:rsidR="007B19C5" w:rsidRPr="007B19C5">
        <w:rPr>
          <w:rFonts w:ascii="Times New Roman" w:hAnsi="Times New Roman" w:cs="Times New Roman"/>
          <w:lang w:val="en-US"/>
        </w:rPr>
        <w:t xml:space="preserve"> 2D monoculture systems. However, if the popularity of 3D systems grows, the tradeoffs between cost, time, and throughput will be </w:t>
      </w:r>
      <w:r w:rsidR="006C3243" w:rsidRPr="006C3243">
        <w:rPr>
          <w:rFonts w:ascii="Times New Roman" w:hAnsi="Times New Roman" w:cs="Times New Roman"/>
          <w:lang w:val="en-US"/>
        </w:rPr>
        <w:t xml:space="preserve">reached </w:t>
      </w:r>
      <w:r w:rsidR="007B19C5" w:rsidRPr="007B19C5">
        <w:rPr>
          <w:rFonts w:ascii="Times New Roman" w:hAnsi="Times New Roman" w:cs="Times New Roman"/>
          <w:lang w:val="en-US"/>
        </w:rPr>
        <w:t>more easily.</w:t>
      </w:r>
    </w:p>
    <w:p w14:paraId="7D042121" w14:textId="2E6E8A1C" w:rsidR="007C59BE" w:rsidRDefault="007C59BE" w:rsidP="00946A1D">
      <w:pPr>
        <w:spacing w:line="360" w:lineRule="auto"/>
        <w:ind w:firstLine="360"/>
        <w:jc w:val="both"/>
        <w:rPr>
          <w:rFonts w:ascii="Times New Roman" w:hAnsi="Times New Roman" w:cs="Times New Roman"/>
          <w:lang w:val="en-US"/>
        </w:rPr>
      </w:pPr>
      <w:r w:rsidRPr="6FBDBF76">
        <w:rPr>
          <w:rFonts w:ascii="Times New Roman" w:hAnsi="Times New Roman" w:cs="Times New Roman"/>
          <w:lang w:val="en-US"/>
        </w:rPr>
        <w:t xml:space="preserve">Also, </w:t>
      </w:r>
      <w:r w:rsidR="00612A11" w:rsidRPr="6FBDBF76">
        <w:rPr>
          <w:rFonts w:ascii="Times New Roman" w:hAnsi="Times New Roman" w:cs="Times New Roman"/>
          <w:lang w:val="en-US"/>
        </w:rPr>
        <w:t xml:space="preserve">data generated by </w:t>
      </w:r>
      <w:r w:rsidRPr="6FBDBF76">
        <w:rPr>
          <w:rFonts w:ascii="Times New Roman" w:hAnsi="Times New Roman" w:cs="Times New Roman"/>
          <w:lang w:val="en-US"/>
        </w:rPr>
        <w:t xml:space="preserve">omics technologies used for the detection and measurement of </w:t>
      </w:r>
      <w:r w:rsidR="00D507B6">
        <w:rPr>
          <w:rFonts w:ascii="Times New Roman" w:hAnsi="Times New Roman" w:cs="Times New Roman"/>
          <w:lang w:val="en-US"/>
        </w:rPr>
        <w:t>alterations</w:t>
      </w:r>
      <w:r w:rsidR="00D507B6" w:rsidRPr="6FBDBF76">
        <w:rPr>
          <w:rFonts w:ascii="Times New Roman" w:hAnsi="Times New Roman" w:cs="Times New Roman"/>
          <w:lang w:val="en-US"/>
        </w:rPr>
        <w:t xml:space="preserve"> caused by low </w:t>
      </w:r>
      <w:r w:rsidR="008F699A">
        <w:rPr>
          <w:rFonts w:ascii="Times New Roman" w:hAnsi="Times New Roman" w:cs="Times New Roman"/>
          <w:lang w:val="en-US"/>
        </w:rPr>
        <w:t>ENMs</w:t>
      </w:r>
      <w:r w:rsidR="00D507B6">
        <w:rPr>
          <w:rFonts w:ascii="Times New Roman" w:hAnsi="Times New Roman" w:cs="Times New Roman"/>
          <w:lang w:val="en-US"/>
        </w:rPr>
        <w:t xml:space="preserve"> concentrations</w:t>
      </w:r>
      <w:r w:rsidR="00D507B6" w:rsidRPr="6FBDBF76">
        <w:rPr>
          <w:rFonts w:ascii="Times New Roman" w:hAnsi="Times New Roman" w:cs="Times New Roman"/>
          <w:lang w:val="en-US"/>
        </w:rPr>
        <w:t xml:space="preserve"> </w:t>
      </w:r>
      <w:r w:rsidR="00D507B6">
        <w:rPr>
          <w:rFonts w:ascii="Times New Roman" w:hAnsi="Times New Roman" w:cs="Times New Roman"/>
          <w:lang w:val="en-US"/>
        </w:rPr>
        <w:t xml:space="preserve">induced </w:t>
      </w:r>
      <w:r w:rsidRPr="6FBDBF76">
        <w:rPr>
          <w:rFonts w:ascii="Times New Roman" w:hAnsi="Times New Roman" w:cs="Times New Roman"/>
          <w:lang w:val="en-US"/>
        </w:rPr>
        <w:t xml:space="preserve">at molecular level </w:t>
      </w:r>
      <w:r w:rsidR="0046794B" w:rsidRPr="6FBDBF76">
        <w:rPr>
          <w:rFonts w:ascii="Times New Roman" w:hAnsi="Times New Roman" w:cs="Times New Roman"/>
          <w:lang w:val="en-US"/>
        </w:rPr>
        <w:t>are not</w:t>
      </w:r>
      <w:r w:rsidR="00287508" w:rsidRPr="6FBDBF76">
        <w:rPr>
          <w:rFonts w:ascii="Times New Roman" w:hAnsi="Times New Roman" w:cs="Times New Roman"/>
          <w:lang w:val="en-US"/>
        </w:rPr>
        <w:t xml:space="preserve"> </w:t>
      </w:r>
      <w:r w:rsidR="0840CED6" w:rsidRPr="6FBDBF76">
        <w:rPr>
          <w:rFonts w:ascii="Times New Roman" w:hAnsi="Times New Roman" w:cs="Times New Roman"/>
          <w:lang w:val="en-US"/>
        </w:rPr>
        <w:t xml:space="preserve">widely </w:t>
      </w:r>
      <w:r w:rsidR="00341191" w:rsidRPr="6FBDBF76">
        <w:rPr>
          <w:rFonts w:ascii="Times New Roman" w:hAnsi="Times New Roman" w:cs="Times New Roman"/>
          <w:lang w:val="en-US"/>
        </w:rPr>
        <w:t>incorporated</w:t>
      </w:r>
      <w:r w:rsidR="00F674F2" w:rsidRPr="6FBDBF76">
        <w:rPr>
          <w:rFonts w:ascii="Times New Roman" w:hAnsi="Times New Roman" w:cs="Times New Roman"/>
          <w:lang w:val="en-US"/>
        </w:rPr>
        <w:t xml:space="preserve"> </w:t>
      </w:r>
      <w:r w:rsidR="0066626D">
        <w:rPr>
          <w:rFonts w:ascii="Times New Roman" w:hAnsi="Times New Roman" w:cs="Times New Roman"/>
          <w:lang w:val="en-US"/>
        </w:rPr>
        <w:t>into</w:t>
      </w:r>
      <w:r w:rsidR="0066626D" w:rsidRPr="6FBDBF76">
        <w:rPr>
          <w:rFonts w:ascii="Times New Roman" w:hAnsi="Times New Roman" w:cs="Times New Roman"/>
          <w:lang w:val="en-US"/>
        </w:rPr>
        <w:t xml:space="preserve"> </w:t>
      </w:r>
      <w:r w:rsidR="00341191" w:rsidRPr="6FBDBF76">
        <w:rPr>
          <w:rFonts w:ascii="Times New Roman" w:hAnsi="Times New Roman" w:cs="Times New Roman"/>
          <w:lang w:val="en-US"/>
        </w:rPr>
        <w:t>nano-QSAR</w:t>
      </w:r>
      <w:r w:rsidR="00D507B6">
        <w:rPr>
          <w:rFonts w:ascii="Times New Roman" w:hAnsi="Times New Roman" w:cs="Times New Roman"/>
          <w:lang w:val="en-US"/>
        </w:rPr>
        <w:t>s</w:t>
      </w:r>
      <w:r w:rsidR="00341191" w:rsidRPr="6FBDBF76">
        <w:rPr>
          <w:rFonts w:ascii="Times New Roman" w:hAnsi="Times New Roman" w:cs="Times New Roman"/>
          <w:lang w:val="en-US"/>
        </w:rPr>
        <w:t xml:space="preserve">. </w:t>
      </w:r>
      <w:r w:rsidR="00B20DCD" w:rsidRPr="6FBDBF76">
        <w:rPr>
          <w:rFonts w:ascii="Times New Roman" w:hAnsi="Times New Roman" w:cs="Times New Roman"/>
          <w:lang w:val="en-US"/>
        </w:rPr>
        <w:t xml:space="preserve">The complex structure of omics data also raises the question of whether it is worth modeling one endpoint or </w:t>
      </w:r>
      <w:r w:rsidR="009A599C">
        <w:rPr>
          <w:rFonts w:ascii="Times New Roman" w:hAnsi="Times New Roman" w:cs="Times New Roman"/>
          <w:lang w:val="en-US"/>
        </w:rPr>
        <w:t xml:space="preserve">better </w:t>
      </w:r>
      <w:r w:rsidR="00B20DCD" w:rsidRPr="6FBDBF76">
        <w:rPr>
          <w:rFonts w:ascii="Times New Roman" w:hAnsi="Times New Roman" w:cs="Times New Roman"/>
          <w:lang w:val="en-US"/>
        </w:rPr>
        <w:t xml:space="preserve">a matrix/vector of endpoints with nano-QSAR. </w:t>
      </w:r>
      <w:r w:rsidR="00D545D1" w:rsidRPr="6FBDBF76">
        <w:rPr>
          <w:rFonts w:ascii="Times New Roman" w:hAnsi="Times New Roman" w:cs="Times New Roman"/>
          <w:lang w:val="en-US"/>
        </w:rPr>
        <w:t xml:space="preserve">Although </w:t>
      </w:r>
      <w:r w:rsidR="00D507B6">
        <w:rPr>
          <w:rFonts w:ascii="Times New Roman" w:hAnsi="Times New Roman" w:cs="Times New Roman"/>
          <w:lang w:val="en-US"/>
        </w:rPr>
        <w:t>a</w:t>
      </w:r>
      <w:r w:rsidR="00D507B6" w:rsidRPr="6FBDBF76">
        <w:rPr>
          <w:rFonts w:ascii="Times New Roman" w:hAnsi="Times New Roman" w:cs="Times New Roman"/>
          <w:lang w:val="en-US"/>
        </w:rPr>
        <w:t xml:space="preserve"> </w:t>
      </w:r>
      <w:r w:rsidR="00D545D1" w:rsidRPr="6FBDBF76">
        <w:rPr>
          <w:rFonts w:ascii="Times New Roman" w:hAnsi="Times New Roman" w:cs="Times New Roman"/>
          <w:lang w:val="en-US"/>
        </w:rPr>
        <w:t>multi-target</w:t>
      </w:r>
      <w:r w:rsidR="001F6F5F" w:rsidRPr="6FBDBF76">
        <w:rPr>
          <w:rFonts w:ascii="Times New Roman" w:hAnsi="Times New Roman" w:cs="Times New Roman"/>
          <w:lang w:val="en-US"/>
        </w:rPr>
        <w:t xml:space="preserve"> nano-QSAR model supporting </w:t>
      </w:r>
      <w:r w:rsidR="00254467" w:rsidRPr="6FBDBF76">
        <w:rPr>
          <w:rFonts w:ascii="Times New Roman" w:hAnsi="Times New Roman" w:cs="Times New Roman"/>
          <w:lang w:val="en-US"/>
        </w:rPr>
        <w:t xml:space="preserve">the </w:t>
      </w:r>
      <w:r w:rsidR="0082393F" w:rsidRPr="6FBDBF76">
        <w:rPr>
          <w:rFonts w:ascii="Times New Roman" w:hAnsi="Times New Roman" w:cs="Times New Roman"/>
          <w:lang w:val="en-US"/>
        </w:rPr>
        <w:t xml:space="preserve">prediction of toxicity of </w:t>
      </w:r>
      <w:r w:rsidR="00D507B6">
        <w:rPr>
          <w:rFonts w:ascii="Times New Roman" w:hAnsi="Times New Roman" w:cs="Times New Roman"/>
          <w:lang w:val="en-US"/>
        </w:rPr>
        <w:t>MONs</w:t>
      </w:r>
      <w:r w:rsidR="00D507B6" w:rsidRPr="6FBDBF76">
        <w:rPr>
          <w:rFonts w:ascii="Times New Roman" w:hAnsi="Times New Roman" w:cs="Times New Roman"/>
          <w:lang w:val="en-US"/>
        </w:rPr>
        <w:t xml:space="preserve"> </w:t>
      </w:r>
      <w:r w:rsidR="00981AE0" w:rsidRPr="6FBDBF76">
        <w:rPr>
          <w:rFonts w:ascii="Times New Roman" w:hAnsi="Times New Roman" w:cs="Times New Roman"/>
          <w:lang w:val="en-US"/>
        </w:rPr>
        <w:t>has been proposed</w:t>
      </w:r>
      <w:r w:rsidR="00254467" w:rsidRPr="6FBDBF76">
        <w:rPr>
          <w:rFonts w:ascii="Times New Roman" w:hAnsi="Times New Roman" w:cs="Times New Roman"/>
          <w:lang w:val="en-US"/>
        </w:rPr>
        <w:t>, it</w:t>
      </w:r>
      <w:r w:rsidR="00D507B6">
        <w:rPr>
          <w:rFonts w:ascii="Times New Roman" w:hAnsi="Times New Roman" w:cs="Times New Roman"/>
          <w:lang w:val="en-US"/>
        </w:rPr>
        <w:t xml:space="preserve"> was applied to</w:t>
      </w:r>
      <w:r w:rsidR="00254467" w:rsidRPr="6FBDBF76">
        <w:rPr>
          <w:rFonts w:ascii="Times New Roman" w:hAnsi="Times New Roman" w:cs="Times New Roman"/>
          <w:lang w:val="en-US"/>
        </w:rPr>
        <w:t xml:space="preserve"> </w:t>
      </w:r>
      <w:r w:rsidR="00D550A7" w:rsidRPr="6FBDBF76">
        <w:rPr>
          <w:rFonts w:ascii="Times New Roman" w:hAnsi="Times New Roman" w:cs="Times New Roman"/>
          <w:lang w:val="en-US"/>
        </w:rPr>
        <w:t>predict</w:t>
      </w:r>
      <w:r w:rsidR="00020A19" w:rsidRPr="6FBDBF76">
        <w:rPr>
          <w:rFonts w:ascii="Times New Roman" w:hAnsi="Times New Roman" w:cs="Times New Roman"/>
          <w:lang w:val="en-US"/>
        </w:rPr>
        <w:t xml:space="preserve"> primarily toxicity </w:t>
      </w:r>
      <w:r w:rsidR="00D507B6">
        <w:rPr>
          <w:rFonts w:ascii="Times New Roman" w:hAnsi="Times New Roman" w:cs="Times New Roman"/>
          <w:lang w:val="en-US"/>
        </w:rPr>
        <w:t xml:space="preserve">only </w:t>
      </w:r>
      <w:r w:rsidR="00CF128A">
        <w:rPr>
          <w:rFonts w:ascii="Times New Roman" w:hAnsi="Times New Roman" w:cs="Times New Roman"/>
          <w:lang w:val="en-US"/>
        </w:rPr>
        <w:t>on</w:t>
      </w:r>
      <w:r w:rsidR="00CF128A" w:rsidRPr="6FBDBF76">
        <w:rPr>
          <w:rFonts w:ascii="Times New Roman" w:hAnsi="Times New Roman" w:cs="Times New Roman"/>
          <w:lang w:val="en-US"/>
        </w:rPr>
        <w:t xml:space="preserve"> </w:t>
      </w:r>
      <w:r w:rsidR="00020A19" w:rsidRPr="00C42D52">
        <w:rPr>
          <w:rFonts w:ascii="Times New Roman" w:hAnsi="Times New Roman" w:cs="Times New Roman"/>
          <w:i/>
          <w:lang w:val="en-US"/>
        </w:rPr>
        <w:t xml:space="preserve">E. </w:t>
      </w:r>
      <w:r w:rsidR="00022890">
        <w:rPr>
          <w:rFonts w:ascii="Times New Roman" w:hAnsi="Times New Roman" w:cs="Times New Roman"/>
          <w:i/>
          <w:lang w:val="en-US"/>
        </w:rPr>
        <w:t>c</w:t>
      </w:r>
      <w:r w:rsidR="00020A19" w:rsidRPr="00C42D52">
        <w:rPr>
          <w:rFonts w:ascii="Times New Roman" w:hAnsi="Times New Roman" w:cs="Times New Roman"/>
          <w:i/>
          <w:lang w:val="en-US"/>
        </w:rPr>
        <w:t>oli</w:t>
      </w:r>
      <w:r w:rsidR="00020A19" w:rsidRPr="6FBDBF76">
        <w:rPr>
          <w:rFonts w:ascii="Times New Roman" w:hAnsi="Times New Roman" w:cs="Times New Roman"/>
          <w:lang w:val="en-US"/>
        </w:rPr>
        <w:t xml:space="preserve"> </w:t>
      </w:r>
      <w:r w:rsidR="00CF128A">
        <w:rPr>
          <w:rFonts w:ascii="Times New Roman" w:hAnsi="Times New Roman" w:cs="Times New Roman"/>
          <w:lang w:val="en-US"/>
        </w:rPr>
        <w:t xml:space="preserve">bacteria </w:t>
      </w:r>
      <w:r w:rsidR="00020A19" w:rsidRPr="6FBDBF76">
        <w:rPr>
          <w:rFonts w:ascii="Times New Roman" w:hAnsi="Times New Roman" w:cs="Times New Roman"/>
          <w:lang w:val="en-US"/>
        </w:rPr>
        <w:t xml:space="preserve">and </w:t>
      </w:r>
      <w:r w:rsidR="005F35C6" w:rsidRPr="6FBDBF76">
        <w:rPr>
          <w:rFonts w:ascii="Times New Roman" w:hAnsi="Times New Roman" w:cs="Times New Roman"/>
          <w:lang w:val="en-US"/>
        </w:rPr>
        <w:t xml:space="preserve">one </w:t>
      </w:r>
      <w:r w:rsidR="00997B5D" w:rsidRPr="6FBDBF76">
        <w:rPr>
          <w:rFonts w:ascii="Times New Roman" w:hAnsi="Times New Roman" w:cs="Times New Roman"/>
          <w:lang w:val="en-US"/>
        </w:rPr>
        <w:t>human-relevant</w:t>
      </w:r>
      <w:r w:rsidR="005F35C6" w:rsidRPr="6FBDBF76">
        <w:rPr>
          <w:rFonts w:ascii="Times New Roman" w:hAnsi="Times New Roman" w:cs="Times New Roman"/>
          <w:lang w:val="en-US"/>
        </w:rPr>
        <w:t xml:space="preserve"> </w:t>
      </w:r>
      <w:r w:rsidR="00AD53E1">
        <w:rPr>
          <w:rFonts w:ascii="Times New Roman" w:hAnsi="Times New Roman" w:cs="Times New Roman"/>
          <w:lang w:val="en-US"/>
        </w:rPr>
        <w:t xml:space="preserve">skin </w:t>
      </w:r>
      <w:r w:rsidR="005F35C6" w:rsidRPr="6FBDBF76">
        <w:rPr>
          <w:rFonts w:ascii="Times New Roman" w:hAnsi="Times New Roman" w:cs="Times New Roman"/>
          <w:lang w:val="en-US"/>
        </w:rPr>
        <w:t>cell line</w:t>
      </w:r>
      <w:r w:rsidR="00997B5D" w:rsidRPr="6FBDBF76">
        <w:rPr>
          <w:rFonts w:ascii="Times New Roman" w:hAnsi="Times New Roman" w:cs="Times New Roman"/>
          <w:lang w:val="en-US"/>
        </w:rPr>
        <w:t xml:space="preserve"> (</w:t>
      </w:r>
      <w:proofErr w:type="spellStart"/>
      <w:r w:rsidR="00997B5D" w:rsidRPr="6FBDBF76">
        <w:rPr>
          <w:rFonts w:ascii="Times New Roman" w:hAnsi="Times New Roman" w:cs="Times New Roman"/>
          <w:lang w:val="en-US"/>
        </w:rPr>
        <w:t>HaCaT</w:t>
      </w:r>
      <w:proofErr w:type="spellEnd"/>
      <w:r w:rsidR="00997B5D" w:rsidRPr="6FBDBF76">
        <w:rPr>
          <w:rFonts w:ascii="Times New Roman" w:hAnsi="Times New Roman" w:cs="Times New Roman"/>
          <w:lang w:val="en-US"/>
        </w:rPr>
        <w:t>)</w:t>
      </w:r>
      <w:r w:rsidR="00D550A7" w:rsidRPr="6FBDBF76">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f4778ffa-37b6-4200-8869-e14f2a92b0a0+"/>
          <w:id w:val="797419004"/>
          <w:placeholder>
            <w:docPart w:val="DefaultPlaceholder_-1854013440"/>
          </w:placeholder>
        </w:sdtPr>
        <w:sdtEndPr/>
        <w:sdtContent>
          <w:r w:rsidR="00D320D4" w:rsidRPr="00C41A20">
            <w:rPr>
              <w:rFonts w:ascii="Times New Roman" w:eastAsia="Times New Roman" w:hAnsi="Times New Roman" w:cs="Times New Roman"/>
              <w:color w:val="000000"/>
              <w:lang w:val="en-US"/>
            </w:rPr>
            <w:t>[55]</w:t>
          </w:r>
        </w:sdtContent>
      </w:sdt>
      <w:r w:rsidR="00D550A7" w:rsidRPr="6FBDBF76">
        <w:rPr>
          <w:rFonts w:ascii="Times New Roman" w:hAnsi="Times New Roman" w:cs="Times New Roman"/>
          <w:lang w:val="en-US"/>
        </w:rPr>
        <w:t xml:space="preserve">. </w:t>
      </w:r>
    </w:p>
    <w:p w14:paraId="31C34080" w14:textId="57A7591A" w:rsidR="00AA6244" w:rsidRPr="00AA6244" w:rsidRDefault="00CF128A" w:rsidP="00946A1D">
      <w:pPr>
        <w:spacing w:line="360" w:lineRule="auto"/>
        <w:ind w:firstLine="348"/>
        <w:jc w:val="both"/>
        <w:rPr>
          <w:rFonts w:ascii="Times New Roman" w:hAnsi="Times New Roman" w:cs="Times New Roman"/>
          <w:lang w:val="en-US"/>
        </w:rPr>
      </w:pPr>
      <w:r>
        <w:rPr>
          <w:rFonts w:ascii="Times New Roman" w:hAnsi="Times New Roman" w:cs="Times New Roman"/>
          <w:lang w:val="en-US"/>
        </w:rPr>
        <w:t>The issue of h</w:t>
      </w:r>
      <w:r w:rsidR="007C59BE" w:rsidRPr="00BE2C39">
        <w:rPr>
          <w:rFonts w:ascii="Times New Roman" w:hAnsi="Times New Roman" w:cs="Times New Roman"/>
          <w:lang w:val="en-US"/>
        </w:rPr>
        <w:t xml:space="preserve">ow to integrate nano-QSAR into the regulatory decision-making process is </w:t>
      </w:r>
      <w:r w:rsidR="000D30FA">
        <w:rPr>
          <w:rFonts w:ascii="Times New Roman" w:hAnsi="Times New Roman" w:cs="Times New Roman"/>
          <w:lang w:val="en-US"/>
        </w:rPr>
        <w:t xml:space="preserve">an </w:t>
      </w:r>
      <w:r w:rsidR="007C59BE" w:rsidRPr="00BE2C39">
        <w:rPr>
          <w:rFonts w:ascii="Times New Roman" w:hAnsi="Times New Roman" w:cs="Times New Roman"/>
          <w:lang w:val="en-US"/>
        </w:rPr>
        <w:t>open</w:t>
      </w:r>
      <w:r w:rsidR="00D507B6">
        <w:rPr>
          <w:rFonts w:ascii="Times New Roman" w:hAnsi="Times New Roman" w:cs="Times New Roman"/>
          <w:lang w:val="en-US"/>
        </w:rPr>
        <w:t xml:space="preserve"> topic</w:t>
      </w:r>
      <w:r w:rsidR="007C59BE" w:rsidRPr="00BE2C39">
        <w:rPr>
          <w:rFonts w:ascii="Times New Roman" w:hAnsi="Times New Roman" w:cs="Times New Roman"/>
          <w:lang w:val="en-US"/>
        </w:rPr>
        <w:t xml:space="preserve"> but, at the same time, a burning problem.</w:t>
      </w:r>
      <w:r w:rsidR="007C59BE">
        <w:rPr>
          <w:rFonts w:ascii="Times New Roman" w:hAnsi="Times New Roman" w:cs="Times New Roman"/>
          <w:lang w:val="en-US"/>
        </w:rPr>
        <w:t xml:space="preserve"> </w:t>
      </w:r>
      <w:r w:rsidR="007C59BE" w:rsidRPr="00674A5A">
        <w:rPr>
          <w:rFonts w:ascii="Times New Roman" w:hAnsi="Times New Roman" w:cs="Times New Roman"/>
          <w:lang w:val="en-US"/>
        </w:rPr>
        <w:t xml:space="preserve">Currently, </w:t>
      </w:r>
      <w:r w:rsidR="006A570E">
        <w:rPr>
          <w:rFonts w:ascii="Times New Roman" w:hAnsi="Times New Roman" w:cs="Times New Roman"/>
          <w:lang w:val="en-US"/>
        </w:rPr>
        <w:t>there is no</w:t>
      </w:r>
      <w:r w:rsidR="007C59BE" w:rsidRPr="00674A5A">
        <w:rPr>
          <w:rFonts w:ascii="Times New Roman" w:hAnsi="Times New Roman" w:cs="Times New Roman"/>
          <w:lang w:val="en-US"/>
        </w:rPr>
        <w:t xml:space="preserve"> consensus </w:t>
      </w:r>
      <w:r w:rsidR="007170E0">
        <w:rPr>
          <w:rFonts w:ascii="Times New Roman" w:hAnsi="Times New Roman" w:cs="Times New Roman"/>
          <w:lang w:val="en-US"/>
        </w:rPr>
        <w:t xml:space="preserve">on </w:t>
      </w:r>
      <w:r w:rsidR="007C59BE" w:rsidRPr="00674A5A">
        <w:rPr>
          <w:rFonts w:ascii="Times New Roman" w:hAnsi="Times New Roman" w:cs="Times New Roman"/>
          <w:lang w:val="en-US"/>
        </w:rPr>
        <w:t xml:space="preserve">which </w:t>
      </w:r>
      <w:r w:rsidR="007C59BE" w:rsidRPr="00946A1D">
        <w:rPr>
          <w:rFonts w:ascii="Times New Roman" w:hAnsi="Times New Roman" w:cs="Times New Roman"/>
          <w:i/>
          <w:iCs/>
          <w:lang w:val="en-US"/>
        </w:rPr>
        <w:t>in vitro</w:t>
      </w:r>
      <w:r w:rsidR="007C59BE" w:rsidRPr="00674A5A">
        <w:rPr>
          <w:rFonts w:ascii="Times New Roman" w:hAnsi="Times New Roman" w:cs="Times New Roman"/>
          <w:lang w:val="en-US"/>
        </w:rPr>
        <w:t xml:space="preserve"> tests are suitable for </w:t>
      </w:r>
      <w:r w:rsidR="006A0017" w:rsidRPr="006A0017">
        <w:rPr>
          <w:rFonts w:ascii="Times New Roman" w:hAnsi="Times New Roman" w:cs="Times New Roman"/>
          <w:lang w:val="en-US"/>
        </w:rPr>
        <w:t>ENMs</w:t>
      </w:r>
      <w:r w:rsidR="007C59BE" w:rsidRPr="00674A5A">
        <w:rPr>
          <w:rFonts w:ascii="Times New Roman" w:hAnsi="Times New Roman" w:cs="Times New Roman"/>
          <w:lang w:val="en-US"/>
        </w:rPr>
        <w:t xml:space="preserve">. </w:t>
      </w:r>
      <w:r w:rsidR="007C59BE" w:rsidRPr="00BC0F34">
        <w:rPr>
          <w:rFonts w:ascii="Times New Roman" w:hAnsi="Times New Roman" w:cs="Times New Roman"/>
          <w:lang w:val="en-US"/>
        </w:rPr>
        <w:t>Although in 2018, the United States (US) Interagency Coordinating Committee on the Validation of Alternative Methods (ICCVAM) presented</w:t>
      </w:r>
      <w:r w:rsidR="007C59BE">
        <w:rPr>
          <w:rFonts w:ascii="Times New Roman" w:hAnsi="Times New Roman" w:cs="Times New Roman"/>
          <w:lang w:val="en-US"/>
        </w:rPr>
        <w:t xml:space="preserve"> </w:t>
      </w:r>
      <w:r w:rsidR="007C59BE" w:rsidRPr="00BC0F34">
        <w:rPr>
          <w:rFonts w:ascii="Times New Roman" w:hAnsi="Times New Roman" w:cs="Times New Roman"/>
          <w:lang w:val="en-US"/>
        </w:rPr>
        <w:t>"</w:t>
      </w:r>
      <w:r w:rsidR="007C59BE" w:rsidRPr="00BD1D57">
        <w:rPr>
          <w:rFonts w:ascii="Times New Roman" w:hAnsi="Times New Roman" w:cs="Times New Roman"/>
          <w:i/>
          <w:iCs/>
          <w:lang w:val="en-US"/>
        </w:rPr>
        <w:t>A Strategic Roadmap for Establishing New Approaches to Evaluate the Safety of Chemicals and Medical Products in the United States</w:t>
      </w:r>
      <w:r w:rsidR="007C59BE" w:rsidRPr="00BC0F34">
        <w:rPr>
          <w:rFonts w:ascii="Times New Roman" w:hAnsi="Times New Roman" w:cs="Times New Roman"/>
          <w:lang w:val="en-US"/>
        </w:rPr>
        <w:t xml:space="preserve">" and </w:t>
      </w:r>
      <w:r w:rsidR="000D30FA">
        <w:rPr>
          <w:rFonts w:ascii="Times New Roman" w:hAnsi="Times New Roman" w:cs="Times New Roman"/>
          <w:lang w:val="en-US"/>
        </w:rPr>
        <w:t xml:space="preserve">the </w:t>
      </w:r>
      <w:r w:rsidR="007C59BE" w:rsidRPr="00BC0F34">
        <w:rPr>
          <w:rFonts w:ascii="Times New Roman" w:hAnsi="Times New Roman" w:cs="Times New Roman"/>
          <w:lang w:val="en-US"/>
        </w:rPr>
        <w:t>OECD</w:t>
      </w:r>
      <w:r w:rsidR="007C59BE">
        <w:rPr>
          <w:rFonts w:ascii="Times New Roman" w:hAnsi="Times New Roman" w:cs="Times New Roman"/>
          <w:lang w:val="en-US"/>
        </w:rPr>
        <w:t xml:space="preserve"> </w:t>
      </w:r>
      <w:r w:rsidR="007C59BE" w:rsidRPr="00BC0F34">
        <w:rPr>
          <w:rFonts w:ascii="Times New Roman" w:hAnsi="Times New Roman" w:cs="Times New Roman"/>
          <w:lang w:val="en-US"/>
        </w:rPr>
        <w:t>published the “</w:t>
      </w:r>
      <w:r w:rsidR="007C59BE" w:rsidRPr="00BD1D57">
        <w:rPr>
          <w:rFonts w:ascii="Times New Roman" w:hAnsi="Times New Roman" w:cs="Times New Roman"/>
          <w:i/>
          <w:iCs/>
          <w:lang w:val="en-US"/>
        </w:rPr>
        <w:t>Guidance Document on Good In Vitro Method Practices</w:t>
      </w:r>
      <w:r w:rsidR="007C59BE" w:rsidRPr="00BC0F34">
        <w:rPr>
          <w:rFonts w:ascii="Times New Roman" w:hAnsi="Times New Roman" w:cs="Times New Roman"/>
          <w:lang w:val="en-US"/>
        </w:rPr>
        <w:t xml:space="preserve">” </w:t>
      </w:r>
      <w:r>
        <w:rPr>
          <w:rFonts w:ascii="Times New Roman" w:hAnsi="Times New Roman" w:cs="Times New Roman"/>
          <w:lang w:val="en-US"/>
        </w:rPr>
        <w:t>validated</w:t>
      </w:r>
      <w:r w:rsidR="007C59BE" w:rsidRPr="00BC0F34">
        <w:rPr>
          <w:rFonts w:ascii="Times New Roman" w:hAnsi="Times New Roman" w:cs="Times New Roman"/>
          <w:lang w:val="en-US"/>
        </w:rPr>
        <w:t xml:space="preserve"> </w:t>
      </w:r>
      <w:r w:rsidR="007C59BE" w:rsidRPr="00ED3351">
        <w:rPr>
          <w:rFonts w:ascii="Times New Roman" w:hAnsi="Times New Roman" w:cs="Times New Roman"/>
          <w:i/>
          <w:iCs/>
          <w:lang w:val="en-US"/>
        </w:rPr>
        <w:t>in vitro</w:t>
      </w:r>
      <w:r w:rsidR="007C59BE" w:rsidRPr="00BC0F34">
        <w:rPr>
          <w:rFonts w:ascii="Times New Roman" w:hAnsi="Times New Roman" w:cs="Times New Roman"/>
          <w:lang w:val="en-US"/>
        </w:rPr>
        <w:t xml:space="preserve"> protocols </w:t>
      </w:r>
      <w:r w:rsidR="00B0751F">
        <w:rPr>
          <w:rFonts w:ascii="Times New Roman" w:hAnsi="Times New Roman" w:cs="Times New Roman"/>
          <w:lang w:val="en-US"/>
        </w:rPr>
        <w:t>for</w:t>
      </w:r>
      <w:r w:rsidR="007C59BE" w:rsidRPr="00BC0F34">
        <w:rPr>
          <w:rFonts w:ascii="Times New Roman" w:hAnsi="Times New Roman" w:cs="Times New Roman"/>
          <w:lang w:val="en-US"/>
        </w:rPr>
        <w:t xml:space="preserve"> </w:t>
      </w:r>
      <w:r w:rsidR="006A0017" w:rsidRPr="006A0017">
        <w:rPr>
          <w:rFonts w:ascii="Times New Roman" w:hAnsi="Times New Roman" w:cs="Times New Roman"/>
          <w:lang w:val="en-US"/>
        </w:rPr>
        <w:t>ENMs</w:t>
      </w:r>
      <w:r w:rsidR="007C59BE" w:rsidRPr="00BC0F34">
        <w:rPr>
          <w:rFonts w:ascii="Times New Roman" w:hAnsi="Times New Roman" w:cs="Times New Roman"/>
          <w:lang w:val="en-US"/>
        </w:rPr>
        <w:t xml:space="preserve"> </w:t>
      </w:r>
      <w:r w:rsidR="007C59BE">
        <w:rPr>
          <w:rFonts w:ascii="Times New Roman" w:hAnsi="Times New Roman" w:cs="Times New Roman"/>
          <w:lang w:val="en-US"/>
        </w:rPr>
        <w:t xml:space="preserve">safety testing </w:t>
      </w:r>
      <w:r w:rsidR="007C59BE" w:rsidRPr="00BC0F34">
        <w:rPr>
          <w:rFonts w:ascii="Times New Roman" w:hAnsi="Times New Roman" w:cs="Times New Roman"/>
          <w:lang w:val="en-US"/>
        </w:rPr>
        <w:t xml:space="preserve">are not </w:t>
      </w:r>
      <w:r w:rsidR="006A570E">
        <w:rPr>
          <w:rFonts w:ascii="Times New Roman" w:hAnsi="Times New Roman" w:cs="Times New Roman"/>
          <w:lang w:val="en-US"/>
        </w:rPr>
        <w:t>widely</w:t>
      </w:r>
      <w:r w:rsidR="006A570E" w:rsidRPr="00BC0F34">
        <w:rPr>
          <w:rFonts w:ascii="Times New Roman" w:hAnsi="Times New Roman" w:cs="Times New Roman"/>
          <w:lang w:val="en-US"/>
        </w:rPr>
        <w:t xml:space="preserve"> </w:t>
      </w:r>
      <w:r w:rsidR="007C59BE" w:rsidRPr="00BC0F34">
        <w:rPr>
          <w:rFonts w:ascii="Times New Roman" w:hAnsi="Times New Roman" w:cs="Times New Roman"/>
          <w:lang w:val="en-US"/>
        </w:rPr>
        <w:t>available</w:t>
      </w:r>
      <w:r w:rsidR="00D507B6">
        <w:rPr>
          <w:rFonts w:ascii="Times New Roman" w:hAnsi="Times New Roman" w:cs="Times New Roman"/>
          <w:lang w:val="en-US"/>
        </w:rPr>
        <w:t xml:space="preserve"> yet</w:t>
      </w:r>
      <w:r w:rsidR="007C59BE" w:rsidRPr="00BC0F34">
        <w:rPr>
          <w:rFonts w:ascii="Times New Roman" w:hAnsi="Times New Roman" w:cs="Times New Roman"/>
          <w:lang w:val="en-US"/>
        </w:rPr>
        <w:t xml:space="preserve">. Importantly, </w:t>
      </w:r>
      <w:r w:rsidR="00D507B6">
        <w:rPr>
          <w:rFonts w:ascii="Times New Roman" w:hAnsi="Times New Roman" w:cs="Times New Roman"/>
          <w:lang w:val="en-US"/>
        </w:rPr>
        <w:t xml:space="preserve">only </w:t>
      </w:r>
      <w:r w:rsidR="007C59BE" w:rsidRPr="00BC0F34">
        <w:rPr>
          <w:rFonts w:ascii="Times New Roman" w:hAnsi="Times New Roman" w:cs="Times New Roman"/>
          <w:lang w:val="en-US"/>
        </w:rPr>
        <w:t xml:space="preserve">two </w:t>
      </w:r>
      <w:r w:rsidR="007C59BE" w:rsidRPr="00BC0F34">
        <w:rPr>
          <w:rFonts w:ascii="Times New Roman" w:hAnsi="Times New Roman" w:cs="Times New Roman"/>
          <w:i/>
          <w:iCs/>
          <w:lang w:val="en-US"/>
        </w:rPr>
        <w:t>in vitro</w:t>
      </w:r>
      <w:r w:rsidR="007C59BE" w:rsidRPr="00BC0F34">
        <w:rPr>
          <w:rFonts w:ascii="Times New Roman" w:hAnsi="Times New Roman" w:cs="Times New Roman"/>
          <w:lang w:val="en-US"/>
        </w:rPr>
        <w:t xml:space="preserve"> </w:t>
      </w:r>
      <w:r w:rsidR="00F3133E">
        <w:rPr>
          <w:rFonts w:ascii="Times New Roman" w:hAnsi="Times New Roman" w:cs="Times New Roman"/>
          <w:lang w:val="en-US"/>
        </w:rPr>
        <w:t>protocols</w:t>
      </w:r>
      <w:r w:rsidR="00F3133E" w:rsidRPr="00BC0F34">
        <w:rPr>
          <w:rFonts w:ascii="Times New Roman" w:hAnsi="Times New Roman" w:cs="Times New Roman"/>
          <w:lang w:val="en-US"/>
        </w:rPr>
        <w:t xml:space="preserve"> </w:t>
      </w:r>
      <w:r w:rsidR="007C59BE" w:rsidRPr="00BC0F34">
        <w:rPr>
          <w:rFonts w:ascii="Times New Roman" w:hAnsi="Times New Roman" w:cs="Times New Roman"/>
          <w:lang w:val="en-US"/>
        </w:rPr>
        <w:t xml:space="preserve">that </w:t>
      </w:r>
      <w:r w:rsidR="001F70C3">
        <w:rPr>
          <w:rFonts w:ascii="Times New Roman" w:hAnsi="Times New Roman" w:cs="Times New Roman"/>
          <w:lang w:val="en-US"/>
        </w:rPr>
        <w:t xml:space="preserve">have been validated and </w:t>
      </w:r>
      <w:r w:rsidR="001F70C3">
        <w:rPr>
          <w:rFonts w:ascii="Times New Roman" w:hAnsi="Times New Roman" w:cs="Times New Roman"/>
          <w:lang w:val="en-US"/>
        </w:rPr>
        <w:lastRenderedPageBreak/>
        <w:t>accepted for</w:t>
      </w:r>
      <w:r w:rsidR="001F70C3" w:rsidRPr="00BC0F34">
        <w:rPr>
          <w:rFonts w:ascii="Times New Roman" w:hAnsi="Times New Roman" w:cs="Times New Roman"/>
          <w:lang w:val="en-US"/>
        </w:rPr>
        <w:t xml:space="preserve"> </w:t>
      </w:r>
      <w:r w:rsidR="007C59BE" w:rsidRPr="00BC0F34">
        <w:rPr>
          <w:rFonts w:ascii="Times New Roman" w:hAnsi="Times New Roman" w:cs="Times New Roman"/>
          <w:lang w:val="en-US"/>
        </w:rPr>
        <w:t xml:space="preserve">the regulatory </w:t>
      </w:r>
      <w:r w:rsidR="001F70C3">
        <w:rPr>
          <w:rFonts w:ascii="Times New Roman" w:hAnsi="Times New Roman" w:cs="Times New Roman"/>
          <w:lang w:val="en-US"/>
        </w:rPr>
        <w:t xml:space="preserve">testing </w:t>
      </w:r>
      <w:r w:rsidR="007C59BE" w:rsidRPr="00BC0F34">
        <w:rPr>
          <w:rFonts w:ascii="Times New Roman" w:hAnsi="Times New Roman" w:cs="Times New Roman"/>
          <w:lang w:val="en-US"/>
        </w:rPr>
        <w:t xml:space="preserve">of conventional chemicals are currently adopted for </w:t>
      </w:r>
      <w:r w:rsidR="006A0017" w:rsidRPr="006A0017">
        <w:rPr>
          <w:rFonts w:ascii="Times New Roman" w:hAnsi="Times New Roman" w:cs="Times New Roman"/>
          <w:lang w:val="en-US"/>
        </w:rPr>
        <w:t>ENMs</w:t>
      </w:r>
      <w:r w:rsidR="007C59BE" w:rsidRPr="00BC0F34">
        <w:rPr>
          <w:rFonts w:ascii="Times New Roman" w:hAnsi="Times New Roman" w:cs="Times New Roman"/>
          <w:lang w:val="en-US"/>
        </w:rPr>
        <w:t xml:space="preserve"> analysis</w:t>
      </w:r>
      <w:r w:rsidR="007C59BE">
        <w:rPr>
          <w:rFonts w:ascii="Times New Roman" w:hAnsi="Times New Roman" w:cs="Times New Roman"/>
          <w:lang w:val="en-US"/>
        </w:rPr>
        <w:t>:</w:t>
      </w:r>
      <w:r w:rsidR="007C59BE" w:rsidRPr="00BC0F34">
        <w:rPr>
          <w:rFonts w:ascii="Times New Roman" w:hAnsi="Times New Roman" w:cs="Times New Roman"/>
          <w:lang w:val="en-US"/>
        </w:rPr>
        <w:t xml:space="preserve"> </w:t>
      </w:r>
      <w:r w:rsidR="00F3133E" w:rsidRPr="003D23FE">
        <w:rPr>
          <w:rFonts w:ascii="Times New Roman" w:hAnsi="Times New Roman" w:cs="Times New Roman"/>
          <w:i/>
          <w:lang w:val="en-US"/>
        </w:rPr>
        <w:t>i</w:t>
      </w:r>
      <w:r w:rsidR="006D4A75" w:rsidRPr="006D4A75">
        <w:rPr>
          <w:rFonts w:ascii="Times New Roman" w:hAnsi="Times New Roman" w:cs="Times New Roman"/>
          <w:i/>
          <w:iCs/>
          <w:lang w:val="en-US"/>
        </w:rPr>
        <w:t xml:space="preserve">n </w:t>
      </w:r>
      <w:r w:rsidR="00F3133E">
        <w:rPr>
          <w:rFonts w:ascii="Times New Roman" w:hAnsi="Times New Roman" w:cs="Times New Roman"/>
          <w:i/>
          <w:iCs/>
          <w:lang w:val="en-US"/>
        </w:rPr>
        <w:t>v</w:t>
      </w:r>
      <w:r w:rsidR="006D4A75" w:rsidRPr="006D4A75">
        <w:rPr>
          <w:rFonts w:ascii="Times New Roman" w:hAnsi="Times New Roman" w:cs="Times New Roman"/>
          <w:i/>
          <w:iCs/>
          <w:lang w:val="en-US"/>
        </w:rPr>
        <w:t xml:space="preserve">itro </w:t>
      </w:r>
      <w:r w:rsidR="006D4A75" w:rsidRPr="00782419">
        <w:rPr>
          <w:rFonts w:ascii="Times New Roman" w:hAnsi="Times New Roman" w:cs="Times New Roman"/>
          <w:iCs/>
          <w:lang w:val="en-US"/>
        </w:rPr>
        <w:t>micronucleus assay</w:t>
      </w:r>
      <w:r w:rsidR="006D4A75" w:rsidRPr="006D4A75">
        <w:rPr>
          <w:rFonts w:ascii="Times New Roman" w:hAnsi="Times New Roman" w:cs="Times New Roman"/>
          <w:i/>
          <w:iCs/>
          <w:lang w:val="en-US"/>
        </w:rPr>
        <w:t xml:space="preserve"> (OECD TG 487) </w:t>
      </w:r>
      <w:r w:rsidR="006D4A75" w:rsidRPr="00D320D4">
        <w:rPr>
          <w:rFonts w:ascii="Times New Roman" w:hAnsi="Times New Roman" w:cs="Times New Roman"/>
          <w:iCs/>
          <w:lang w:val="en-US"/>
        </w:rPr>
        <w:t xml:space="preserve">for </w:t>
      </w:r>
      <w:r w:rsidR="00F3133E" w:rsidRPr="00D320D4">
        <w:rPr>
          <w:rFonts w:ascii="Times New Roman" w:hAnsi="Times New Roman" w:cs="Times New Roman"/>
          <w:iCs/>
          <w:lang w:val="en-US"/>
        </w:rPr>
        <w:t>testing of manufactured n</w:t>
      </w:r>
      <w:r w:rsidR="006D4A75" w:rsidRPr="00D320D4">
        <w:rPr>
          <w:rFonts w:ascii="Times New Roman" w:hAnsi="Times New Roman" w:cs="Times New Roman"/>
          <w:iCs/>
          <w:lang w:val="en-US"/>
        </w:rPr>
        <w:t>anomaterials</w:t>
      </w:r>
      <w:r w:rsidR="006D4A75">
        <w:rPr>
          <w:rFonts w:ascii="Times New Roman" w:hAnsi="Times New Roman" w:cs="Times New Roman"/>
          <w:lang w:val="en-US"/>
        </w:rPr>
        <w:t xml:space="preserve"> </w:t>
      </w:r>
      <w:sdt>
        <w:sdtPr>
          <w:rPr>
            <w:rFonts w:ascii="Times New Roman" w:hAnsi="Times New Roman" w:cs="Times New Roman"/>
            <w:lang w:val="en-US"/>
          </w:rPr>
          <w:alias w:val="SmartCite Citation"/>
          <w:tag w:val="39d9349f-ee7b-45ce-afab-ebadfcdc044f:8dc5924d-2cd8-4992-9a83-e142e81896d9+"/>
          <w:id w:val="-496802379"/>
          <w:placeholder>
            <w:docPart w:val="DefaultPlaceholder_-1854013440"/>
          </w:placeholder>
        </w:sdtPr>
        <w:sdtEndPr/>
        <w:sdtContent>
          <w:r w:rsidR="00D320D4" w:rsidRPr="00C41A20">
            <w:rPr>
              <w:rFonts w:ascii="Times New Roman" w:eastAsia="Times New Roman" w:hAnsi="Times New Roman" w:cs="Times New Roman"/>
              <w:color w:val="000000"/>
              <w:lang w:val="en-US"/>
            </w:rPr>
            <w:t>[56]</w:t>
          </w:r>
        </w:sdtContent>
      </w:sdt>
      <w:r w:rsidR="007C59BE" w:rsidRPr="00BC0F34">
        <w:rPr>
          <w:rFonts w:ascii="Times New Roman" w:hAnsi="Times New Roman" w:cs="Times New Roman"/>
          <w:lang w:val="en-US"/>
        </w:rPr>
        <w:t xml:space="preserve"> and </w:t>
      </w:r>
      <w:r w:rsidR="003D23FE">
        <w:rPr>
          <w:rFonts w:ascii="Times New Roman" w:hAnsi="Times New Roman" w:cs="Times New Roman"/>
          <w:lang w:val="en-US"/>
        </w:rPr>
        <w:t>the OECD</w:t>
      </w:r>
      <w:r w:rsidR="003D23FE" w:rsidRPr="009F31A9">
        <w:rPr>
          <w:rFonts w:ascii="Times New Roman" w:hAnsi="Times New Roman" w:cs="Times New Roman"/>
          <w:lang w:val="en-US"/>
        </w:rPr>
        <w:t xml:space="preserve"> </w:t>
      </w:r>
      <w:r w:rsidR="007C59BE" w:rsidRPr="00C41A20">
        <w:rPr>
          <w:rFonts w:ascii="Times New Roman" w:hAnsi="Times New Roman" w:cs="Times New Roman"/>
          <w:iCs/>
          <w:lang w:val="en-US"/>
        </w:rPr>
        <w:t xml:space="preserve">TG 442D for </w:t>
      </w:r>
      <w:r w:rsidR="00F3133E" w:rsidRPr="00C41A20">
        <w:rPr>
          <w:rFonts w:ascii="Times New Roman" w:hAnsi="Times New Roman" w:cs="Times New Roman"/>
          <w:i/>
          <w:iCs/>
          <w:lang w:val="en-US"/>
        </w:rPr>
        <w:t>i</w:t>
      </w:r>
      <w:r w:rsidR="007C59BE" w:rsidRPr="00C41A20">
        <w:rPr>
          <w:rFonts w:ascii="Times New Roman" w:hAnsi="Times New Roman" w:cs="Times New Roman"/>
          <w:i/>
          <w:iCs/>
          <w:lang w:val="en-US"/>
        </w:rPr>
        <w:t xml:space="preserve">n </w:t>
      </w:r>
      <w:r w:rsidR="00F3133E" w:rsidRPr="00C41A20">
        <w:rPr>
          <w:rFonts w:ascii="Times New Roman" w:hAnsi="Times New Roman" w:cs="Times New Roman"/>
          <w:i/>
          <w:iCs/>
          <w:lang w:val="en-US"/>
        </w:rPr>
        <w:t>v</w:t>
      </w:r>
      <w:r w:rsidR="007C59BE" w:rsidRPr="00C41A20">
        <w:rPr>
          <w:rFonts w:ascii="Times New Roman" w:hAnsi="Times New Roman" w:cs="Times New Roman"/>
          <w:i/>
          <w:iCs/>
          <w:lang w:val="en-US"/>
        </w:rPr>
        <w:t>itro</w:t>
      </w:r>
      <w:r w:rsidR="007C59BE" w:rsidRPr="00C41A20">
        <w:rPr>
          <w:rFonts w:ascii="Times New Roman" w:hAnsi="Times New Roman" w:cs="Times New Roman"/>
          <w:iCs/>
          <w:lang w:val="en-US"/>
        </w:rPr>
        <w:t xml:space="preserve"> </w:t>
      </w:r>
      <w:r w:rsidR="00F3133E" w:rsidRPr="00C41A20">
        <w:rPr>
          <w:rFonts w:ascii="Times New Roman" w:hAnsi="Times New Roman" w:cs="Times New Roman"/>
          <w:iCs/>
          <w:lang w:val="en-US"/>
        </w:rPr>
        <w:t>s</w:t>
      </w:r>
      <w:r w:rsidR="007C59BE" w:rsidRPr="00C41A20">
        <w:rPr>
          <w:rFonts w:ascii="Times New Roman" w:hAnsi="Times New Roman" w:cs="Times New Roman"/>
          <w:iCs/>
          <w:lang w:val="en-US"/>
        </w:rPr>
        <w:t xml:space="preserve">ensitization </w:t>
      </w:r>
      <w:r w:rsidR="00F3133E" w:rsidRPr="00C41A20">
        <w:rPr>
          <w:rFonts w:ascii="Times New Roman" w:hAnsi="Times New Roman" w:cs="Times New Roman"/>
          <w:iCs/>
          <w:lang w:val="en-US"/>
        </w:rPr>
        <w:t>t</w:t>
      </w:r>
      <w:r w:rsidR="007C59BE" w:rsidRPr="00C41A20">
        <w:rPr>
          <w:rFonts w:ascii="Times New Roman" w:hAnsi="Times New Roman" w:cs="Times New Roman"/>
          <w:iCs/>
          <w:lang w:val="en-US"/>
        </w:rPr>
        <w:t>esting</w:t>
      </w:r>
      <w:r w:rsidR="00D320D4" w:rsidRPr="00C41A20">
        <w:rPr>
          <w:rFonts w:ascii="Times New Roman" w:hAnsi="Times New Roman" w:cs="Times New Roman"/>
          <w:i/>
          <w:lang w:val="en-US"/>
        </w:rPr>
        <w:t xml:space="preserve"> </w:t>
      </w:r>
      <w:sdt>
        <w:sdtPr>
          <w:rPr>
            <w:rFonts w:ascii="Times New Roman" w:hAnsi="Times New Roman" w:cs="Times New Roman"/>
            <w:i/>
            <w:lang w:val="en-US"/>
          </w:rPr>
          <w:alias w:val="SmartCite Citation"/>
          <w:tag w:val="39d9349f-ee7b-45ce-afab-ebadfcdc044f:8118faf0-c382-4ff8-8cf4-86e47a1a369b+"/>
          <w:id w:val="710077359"/>
          <w:placeholder>
            <w:docPart w:val="DefaultPlaceholder_-1854013440"/>
          </w:placeholder>
        </w:sdtPr>
        <w:sdtEndPr/>
        <w:sdtContent>
          <w:r w:rsidR="00D320D4" w:rsidRPr="00C41A20">
            <w:rPr>
              <w:rFonts w:ascii="Times New Roman" w:eastAsia="Times New Roman" w:hAnsi="Times New Roman" w:cs="Times New Roman"/>
              <w:color w:val="000000"/>
              <w:lang w:val="en-US"/>
            </w:rPr>
            <w:t>[57]</w:t>
          </w:r>
        </w:sdtContent>
      </w:sdt>
      <w:r w:rsidR="007C59BE" w:rsidRPr="00C41A20">
        <w:rPr>
          <w:rFonts w:ascii="Times New Roman" w:hAnsi="Times New Roman" w:cs="Times New Roman"/>
          <w:lang w:val="en-US"/>
        </w:rPr>
        <w:t>.</w:t>
      </w:r>
      <w:r w:rsidR="00AA6244" w:rsidRPr="00C41A20">
        <w:rPr>
          <w:rFonts w:ascii="Times New Roman" w:hAnsi="Times New Roman" w:cs="Times New Roman"/>
          <w:lang w:val="en-US"/>
        </w:rPr>
        <w:t xml:space="preserve"> An</w:t>
      </w:r>
      <w:r w:rsidR="00AA6244" w:rsidRPr="00AA6244">
        <w:rPr>
          <w:rFonts w:ascii="Times New Roman" w:hAnsi="Times New Roman" w:cs="Times New Roman"/>
          <w:lang w:val="en-US"/>
        </w:rPr>
        <w:t xml:space="preserve"> inventory of the available alternative methods for the testing of the safety of nanomaterials without the use of animals </w:t>
      </w:r>
      <w:r w:rsidR="009D6DCE">
        <w:rPr>
          <w:rFonts w:ascii="Times New Roman" w:hAnsi="Times New Roman" w:cs="Times New Roman"/>
          <w:lang w:val="en-US"/>
        </w:rPr>
        <w:t>has been published by t</w:t>
      </w:r>
      <w:r w:rsidR="00AA6244" w:rsidRPr="00AA6244">
        <w:rPr>
          <w:rFonts w:ascii="Times New Roman" w:hAnsi="Times New Roman" w:cs="Times New Roman"/>
          <w:lang w:val="en-US"/>
        </w:rPr>
        <w:t>he European Union Observatory for Nanomaterials (EUON)</w:t>
      </w:r>
      <w:r w:rsidR="007F32A9">
        <w:rPr>
          <w:rFonts w:ascii="Times New Roman" w:hAnsi="Times New Roman" w:cs="Times New Roman"/>
          <w:lang w:val="en-US"/>
        </w:rPr>
        <w:t xml:space="preserve"> </w:t>
      </w:r>
      <w:sdt>
        <w:sdtPr>
          <w:rPr>
            <w:rFonts w:ascii="Times New Roman" w:hAnsi="Times New Roman" w:cs="Times New Roman"/>
            <w:lang w:val="en-US"/>
          </w:rPr>
          <w:alias w:val="SmartCite Citation"/>
          <w:tag w:val="39d9349f-ee7b-45ce-afab-ebadfcdc044f:309d0da4-dd56-4f19-a29d-be3e91e72eb1+"/>
          <w:id w:val="-1886172712"/>
          <w:placeholder>
            <w:docPart w:val="DefaultPlaceholder_-1854013440"/>
          </w:placeholder>
        </w:sdtPr>
        <w:sdtEndPr/>
        <w:sdtContent>
          <w:r w:rsidR="00D320D4" w:rsidRPr="00C41A20">
            <w:rPr>
              <w:rFonts w:ascii="Times New Roman" w:eastAsia="Times New Roman" w:hAnsi="Times New Roman" w:cs="Times New Roman"/>
              <w:color w:val="000000"/>
              <w:lang w:val="en-US"/>
            </w:rPr>
            <w:t>[58]</w:t>
          </w:r>
        </w:sdtContent>
      </w:sdt>
      <w:r w:rsidR="00D320D4">
        <w:rPr>
          <w:rFonts w:ascii="Times New Roman" w:hAnsi="Times New Roman" w:cs="Times New Roman"/>
          <w:lang w:val="en-US"/>
        </w:rPr>
        <w:t>.</w:t>
      </w:r>
      <w:r w:rsidR="009D6DCE">
        <w:rPr>
          <w:rFonts w:ascii="Times New Roman" w:hAnsi="Times New Roman" w:cs="Times New Roman"/>
          <w:lang w:val="en-US"/>
        </w:rPr>
        <w:t xml:space="preserve"> </w:t>
      </w:r>
    </w:p>
    <w:p w14:paraId="580C3A1F" w14:textId="2DD67751" w:rsidR="009B386E" w:rsidRDefault="00AA6244" w:rsidP="00946A1D">
      <w:pPr>
        <w:spacing w:line="360" w:lineRule="auto"/>
        <w:ind w:firstLine="348"/>
        <w:jc w:val="both"/>
        <w:rPr>
          <w:rFonts w:ascii="Times New Roman" w:hAnsi="Times New Roman" w:cs="Times New Roman"/>
          <w:lang w:val="en-US"/>
        </w:rPr>
      </w:pPr>
      <w:r w:rsidRPr="00AA6244">
        <w:rPr>
          <w:rFonts w:ascii="Times New Roman" w:hAnsi="Times New Roman" w:cs="Times New Roman"/>
          <w:lang w:val="en-US"/>
        </w:rPr>
        <w:t>In 2022 the ICCVAM Nanomaterials Workgroup (</w:t>
      </w:r>
      <w:proofErr w:type="spellStart"/>
      <w:r w:rsidRPr="00AA6244">
        <w:rPr>
          <w:rFonts w:ascii="Times New Roman" w:hAnsi="Times New Roman" w:cs="Times New Roman"/>
          <w:lang w:val="en-US"/>
        </w:rPr>
        <w:t>NanoWG</w:t>
      </w:r>
      <w:proofErr w:type="spellEnd"/>
      <w:r w:rsidRPr="00AA6244">
        <w:rPr>
          <w:rFonts w:ascii="Times New Roman" w:hAnsi="Times New Roman" w:cs="Times New Roman"/>
          <w:lang w:val="en-US"/>
        </w:rPr>
        <w:t xml:space="preserve">) published their evaluation on ENM types that interest different U.S. government agencies along with ENM-specific testing requirements or recommendations with </w:t>
      </w:r>
      <w:r w:rsidR="00B5113A">
        <w:rPr>
          <w:rFonts w:ascii="Times New Roman" w:hAnsi="Times New Roman" w:cs="Times New Roman"/>
          <w:lang w:val="en-US"/>
        </w:rPr>
        <w:t xml:space="preserve">a </w:t>
      </w:r>
      <w:r w:rsidRPr="00AA6244">
        <w:rPr>
          <w:rFonts w:ascii="Times New Roman" w:hAnsi="Times New Roman" w:cs="Times New Roman"/>
          <w:lang w:val="en-US"/>
        </w:rPr>
        <w:t>special focus on NAMs</w:t>
      </w:r>
      <w:r w:rsidR="00D34899">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9b860361-80bb-4958-9eb5-72c54c8af3d1+"/>
          <w:id w:val="-1190677143"/>
          <w:placeholder>
            <w:docPart w:val="DefaultPlaceholder_-1854013440"/>
          </w:placeholder>
        </w:sdtPr>
        <w:sdtEndPr/>
        <w:sdtContent>
          <w:r w:rsidR="00D320D4" w:rsidRPr="00C41A20">
            <w:rPr>
              <w:rFonts w:ascii="Times New Roman" w:eastAsia="Times New Roman" w:hAnsi="Times New Roman" w:cs="Times New Roman"/>
              <w:color w:val="000000"/>
              <w:lang w:val="en-US"/>
            </w:rPr>
            <w:t>[59]</w:t>
          </w:r>
        </w:sdtContent>
      </w:sdt>
      <w:r w:rsidRPr="00AA6244">
        <w:rPr>
          <w:rFonts w:ascii="Times New Roman" w:hAnsi="Times New Roman" w:cs="Times New Roman"/>
          <w:lang w:val="en-US"/>
        </w:rPr>
        <w:t>. Among the main issues discussed were dosimetry and interference/bias controls, which are relevant across a broad range of NAMs when testing ENMs. Clear recommendations were formulated concerning: potential measurements for dosimetry characterization of ENMs (which may vary based on the exposure system used), potential control experiments to identify assay artifacts, as well as potential control experiments helping in</w:t>
      </w:r>
      <w:r w:rsidR="007F39F5">
        <w:rPr>
          <w:rFonts w:ascii="Times New Roman" w:hAnsi="Times New Roman" w:cs="Times New Roman"/>
          <w:lang w:val="en-US"/>
        </w:rPr>
        <w:t xml:space="preserve"> the</w:t>
      </w:r>
      <w:r w:rsidRPr="00AA6244">
        <w:rPr>
          <w:rFonts w:ascii="Times New Roman" w:hAnsi="Times New Roman" w:cs="Times New Roman"/>
          <w:lang w:val="en-US"/>
        </w:rPr>
        <w:t xml:space="preserve"> interpretation of assay </w:t>
      </w:r>
      <w:r w:rsidRPr="00CF707C">
        <w:rPr>
          <w:rFonts w:ascii="Times New Roman" w:hAnsi="Times New Roman" w:cs="Times New Roman"/>
          <w:lang w:val="en-US"/>
        </w:rPr>
        <w:t>results</w:t>
      </w:r>
      <w:bookmarkStart w:id="4" w:name="_Hlk143852512"/>
      <w:r w:rsidR="00CF707C">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9b860361-80bb-4958-9eb5-72c54c8af3d1+"/>
          <w:id w:val="1114402774"/>
          <w:placeholder>
            <w:docPart w:val="DefaultPlaceholder_-1854013440"/>
          </w:placeholder>
        </w:sdtPr>
        <w:sdtEndPr/>
        <w:sdtContent>
          <w:r w:rsidR="00D320D4" w:rsidRPr="00C41A20">
            <w:rPr>
              <w:rFonts w:ascii="Times New Roman" w:eastAsia="Times New Roman" w:hAnsi="Times New Roman" w:cs="Times New Roman"/>
              <w:color w:val="000000"/>
              <w:lang w:val="en-US"/>
            </w:rPr>
            <w:t>[59]</w:t>
          </w:r>
        </w:sdtContent>
      </w:sdt>
      <w:r w:rsidR="00DA319E" w:rsidRPr="00CF707C">
        <w:rPr>
          <w:rFonts w:ascii="Times New Roman" w:hAnsi="Times New Roman" w:cs="Times New Roman"/>
          <w:lang w:val="en-US"/>
        </w:rPr>
        <w:t>.</w:t>
      </w:r>
      <w:bookmarkEnd w:id="4"/>
    </w:p>
    <w:p w14:paraId="0B8987FF" w14:textId="70C887BC" w:rsidR="007C59BE" w:rsidRPr="004B0C65" w:rsidRDefault="00165214" w:rsidP="00946A1D">
      <w:pPr>
        <w:spacing w:line="360" w:lineRule="auto"/>
        <w:ind w:firstLine="348"/>
        <w:jc w:val="both"/>
        <w:rPr>
          <w:rFonts w:ascii="Times New Roman" w:hAnsi="Times New Roman" w:cs="Times New Roman"/>
          <w:lang w:val="en-US"/>
        </w:rPr>
      </w:pPr>
      <w:r w:rsidRPr="00165214">
        <w:rPr>
          <w:rFonts w:ascii="Times New Roman" w:hAnsi="Times New Roman" w:cs="Times New Roman"/>
          <w:lang w:val="en-US"/>
        </w:rPr>
        <w:t xml:space="preserve">Another critical issue is </w:t>
      </w:r>
      <w:r w:rsidR="00D507B6">
        <w:rPr>
          <w:rFonts w:ascii="Times New Roman" w:hAnsi="Times New Roman" w:cs="Times New Roman"/>
          <w:lang w:val="en-US"/>
        </w:rPr>
        <w:t xml:space="preserve">the identification </w:t>
      </w:r>
      <w:r w:rsidR="00D27F38">
        <w:rPr>
          <w:rFonts w:ascii="Times New Roman" w:hAnsi="Times New Roman" w:cs="Times New Roman"/>
          <w:lang w:val="en-US"/>
        </w:rPr>
        <w:t xml:space="preserve">and selection </w:t>
      </w:r>
      <w:r w:rsidR="00D507B6">
        <w:rPr>
          <w:rFonts w:ascii="Times New Roman" w:hAnsi="Times New Roman" w:cs="Times New Roman"/>
          <w:lang w:val="en-US"/>
        </w:rPr>
        <w:t>of the most suitable/reliable model</w:t>
      </w:r>
      <w:r w:rsidR="00AD16A3">
        <w:rPr>
          <w:rFonts w:ascii="Times New Roman" w:hAnsi="Times New Roman" w:cs="Times New Roman"/>
          <w:lang w:val="en-US"/>
        </w:rPr>
        <w:t>,</w:t>
      </w:r>
      <w:r w:rsidR="00D507B6">
        <w:rPr>
          <w:rFonts w:ascii="Times New Roman" w:hAnsi="Times New Roman" w:cs="Times New Roman"/>
          <w:lang w:val="en-US"/>
        </w:rPr>
        <w:t xml:space="preserve"> considering that </w:t>
      </w:r>
      <w:r w:rsidR="00D27F38">
        <w:rPr>
          <w:rFonts w:ascii="Times New Roman" w:hAnsi="Times New Roman" w:cs="Times New Roman"/>
          <w:lang w:val="en-US"/>
        </w:rPr>
        <w:t>the available data are coming from different biological systems (e.g.</w:t>
      </w:r>
      <w:r w:rsidR="00AD16A3">
        <w:rPr>
          <w:rFonts w:ascii="Times New Roman" w:hAnsi="Times New Roman" w:cs="Times New Roman"/>
          <w:lang w:val="en-US"/>
        </w:rPr>
        <w:t>,</w:t>
      </w:r>
      <w:r w:rsidR="00D27F38">
        <w:rPr>
          <w:rFonts w:ascii="Times New Roman" w:hAnsi="Times New Roman" w:cs="Times New Roman"/>
          <w:lang w:val="en-US"/>
        </w:rPr>
        <w:t xml:space="preserve"> cell lines, primary cells, 2D and 3D models).</w:t>
      </w:r>
      <w:r w:rsidR="00ED1929" w:rsidRPr="00946A1D">
        <w:rPr>
          <w:lang w:val="en-US"/>
        </w:rPr>
        <w:t xml:space="preserve"> </w:t>
      </w:r>
      <w:r w:rsidR="00ED1929" w:rsidRPr="00ED1929">
        <w:rPr>
          <w:rFonts w:ascii="Times New Roman" w:hAnsi="Times New Roman" w:cs="Times New Roman"/>
          <w:lang w:val="en-US"/>
        </w:rPr>
        <w:t xml:space="preserve">However, this consideration goes significantly beyond the main subject area of </w:t>
      </w:r>
      <w:r w:rsidR="00D507B6">
        <w:rPr>
          <w:rFonts w:ascii="Times New Roman" w:hAnsi="Times New Roman" w:cs="Times New Roman"/>
          <w:lang w:val="en-US"/>
        </w:rPr>
        <w:t>this work.</w:t>
      </w:r>
    </w:p>
    <w:p w14:paraId="6529C41A" w14:textId="1728923C" w:rsidR="00D27F38" w:rsidRDefault="000D30FA" w:rsidP="00AD16A3">
      <w:pPr>
        <w:spacing w:line="360" w:lineRule="auto"/>
        <w:ind w:firstLine="348"/>
        <w:jc w:val="both"/>
        <w:rPr>
          <w:rFonts w:ascii="Times New Roman" w:hAnsi="Times New Roman" w:cs="Times New Roman"/>
          <w:lang w:val="en-US"/>
        </w:rPr>
      </w:pPr>
      <w:r>
        <w:rPr>
          <w:rFonts w:ascii="Times New Roman" w:hAnsi="Times New Roman" w:cs="Times New Roman"/>
          <w:lang w:val="en-US"/>
        </w:rPr>
        <w:t>One</w:t>
      </w:r>
      <w:r w:rsidR="0081112A">
        <w:rPr>
          <w:rFonts w:ascii="Times New Roman" w:hAnsi="Times New Roman" w:cs="Times New Roman"/>
          <w:lang w:val="en-US"/>
        </w:rPr>
        <w:t xml:space="preserve"> recommendation </w:t>
      </w:r>
      <w:r w:rsidR="008370E2">
        <w:rPr>
          <w:rFonts w:ascii="Times New Roman" w:hAnsi="Times New Roman" w:cs="Times New Roman"/>
          <w:lang w:val="en-US"/>
        </w:rPr>
        <w:t>for</w:t>
      </w:r>
      <w:r w:rsidR="00CF5BB2" w:rsidRPr="00CF5BB2">
        <w:rPr>
          <w:rFonts w:ascii="Times New Roman" w:hAnsi="Times New Roman" w:cs="Times New Roman"/>
          <w:lang w:val="en-US"/>
        </w:rPr>
        <w:t xml:space="preserve"> </w:t>
      </w:r>
      <w:r w:rsidR="00806EA8">
        <w:rPr>
          <w:rFonts w:ascii="Times New Roman" w:hAnsi="Times New Roman" w:cs="Times New Roman"/>
          <w:lang w:val="en-US"/>
        </w:rPr>
        <w:t xml:space="preserve">a </w:t>
      </w:r>
      <w:r w:rsidR="00CF5BB2" w:rsidRPr="00CF5BB2">
        <w:rPr>
          <w:rFonts w:ascii="Times New Roman" w:hAnsi="Times New Roman" w:cs="Times New Roman"/>
          <w:lang w:val="en-US"/>
        </w:rPr>
        <w:t xml:space="preserve">course of action </w:t>
      </w:r>
      <w:r w:rsidR="00E642FC">
        <w:rPr>
          <w:rFonts w:ascii="Times New Roman" w:hAnsi="Times New Roman" w:cs="Times New Roman"/>
          <w:lang w:val="en-US"/>
        </w:rPr>
        <w:t>considering</w:t>
      </w:r>
      <w:r w:rsidR="00CF5BB2" w:rsidRPr="00CF5BB2">
        <w:rPr>
          <w:rFonts w:ascii="Times New Roman" w:hAnsi="Times New Roman" w:cs="Times New Roman"/>
          <w:lang w:val="en-US"/>
        </w:rPr>
        <w:t xml:space="preserve"> the NGRA</w:t>
      </w:r>
      <w:r w:rsidR="00F40FCE">
        <w:rPr>
          <w:rFonts w:ascii="Times New Roman" w:hAnsi="Times New Roman" w:cs="Times New Roman"/>
          <w:lang w:val="en-US"/>
        </w:rPr>
        <w:t xml:space="preserve"> perspective</w:t>
      </w:r>
      <w:r w:rsidR="00CF5BB2" w:rsidRPr="00CF5BB2">
        <w:rPr>
          <w:rFonts w:ascii="Times New Roman" w:hAnsi="Times New Roman" w:cs="Times New Roman"/>
          <w:lang w:val="en-US"/>
        </w:rPr>
        <w:t xml:space="preserve"> </w:t>
      </w:r>
      <w:r w:rsidR="00E33273">
        <w:rPr>
          <w:rFonts w:ascii="Times New Roman" w:hAnsi="Times New Roman" w:cs="Times New Roman"/>
          <w:lang w:val="en-US"/>
        </w:rPr>
        <w:t xml:space="preserve">is to </w:t>
      </w:r>
      <w:r w:rsidR="00CF5BB2" w:rsidRPr="00CF5BB2">
        <w:rPr>
          <w:rFonts w:ascii="Times New Roman" w:hAnsi="Times New Roman" w:cs="Times New Roman"/>
          <w:lang w:val="en-US"/>
        </w:rPr>
        <w:t>integrat</w:t>
      </w:r>
      <w:r w:rsidR="00E33273">
        <w:rPr>
          <w:rFonts w:ascii="Times New Roman" w:hAnsi="Times New Roman" w:cs="Times New Roman"/>
          <w:lang w:val="en-US"/>
        </w:rPr>
        <w:t>e</w:t>
      </w:r>
      <w:r w:rsidR="00CF5BB2" w:rsidRPr="00CF5BB2">
        <w:rPr>
          <w:rFonts w:ascii="Times New Roman" w:hAnsi="Times New Roman" w:cs="Times New Roman"/>
          <w:lang w:val="en-US"/>
        </w:rPr>
        <w:t xml:space="preserve"> </w:t>
      </w:r>
      <w:r w:rsidR="004C2E00" w:rsidRPr="004C2E00">
        <w:rPr>
          <w:rFonts w:ascii="Times New Roman" w:hAnsi="Times New Roman" w:cs="Times New Roman"/>
          <w:lang w:val="en-US"/>
        </w:rPr>
        <w:t>multi</w:t>
      </w:r>
      <w:r w:rsidR="004C2E00">
        <w:rPr>
          <w:rFonts w:ascii="Times New Roman" w:hAnsi="Times New Roman" w:cs="Times New Roman"/>
          <w:lang w:val="en-US"/>
        </w:rPr>
        <w:t>-</w:t>
      </w:r>
      <w:r w:rsidR="004C2E00" w:rsidRPr="004C2E00">
        <w:rPr>
          <w:rFonts w:ascii="Times New Roman" w:hAnsi="Times New Roman" w:cs="Times New Roman"/>
          <w:lang w:val="en-US"/>
        </w:rPr>
        <w:t>omic</w:t>
      </w:r>
      <w:r w:rsidR="00E642FC">
        <w:rPr>
          <w:rFonts w:ascii="Times New Roman" w:hAnsi="Times New Roman" w:cs="Times New Roman"/>
          <w:lang w:val="en-US"/>
        </w:rPr>
        <w:t>s</w:t>
      </w:r>
      <w:r w:rsidR="004C2E00" w:rsidRPr="004C2E00">
        <w:rPr>
          <w:rFonts w:ascii="Times New Roman" w:hAnsi="Times New Roman" w:cs="Times New Roman"/>
          <w:lang w:val="en-US"/>
        </w:rPr>
        <w:t xml:space="preserve"> </w:t>
      </w:r>
      <w:r w:rsidR="00CF5BB2" w:rsidRPr="00CF5BB2">
        <w:rPr>
          <w:rFonts w:ascii="Times New Roman" w:hAnsi="Times New Roman" w:cs="Times New Roman"/>
          <w:lang w:val="en-US"/>
        </w:rPr>
        <w:t xml:space="preserve">data and </w:t>
      </w:r>
      <w:r w:rsidR="008370E2">
        <w:rPr>
          <w:rFonts w:ascii="Times New Roman" w:hAnsi="Times New Roman" w:cs="Times New Roman"/>
          <w:lang w:val="en-US"/>
        </w:rPr>
        <w:t>q</w:t>
      </w:r>
      <w:r w:rsidR="008370E2" w:rsidRPr="008370E2">
        <w:rPr>
          <w:rFonts w:ascii="Times New Roman" w:hAnsi="Times New Roman" w:cs="Times New Roman"/>
          <w:lang w:val="en-US"/>
        </w:rPr>
        <w:t xml:space="preserve">uantitative </w:t>
      </w:r>
      <w:r w:rsidR="00CB6370" w:rsidRPr="00CB6370">
        <w:rPr>
          <w:rFonts w:ascii="Times New Roman" w:hAnsi="Times New Roman" w:cs="Times New Roman"/>
          <w:lang w:val="en-US"/>
        </w:rPr>
        <w:t>Adverse Outcomes Pathways (</w:t>
      </w:r>
      <w:proofErr w:type="spellStart"/>
      <w:r w:rsidR="000161E9">
        <w:rPr>
          <w:rFonts w:ascii="Times New Roman" w:hAnsi="Times New Roman" w:cs="Times New Roman"/>
          <w:lang w:val="en-US"/>
        </w:rPr>
        <w:t>q</w:t>
      </w:r>
      <w:r w:rsidR="00CB6370" w:rsidRPr="00CB6370">
        <w:rPr>
          <w:rFonts w:ascii="Times New Roman" w:hAnsi="Times New Roman" w:cs="Times New Roman"/>
          <w:lang w:val="en-US"/>
        </w:rPr>
        <w:t>AOP</w:t>
      </w:r>
      <w:proofErr w:type="spellEnd"/>
      <w:r w:rsidR="00CB6370">
        <w:rPr>
          <w:rFonts w:ascii="Times New Roman" w:hAnsi="Times New Roman" w:cs="Times New Roman"/>
          <w:lang w:val="en-US"/>
        </w:rPr>
        <w:t>)</w:t>
      </w:r>
      <w:r w:rsidR="00E642FC">
        <w:rPr>
          <w:rFonts w:ascii="Times New Roman" w:hAnsi="Times New Roman" w:cs="Times New Roman"/>
          <w:lang w:val="en-US"/>
        </w:rPr>
        <w:t xml:space="preserve"> with </w:t>
      </w:r>
      <w:r w:rsidR="00ED71AD">
        <w:rPr>
          <w:rFonts w:ascii="Times New Roman" w:hAnsi="Times New Roman" w:cs="Times New Roman"/>
          <w:lang w:val="en-US"/>
        </w:rPr>
        <w:t xml:space="preserve">advanced models </w:t>
      </w:r>
      <w:r w:rsidR="00D27F38">
        <w:rPr>
          <w:rFonts w:ascii="Times New Roman" w:hAnsi="Times New Roman" w:cs="Times New Roman"/>
          <w:lang w:val="en-US"/>
        </w:rPr>
        <w:t>(</w:t>
      </w:r>
      <w:r w:rsidR="00ED71AD">
        <w:rPr>
          <w:rFonts w:ascii="Times New Roman" w:hAnsi="Times New Roman" w:cs="Times New Roman"/>
          <w:lang w:val="en-US"/>
        </w:rPr>
        <w:t>e.g.</w:t>
      </w:r>
      <w:r w:rsidR="00AD16A3">
        <w:rPr>
          <w:rFonts w:ascii="Times New Roman" w:hAnsi="Times New Roman" w:cs="Times New Roman"/>
          <w:lang w:val="en-US"/>
        </w:rPr>
        <w:t>,</w:t>
      </w:r>
      <w:r w:rsidR="00ED71AD">
        <w:rPr>
          <w:rFonts w:ascii="Times New Roman" w:hAnsi="Times New Roman" w:cs="Times New Roman"/>
          <w:lang w:val="en-US"/>
        </w:rPr>
        <w:t xml:space="preserve"> </w:t>
      </w:r>
      <w:r w:rsidR="00E642FC">
        <w:rPr>
          <w:rFonts w:ascii="Times New Roman" w:hAnsi="Times New Roman" w:cs="Times New Roman"/>
          <w:lang w:val="en-US"/>
        </w:rPr>
        <w:t xml:space="preserve">3D </w:t>
      </w:r>
      <w:r w:rsidR="00E642FC" w:rsidRPr="00FB4109">
        <w:rPr>
          <w:rFonts w:ascii="Times New Roman" w:hAnsi="Times New Roman" w:cs="Times New Roman"/>
          <w:i/>
          <w:iCs/>
          <w:lang w:val="en-US"/>
        </w:rPr>
        <w:t>in vitro</w:t>
      </w:r>
      <w:r w:rsidR="00E642FC">
        <w:rPr>
          <w:rFonts w:ascii="Times New Roman" w:hAnsi="Times New Roman" w:cs="Times New Roman"/>
          <w:lang w:val="en-US"/>
        </w:rPr>
        <w:t xml:space="preserve"> </w:t>
      </w:r>
      <w:r w:rsidR="00ED71AD">
        <w:rPr>
          <w:rFonts w:ascii="Times New Roman" w:hAnsi="Times New Roman" w:cs="Times New Roman"/>
          <w:lang w:val="en-US"/>
        </w:rPr>
        <w:t>spheroids or organ-on-a-chip</w:t>
      </w:r>
      <w:r w:rsidR="00D27F38">
        <w:rPr>
          <w:rFonts w:ascii="Times New Roman" w:hAnsi="Times New Roman" w:cs="Times New Roman"/>
          <w:lang w:val="en-US"/>
        </w:rPr>
        <w:t>)</w:t>
      </w:r>
      <w:r w:rsidR="00ED71AD">
        <w:rPr>
          <w:rFonts w:ascii="Times New Roman" w:hAnsi="Times New Roman" w:cs="Times New Roman"/>
          <w:lang w:val="en-US"/>
        </w:rPr>
        <w:t xml:space="preserve"> </w:t>
      </w:r>
      <w:r w:rsidR="00E642FC">
        <w:rPr>
          <w:rFonts w:ascii="Times New Roman" w:hAnsi="Times New Roman" w:cs="Times New Roman"/>
          <w:lang w:val="en-US"/>
        </w:rPr>
        <w:t xml:space="preserve">and nano-QSAR. </w:t>
      </w:r>
      <w:r w:rsidR="00B4788F">
        <w:rPr>
          <w:rFonts w:ascii="Times New Roman" w:hAnsi="Times New Roman" w:cs="Times New Roman"/>
          <w:lang w:val="en-US"/>
        </w:rPr>
        <w:t>Significant progress has been made recently</w:t>
      </w:r>
      <w:r w:rsidR="003772FD">
        <w:rPr>
          <w:rFonts w:ascii="Times New Roman" w:hAnsi="Times New Roman" w:cs="Times New Roman"/>
          <w:lang w:val="en-US"/>
        </w:rPr>
        <w:t>,</w:t>
      </w:r>
      <w:r w:rsidR="00255B79">
        <w:rPr>
          <w:rFonts w:ascii="Times New Roman" w:hAnsi="Times New Roman" w:cs="Times New Roman"/>
          <w:lang w:val="en-US"/>
        </w:rPr>
        <w:t xml:space="preserve"> and</w:t>
      </w:r>
      <w:r w:rsidR="00255B79" w:rsidRPr="00255B79">
        <w:rPr>
          <w:lang w:val="en-US"/>
        </w:rPr>
        <w:t xml:space="preserve"> </w:t>
      </w:r>
      <w:r w:rsidR="003772FD" w:rsidRPr="003772FD">
        <w:rPr>
          <w:rFonts w:ascii="Times New Roman" w:hAnsi="Times New Roman" w:cs="Times New Roman"/>
          <w:lang w:val="en-US"/>
        </w:rPr>
        <w:t>a transcriptomics-based</w:t>
      </w:r>
      <w:r w:rsidR="00255B79" w:rsidRPr="003772FD">
        <w:rPr>
          <w:rFonts w:ascii="Times New Roman" w:hAnsi="Times New Roman" w:cs="Times New Roman"/>
          <w:lang w:val="en-US"/>
        </w:rPr>
        <w:t xml:space="preserve"> and </w:t>
      </w:r>
      <w:r w:rsidR="003772FD" w:rsidRPr="003772FD">
        <w:rPr>
          <w:rFonts w:ascii="Times New Roman" w:hAnsi="Times New Roman" w:cs="Times New Roman"/>
          <w:lang w:val="en-US"/>
        </w:rPr>
        <w:t>AOP-informed</w:t>
      </w:r>
      <w:r w:rsidR="00255B79" w:rsidRPr="003772FD">
        <w:rPr>
          <w:rFonts w:ascii="Times New Roman" w:hAnsi="Times New Roman" w:cs="Times New Roman"/>
          <w:lang w:val="en-US"/>
        </w:rPr>
        <w:t xml:space="preserve"> </w:t>
      </w:r>
      <w:r w:rsidR="003772FD" w:rsidRPr="003772FD">
        <w:rPr>
          <w:rFonts w:ascii="Times New Roman" w:hAnsi="Times New Roman" w:cs="Times New Roman"/>
          <w:lang w:val="en-US"/>
        </w:rPr>
        <w:t>structure-activity</w:t>
      </w:r>
      <w:r w:rsidR="00255B79" w:rsidRPr="003772FD">
        <w:rPr>
          <w:rFonts w:ascii="Times New Roman" w:hAnsi="Times New Roman" w:cs="Times New Roman"/>
          <w:lang w:val="en-US"/>
        </w:rPr>
        <w:t xml:space="preserve"> relationship model for </w:t>
      </w:r>
      <w:r w:rsidR="003772FD" w:rsidRPr="003772FD">
        <w:rPr>
          <w:rFonts w:ascii="Times New Roman" w:hAnsi="Times New Roman" w:cs="Times New Roman"/>
          <w:lang w:val="en-US"/>
        </w:rPr>
        <w:t>predicting</w:t>
      </w:r>
      <w:r w:rsidR="00255B79" w:rsidRPr="003772FD">
        <w:rPr>
          <w:rFonts w:ascii="Times New Roman" w:hAnsi="Times New Roman" w:cs="Times New Roman"/>
          <w:lang w:val="en-US"/>
        </w:rPr>
        <w:t xml:space="preserve"> pulmonary pathology induced by</w:t>
      </w:r>
      <w:r w:rsidR="003772FD" w:rsidRPr="003772FD">
        <w:rPr>
          <w:rFonts w:ascii="Times New Roman" w:hAnsi="Times New Roman" w:cs="Times New Roman"/>
          <w:lang w:val="en-US"/>
        </w:rPr>
        <w:t xml:space="preserve"> MWCNT</w:t>
      </w:r>
      <w:r w:rsidR="00D27F38">
        <w:rPr>
          <w:rFonts w:ascii="Times New Roman" w:hAnsi="Times New Roman" w:cs="Times New Roman"/>
          <w:lang w:val="en-US"/>
        </w:rPr>
        <w:t>s</w:t>
      </w:r>
      <w:r w:rsidR="003772FD" w:rsidRPr="003772FD">
        <w:rPr>
          <w:rFonts w:ascii="Times New Roman" w:hAnsi="Times New Roman" w:cs="Times New Roman"/>
          <w:lang w:val="en-US"/>
        </w:rPr>
        <w:t xml:space="preserve"> has been proposed</w:t>
      </w:r>
      <w:r w:rsidR="007F32A9">
        <w:rPr>
          <w:rFonts w:ascii="Times New Roman" w:hAnsi="Times New Roman" w:cs="Times New Roman"/>
          <w:lang w:val="en-US"/>
        </w:rPr>
        <w:t xml:space="preserve"> </w:t>
      </w:r>
      <w:sdt>
        <w:sdtPr>
          <w:rPr>
            <w:rFonts w:ascii="Times New Roman" w:hAnsi="Times New Roman" w:cs="Times New Roman"/>
            <w:lang w:val="en-US"/>
          </w:rPr>
          <w:alias w:val="SmartCite Citation"/>
          <w:tag w:val="a80f59c5-b059-4484-a631-66b5dcf52ebc:31b5ea94-792e-4b16-976a-686dfdd6fb80+"/>
          <w:id w:val="-1402217303"/>
          <w:placeholder>
            <w:docPart w:val="DefaultPlaceholder_-1854013440"/>
          </w:placeholder>
        </w:sdtPr>
        <w:sdtEndPr/>
        <w:sdtContent>
          <w:r w:rsidR="00D320D4" w:rsidRPr="00C41A20">
            <w:rPr>
              <w:rFonts w:ascii="Times New Roman" w:eastAsia="Times New Roman" w:hAnsi="Times New Roman" w:cs="Times New Roman"/>
              <w:color w:val="000000"/>
              <w:lang w:val="en-US"/>
            </w:rPr>
            <w:t>[60]</w:t>
          </w:r>
        </w:sdtContent>
      </w:sdt>
      <w:r w:rsidR="006F72BC">
        <w:rPr>
          <w:rFonts w:ascii="Times New Roman" w:hAnsi="Times New Roman" w:cs="Times New Roman"/>
          <w:lang w:val="en-US"/>
        </w:rPr>
        <w:t>.</w:t>
      </w:r>
      <w:r w:rsidR="00AD16A3">
        <w:rPr>
          <w:rFonts w:ascii="Times New Roman" w:hAnsi="Times New Roman" w:cs="Times New Roman"/>
          <w:lang w:val="en-US"/>
        </w:rPr>
        <w:t xml:space="preserve"> </w:t>
      </w:r>
      <w:r w:rsidR="00EF25B8">
        <w:rPr>
          <w:rFonts w:ascii="Times New Roman" w:hAnsi="Times New Roman" w:cs="Times New Roman"/>
          <w:lang w:val="en-US"/>
        </w:rPr>
        <w:t>Although t</w:t>
      </w:r>
      <w:r w:rsidR="00D27F38" w:rsidRPr="00EB4B78">
        <w:rPr>
          <w:rFonts w:ascii="Times New Roman" w:hAnsi="Times New Roman" w:cs="Times New Roman"/>
          <w:lang w:val="en-US"/>
        </w:rPr>
        <w:t xml:space="preserve">his model is </w:t>
      </w:r>
      <w:r w:rsidR="006F72BC" w:rsidRPr="00EB4B78">
        <w:rPr>
          <w:rFonts w:ascii="Times New Roman" w:hAnsi="Times New Roman" w:cs="Times New Roman"/>
          <w:lang w:val="en-US"/>
        </w:rPr>
        <w:t xml:space="preserve">based on </w:t>
      </w:r>
      <w:r w:rsidR="006F72BC" w:rsidRPr="00EB4B78">
        <w:rPr>
          <w:rFonts w:ascii="Times New Roman" w:hAnsi="Times New Roman" w:cs="Times New Roman"/>
          <w:i/>
          <w:iCs/>
          <w:lang w:val="en-US"/>
        </w:rPr>
        <w:t>in vivo</w:t>
      </w:r>
      <w:r w:rsidR="006F72BC" w:rsidRPr="00EB4B78">
        <w:rPr>
          <w:rFonts w:ascii="Times New Roman" w:hAnsi="Times New Roman" w:cs="Times New Roman"/>
          <w:lang w:val="en-US"/>
        </w:rPr>
        <w:t xml:space="preserve"> data</w:t>
      </w:r>
      <w:r w:rsidR="00F40FCE" w:rsidRPr="00EB4B78">
        <w:rPr>
          <w:rFonts w:ascii="Times New Roman" w:hAnsi="Times New Roman" w:cs="Times New Roman"/>
          <w:lang w:val="en-US"/>
        </w:rPr>
        <w:t xml:space="preserve">, </w:t>
      </w:r>
      <w:r w:rsidR="00D27F38" w:rsidRPr="00EB4B78">
        <w:rPr>
          <w:rFonts w:ascii="Times New Roman" w:hAnsi="Times New Roman" w:cs="Times New Roman"/>
          <w:lang w:val="en-US"/>
        </w:rPr>
        <w:t>it</w:t>
      </w:r>
      <w:r w:rsidR="00152155" w:rsidRPr="00EB4B78">
        <w:rPr>
          <w:rFonts w:ascii="Times New Roman" w:hAnsi="Times New Roman" w:cs="Times New Roman"/>
          <w:lang w:val="en-US"/>
        </w:rPr>
        <w:t xml:space="preserve"> </w:t>
      </w:r>
      <w:r w:rsidR="007F32A9">
        <w:rPr>
          <w:rFonts w:ascii="Times New Roman" w:hAnsi="Times New Roman" w:cs="Times New Roman"/>
          <w:lang w:val="en-US"/>
        </w:rPr>
        <w:t>demonstrates</w:t>
      </w:r>
      <w:r w:rsidR="00D27F38" w:rsidRPr="00EB4B78">
        <w:rPr>
          <w:rFonts w:ascii="Times New Roman" w:hAnsi="Times New Roman" w:cs="Times New Roman"/>
          <w:lang w:val="en-US"/>
        </w:rPr>
        <w:t xml:space="preserve"> </w:t>
      </w:r>
      <w:r w:rsidR="00152155" w:rsidRPr="00EB4B78">
        <w:rPr>
          <w:rFonts w:ascii="Times New Roman" w:hAnsi="Times New Roman" w:cs="Times New Roman"/>
          <w:lang w:val="en-US"/>
        </w:rPr>
        <w:t xml:space="preserve">the feasibility of the proposed postulates for </w:t>
      </w:r>
      <w:r w:rsidR="00152155" w:rsidRPr="00EF25B8">
        <w:rPr>
          <w:rFonts w:ascii="Times New Roman" w:hAnsi="Times New Roman" w:cs="Times New Roman"/>
          <w:i/>
          <w:iCs/>
          <w:lang w:val="en-US"/>
        </w:rPr>
        <w:t>i</w:t>
      </w:r>
      <w:r w:rsidR="00152155" w:rsidRPr="00EB4B78">
        <w:rPr>
          <w:rFonts w:ascii="Times New Roman" w:hAnsi="Times New Roman" w:cs="Times New Roman"/>
          <w:i/>
          <w:lang w:val="en-US"/>
        </w:rPr>
        <w:t>n vitro</w:t>
      </w:r>
      <w:r w:rsidR="00152155" w:rsidRPr="00EB4B78">
        <w:rPr>
          <w:rFonts w:ascii="Times New Roman" w:hAnsi="Times New Roman" w:cs="Times New Roman"/>
          <w:lang w:val="en-US"/>
        </w:rPr>
        <w:t xml:space="preserve"> data, where individual variability should </w:t>
      </w:r>
      <w:r w:rsidR="00D27F38" w:rsidRPr="00EB4B78">
        <w:rPr>
          <w:rFonts w:ascii="Times New Roman" w:hAnsi="Times New Roman" w:cs="Times New Roman"/>
          <w:lang w:val="en-US"/>
        </w:rPr>
        <w:t xml:space="preserve">have a </w:t>
      </w:r>
      <w:r w:rsidR="00152155" w:rsidRPr="00EB4B78">
        <w:rPr>
          <w:rFonts w:ascii="Times New Roman" w:hAnsi="Times New Roman" w:cs="Times New Roman"/>
          <w:lang w:val="en-US"/>
        </w:rPr>
        <w:t>lower</w:t>
      </w:r>
      <w:r w:rsidR="00D27F38" w:rsidRPr="00EB4B78">
        <w:rPr>
          <w:rFonts w:ascii="Times New Roman" w:hAnsi="Times New Roman" w:cs="Times New Roman"/>
          <w:lang w:val="en-US"/>
        </w:rPr>
        <w:t xml:space="preserve"> impact</w:t>
      </w:r>
      <w:r w:rsidR="00AE3173">
        <w:rPr>
          <w:rFonts w:ascii="Times New Roman" w:hAnsi="Times New Roman" w:cs="Times New Roman"/>
          <w:lang w:val="en-US"/>
        </w:rPr>
        <w:t xml:space="preserve"> and</w:t>
      </w:r>
      <w:r w:rsidR="00152155" w:rsidRPr="00EB4B78">
        <w:rPr>
          <w:rFonts w:ascii="Times New Roman" w:hAnsi="Times New Roman" w:cs="Times New Roman"/>
          <w:lang w:val="en-US"/>
        </w:rPr>
        <w:t xml:space="preserve"> technical opportunities allow faster and easier testing of replicates than in the case of research on rodents.</w:t>
      </w:r>
      <w:r w:rsidR="00255B79">
        <w:rPr>
          <w:rFonts w:ascii="Times New Roman" w:hAnsi="Times New Roman" w:cs="Times New Roman"/>
          <w:lang w:val="en-US"/>
        </w:rPr>
        <w:t xml:space="preserve"> </w:t>
      </w:r>
    </w:p>
    <w:p w14:paraId="33B9BC98" w14:textId="0A7ECB03" w:rsidR="00AE110E" w:rsidRDefault="004B7817" w:rsidP="00AE110E">
      <w:pPr>
        <w:spacing w:line="360" w:lineRule="auto"/>
        <w:ind w:firstLine="348"/>
        <w:jc w:val="both"/>
        <w:rPr>
          <w:rFonts w:ascii="Times New Roman" w:hAnsi="Times New Roman" w:cs="Times New Roman"/>
          <w:lang w:val="en-US"/>
        </w:rPr>
      </w:pPr>
      <w:r w:rsidRPr="004B7817">
        <w:rPr>
          <w:rFonts w:ascii="Times New Roman" w:hAnsi="Times New Roman" w:cs="Times New Roman"/>
          <w:lang w:val="en-US"/>
        </w:rPr>
        <w:t>An interesting alternative to</w:t>
      </w:r>
      <w:r w:rsidRPr="59D6EC60">
        <w:rPr>
          <w:rFonts w:ascii="Times New Roman" w:hAnsi="Times New Roman" w:cs="Times New Roman"/>
          <w:lang w:val="en-US"/>
        </w:rPr>
        <w:t xml:space="preserve"> </w:t>
      </w:r>
      <w:r w:rsidR="652B7042" w:rsidRPr="59D6EC60">
        <w:rPr>
          <w:rFonts w:ascii="Times New Roman" w:hAnsi="Times New Roman" w:cs="Times New Roman"/>
          <w:lang w:val="en-US"/>
        </w:rPr>
        <w:t>“classical”</w:t>
      </w:r>
      <w:r w:rsidRPr="004B7817">
        <w:rPr>
          <w:rFonts w:ascii="Times New Roman" w:hAnsi="Times New Roman" w:cs="Times New Roman"/>
          <w:lang w:val="en-US"/>
        </w:rPr>
        <w:t xml:space="preserve"> nano-QSAR modeling is implementing Bayesian networks (BN). </w:t>
      </w:r>
      <w:r w:rsidR="00F11E54" w:rsidRPr="00F11E54">
        <w:rPr>
          <w:rFonts w:ascii="Times New Roman" w:hAnsi="Times New Roman" w:cs="Times New Roman"/>
          <w:lang w:val="en-US"/>
        </w:rPr>
        <w:t xml:space="preserve">BN is based on graphical modeling that uses probability computations for linking cause and effect in the logical structure of the network. </w:t>
      </w:r>
      <w:r w:rsidR="00E227A3">
        <w:rPr>
          <w:rFonts w:ascii="Times New Roman" w:hAnsi="Times New Roman" w:cs="Times New Roman"/>
          <w:lang w:val="en-US"/>
        </w:rPr>
        <w:t xml:space="preserve">Recently, </w:t>
      </w:r>
      <w:r w:rsidRPr="004B7817">
        <w:rPr>
          <w:rFonts w:ascii="Times New Roman" w:hAnsi="Times New Roman" w:cs="Times New Roman"/>
          <w:lang w:val="en-US"/>
        </w:rPr>
        <w:t xml:space="preserve">BN </w:t>
      </w:r>
      <w:r w:rsidR="00E93CF6">
        <w:rPr>
          <w:rFonts w:ascii="Times New Roman" w:hAnsi="Times New Roman" w:cs="Times New Roman"/>
          <w:lang w:val="en-US"/>
        </w:rPr>
        <w:t>was</w:t>
      </w:r>
      <w:r w:rsidR="000D30FA">
        <w:rPr>
          <w:rFonts w:ascii="Times New Roman" w:hAnsi="Times New Roman" w:cs="Times New Roman"/>
          <w:lang w:val="en-US"/>
        </w:rPr>
        <w:t xml:space="preserve"> applied </w:t>
      </w:r>
      <w:r w:rsidRPr="004B7817">
        <w:rPr>
          <w:rFonts w:ascii="Times New Roman" w:hAnsi="Times New Roman" w:cs="Times New Roman"/>
          <w:lang w:val="en-US"/>
        </w:rPr>
        <w:t xml:space="preserve">to the development of </w:t>
      </w:r>
      <w:proofErr w:type="spellStart"/>
      <w:r w:rsidRPr="004B7817">
        <w:rPr>
          <w:rFonts w:ascii="Times New Roman" w:hAnsi="Times New Roman" w:cs="Times New Roman"/>
          <w:lang w:val="en-US"/>
        </w:rPr>
        <w:t>qAOP</w:t>
      </w:r>
      <w:proofErr w:type="spellEnd"/>
      <w:r w:rsidRPr="004B7817">
        <w:rPr>
          <w:rFonts w:ascii="Times New Roman" w:hAnsi="Times New Roman" w:cs="Times New Roman"/>
          <w:lang w:val="en-US"/>
        </w:rPr>
        <w:t xml:space="preserve"> of MWCNTs using </w:t>
      </w:r>
      <w:r w:rsidRPr="003278F2">
        <w:rPr>
          <w:rFonts w:ascii="Times New Roman" w:hAnsi="Times New Roman" w:cs="Times New Roman"/>
          <w:i/>
          <w:iCs/>
          <w:lang w:val="en-US"/>
        </w:rPr>
        <w:t>in vitro</w:t>
      </w:r>
      <w:r w:rsidRPr="004B7817">
        <w:rPr>
          <w:rFonts w:ascii="Times New Roman" w:hAnsi="Times New Roman" w:cs="Times New Roman"/>
          <w:lang w:val="en-US"/>
        </w:rPr>
        <w:t xml:space="preserve"> data for two cell lines: human liver cells (HepG2) and bronchial epithelium cells (Beas-2B) and transcriptomics response as biomarkers of the key event</w:t>
      </w:r>
      <w:r w:rsidR="007F32A9">
        <w:rPr>
          <w:rFonts w:ascii="Times New Roman" w:hAnsi="Times New Roman" w:cs="Times New Roman"/>
          <w:lang w:val="en-US"/>
        </w:rPr>
        <w:t xml:space="preserve"> </w:t>
      </w:r>
      <w:sdt>
        <w:sdtPr>
          <w:rPr>
            <w:rFonts w:ascii="Times New Roman" w:hAnsi="Times New Roman" w:cs="Times New Roman"/>
            <w:lang w:val="en-US"/>
          </w:rPr>
          <w:alias w:val="SmartCite Citation"/>
          <w:tag w:val="39a08844-43fa-4dd7-96e2-7c8431dae41d:0dcc7bc9-efee-4b85-b45c-e7744a93f5da+"/>
          <w:id w:val="-767227806"/>
          <w:placeholder>
            <w:docPart w:val="DefaultPlaceholder_-1854013440"/>
          </w:placeholder>
        </w:sdtPr>
        <w:sdtEndPr/>
        <w:sdtContent>
          <w:r w:rsidR="00D320D4" w:rsidRPr="00C41A20">
            <w:rPr>
              <w:rFonts w:ascii="Times New Roman" w:eastAsia="Times New Roman" w:hAnsi="Times New Roman" w:cs="Times New Roman"/>
              <w:color w:val="000000"/>
              <w:lang w:val="en-US"/>
            </w:rPr>
            <w:t>[61]</w:t>
          </w:r>
        </w:sdtContent>
      </w:sdt>
      <w:r w:rsidRPr="004B7817">
        <w:rPr>
          <w:rFonts w:ascii="Times New Roman" w:hAnsi="Times New Roman" w:cs="Times New Roman"/>
          <w:lang w:val="en-US"/>
        </w:rPr>
        <w:t xml:space="preserve">. </w:t>
      </w:r>
    </w:p>
    <w:p w14:paraId="67DF1E3D" w14:textId="25AC0FBF" w:rsidR="001D5976" w:rsidRDefault="71694DA5" w:rsidP="00E93CF6">
      <w:pPr>
        <w:spacing w:line="360" w:lineRule="auto"/>
        <w:ind w:firstLine="348"/>
        <w:jc w:val="both"/>
        <w:rPr>
          <w:rFonts w:ascii="Times New Roman" w:hAnsi="Times New Roman" w:cs="Times New Roman"/>
          <w:lang w:val="en-US"/>
        </w:rPr>
      </w:pPr>
      <w:r w:rsidRPr="009247C4">
        <w:rPr>
          <w:rFonts w:ascii="Times New Roman" w:hAnsi="Times New Roman" w:cs="Times New Roman"/>
          <w:lang w:val="en-US"/>
        </w:rPr>
        <w:lastRenderedPageBreak/>
        <w:t xml:space="preserve">From the </w:t>
      </w:r>
      <w:r w:rsidR="058B7D1B" w:rsidRPr="59D6EC60">
        <w:rPr>
          <w:rFonts w:ascii="Times New Roman" w:hAnsi="Times New Roman" w:cs="Times New Roman"/>
          <w:lang w:val="en-US"/>
        </w:rPr>
        <w:t>nano-</w:t>
      </w:r>
      <w:r w:rsidRPr="009247C4">
        <w:rPr>
          <w:rFonts w:ascii="Times New Roman" w:hAnsi="Times New Roman" w:cs="Times New Roman"/>
          <w:lang w:val="en-US"/>
        </w:rPr>
        <w:t xml:space="preserve">QSAR modeling point of view, the standardization of procedures should allow </w:t>
      </w:r>
      <w:r w:rsidR="00757486">
        <w:rPr>
          <w:rFonts w:ascii="Times New Roman" w:hAnsi="Times New Roman" w:cs="Times New Roman"/>
          <w:lang w:val="en-US"/>
        </w:rPr>
        <w:t>the collection</w:t>
      </w:r>
      <w:r w:rsidRPr="009247C4">
        <w:rPr>
          <w:rFonts w:ascii="Times New Roman" w:hAnsi="Times New Roman" w:cs="Times New Roman"/>
          <w:lang w:val="en-US"/>
        </w:rPr>
        <w:t xml:space="preserve"> </w:t>
      </w:r>
      <w:r w:rsidR="00757486">
        <w:rPr>
          <w:rFonts w:ascii="Times New Roman" w:hAnsi="Times New Roman" w:cs="Times New Roman"/>
          <w:lang w:val="en-US"/>
        </w:rPr>
        <w:t xml:space="preserve">of </w:t>
      </w:r>
      <w:r w:rsidRPr="009247C4">
        <w:rPr>
          <w:rFonts w:ascii="Times New Roman" w:hAnsi="Times New Roman" w:cs="Times New Roman"/>
          <w:lang w:val="en-US"/>
        </w:rPr>
        <w:t>more homo</w:t>
      </w:r>
      <w:r w:rsidR="00E33273">
        <w:rPr>
          <w:rFonts w:ascii="Times New Roman" w:hAnsi="Times New Roman" w:cs="Times New Roman"/>
          <w:lang w:val="en-US"/>
        </w:rPr>
        <w:t>gen</w:t>
      </w:r>
      <w:r w:rsidRPr="009247C4">
        <w:rPr>
          <w:rFonts w:ascii="Times New Roman" w:hAnsi="Times New Roman" w:cs="Times New Roman"/>
          <w:lang w:val="en-US"/>
        </w:rPr>
        <w:t xml:space="preserve">ous data, which </w:t>
      </w:r>
      <w:r w:rsidR="00757486">
        <w:rPr>
          <w:rFonts w:ascii="Times New Roman" w:hAnsi="Times New Roman" w:cs="Times New Roman"/>
          <w:lang w:val="en-US"/>
        </w:rPr>
        <w:t>is</w:t>
      </w:r>
      <w:r w:rsidRPr="009247C4">
        <w:rPr>
          <w:rFonts w:ascii="Times New Roman" w:hAnsi="Times New Roman" w:cs="Times New Roman"/>
          <w:lang w:val="en-US"/>
        </w:rPr>
        <w:t xml:space="preserve"> significantly more helpful for </w:t>
      </w:r>
      <w:r w:rsidR="008E35A4">
        <w:rPr>
          <w:rFonts w:ascii="Times New Roman" w:hAnsi="Times New Roman" w:cs="Times New Roman"/>
          <w:lang w:val="en-US"/>
        </w:rPr>
        <w:t xml:space="preserve">the </w:t>
      </w:r>
      <w:r w:rsidRPr="009247C4">
        <w:rPr>
          <w:rFonts w:ascii="Times New Roman" w:hAnsi="Times New Roman" w:cs="Times New Roman"/>
          <w:lang w:val="en-US"/>
        </w:rPr>
        <w:t>QSAR model</w:t>
      </w:r>
      <w:r w:rsidR="00E227A3">
        <w:rPr>
          <w:rFonts w:ascii="Times New Roman" w:hAnsi="Times New Roman" w:cs="Times New Roman"/>
          <w:lang w:val="en-US"/>
        </w:rPr>
        <w:t xml:space="preserve"> </w:t>
      </w:r>
      <w:r w:rsidR="008E35A4" w:rsidRPr="008E35A4">
        <w:rPr>
          <w:rFonts w:ascii="Times New Roman" w:hAnsi="Times New Roman" w:cs="Times New Roman"/>
          <w:lang w:val="en-US"/>
        </w:rPr>
        <w:t>development</w:t>
      </w:r>
      <w:r w:rsidRPr="009247C4">
        <w:rPr>
          <w:rFonts w:ascii="Times New Roman" w:hAnsi="Times New Roman" w:cs="Times New Roman"/>
          <w:lang w:val="en-US"/>
        </w:rPr>
        <w:t xml:space="preserve">. This </w:t>
      </w:r>
      <w:r w:rsidR="00E33273">
        <w:rPr>
          <w:rFonts w:ascii="Times New Roman" w:hAnsi="Times New Roman" w:cs="Times New Roman"/>
          <w:lang w:val="en-US"/>
        </w:rPr>
        <w:t xml:space="preserve">would </w:t>
      </w:r>
      <w:r w:rsidRPr="009247C4">
        <w:rPr>
          <w:rFonts w:ascii="Times New Roman" w:hAnsi="Times New Roman" w:cs="Times New Roman"/>
          <w:lang w:val="en-US"/>
        </w:rPr>
        <w:t>require</w:t>
      </w:r>
      <w:r w:rsidR="00E33273">
        <w:rPr>
          <w:rFonts w:ascii="Times New Roman" w:hAnsi="Times New Roman" w:cs="Times New Roman"/>
          <w:lang w:val="en-US"/>
        </w:rPr>
        <w:t xml:space="preserve"> </w:t>
      </w:r>
      <w:r w:rsidR="00757486">
        <w:rPr>
          <w:rFonts w:ascii="Times New Roman" w:hAnsi="Times New Roman" w:cs="Times New Roman"/>
          <w:lang w:val="en-US"/>
        </w:rPr>
        <w:t xml:space="preserve">a </w:t>
      </w:r>
      <w:r w:rsidR="00D27F38">
        <w:rPr>
          <w:rFonts w:ascii="Times New Roman" w:hAnsi="Times New Roman" w:cs="Times New Roman"/>
          <w:lang w:val="en-US"/>
        </w:rPr>
        <w:t>better</w:t>
      </w:r>
      <w:r w:rsidRPr="009247C4">
        <w:rPr>
          <w:rFonts w:ascii="Times New Roman" w:hAnsi="Times New Roman" w:cs="Times New Roman"/>
          <w:lang w:val="en-US"/>
        </w:rPr>
        <w:t xml:space="preserve">-defined </w:t>
      </w:r>
      <w:r w:rsidR="00E33273">
        <w:rPr>
          <w:rFonts w:ascii="Times New Roman" w:hAnsi="Times New Roman" w:cs="Times New Roman"/>
          <w:lang w:val="en-US"/>
        </w:rPr>
        <w:t xml:space="preserve">cellular </w:t>
      </w:r>
      <w:r w:rsidRPr="009247C4">
        <w:rPr>
          <w:rFonts w:ascii="Times New Roman" w:hAnsi="Times New Roman" w:cs="Times New Roman"/>
          <w:lang w:val="en-US"/>
        </w:rPr>
        <w:t xml:space="preserve">composition of </w:t>
      </w:r>
      <w:r w:rsidR="00D27F38">
        <w:rPr>
          <w:rFonts w:ascii="Times New Roman" w:hAnsi="Times New Roman" w:cs="Times New Roman"/>
          <w:lang w:val="en-US"/>
        </w:rPr>
        <w:t xml:space="preserve">the </w:t>
      </w:r>
      <w:r w:rsidRPr="00723697">
        <w:rPr>
          <w:rFonts w:ascii="Times New Roman" w:hAnsi="Times New Roman" w:cs="Times New Roman"/>
          <w:i/>
          <w:iCs/>
          <w:lang w:val="en-US"/>
        </w:rPr>
        <w:t>in vitro</w:t>
      </w:r>
      <w:r w:rsidRPr="009247C4">
        <w:rPr>
          <w:rFonts w:ascii="Times New Roman" w:hAnsi="Times New Roman" w:cs="Times New Roman"/>
          <w:lang w:val="en-US"/>
        </w:rPr>
        <w:t xml:space="preserve"> system</w:t>
      </w:r>
      <w:r w:rsidR="00D27F38">
        <w:rPr>
          <w:rFonts w:ascii="Times New Roman" w:hAnsi="Times New Roman" w:cs="Times New Roman"/>
          <w:lang w:val="en-US"/>
        </w:rPr>
        <w:t>s</w:t>
      </w:r>
      <w:r w:rsidRPr="009247C4">
        <w:rPr>
          <w:rFonts w:ascii="Times New Roman" w:hAnsi="Times New Roman" w:cs="Times New Roman"/>
          <w:lang w:val="en-US"/>
        </w:rPr>
        <w:t xml:space="preserve"> and a selection of biological endpoints. Another critical task is </w:t>
      </w:r>
      <w:r w:rsidR="00D27F38">
        <w:rPr>
          <w:rFonts w:ascii="Times New Roman" w:hAnsi="Times New Roman" w:cs="Times New Roman"/>
          <w:lang w:val="en-US"/>
        </w:rPr>
        <w:t xml:space="preserve">the </w:t>
      </w:r>
      <w:r w:rsidRPr="009247C4">
        <w:rPr>
          <w:rFonts w:ascii="Times New Roman" w:hAnsi="Times New Roman" w:cs="Times New Roman"/>
          <w:lang w:val="en-US"/>
        </w:rPr>
        <w:t xml:space="preserve">data </w:t>
      </w:r>
      <w:r w:rsidR="00E33273">
        <w:rPr>
          <w:rFonts w:ascii="Times New Roman" w:hAnsi="Times New Roman" w:cs="Times New Roman"/>
          <w:lang w:val="en-US"/>
        </w:rPr>
        <w:t xml:space="preserve">validation using </w:t>
      </w:r>
      <w:r w:rsidRPr="009247C4">
        <w:rPr>
          <w:rFonts w:ascii="Times New Roman" w:hAnsi="Times New Roman" w:cs="Times New Roman"/>
          <w:lang w:val="en-US"/>
        </w:rPr>
        <w:t xml:space="preserve">standard substances, </w:t>
      </w:r>
      <w:r w:rsidR="00D27F38">
        <w:rPr>
          <w:rFonts w:ascii="Times New Roman" w:hAnsi="Times New Roman" w:cs="Times New Roman"/>
          <w:lang w:val="en-US"/>
        </w:rPr>
        <w:t>like</w:t>
      </w:r>
      <w:r w:rsidRPr="009247C4">
        <w:rPr>
          <w:rFonts w:ascii="Times New Roman" w:hAnsi="Times New Roman" w:cs="Times New Roman"/>
          <w:lang w:val="en-US"/>
        </w:rPr>
        <w:t xml:space="preserve"> </w:t>
      </w:r>
      <w:r w:rsidR="00D27F38">
        <w:rPr>
          <w:rFonts w:ascii="Times New Roman" w:hAnsi="Times New Roman" w:cs="Times New Roman"/>
          <w:lang w:val="en-US"/>
        </w:rPr>
        <w:t xml:space="preserve">benchmark </w:t>
      </w:r>
      <w:r w:rsidR="006A0017" w:rsidRPr="006A0017">
        <w:rPr>
          <w:rFonts w:ascii="Times New Roman" w:hAnsi="Times New Roman" w:cs="Times New Roman"/>
          <w:lang w:val="en-US"/>
        </w:rPr>
        <w:t>ENMs</w:t>
      </w:r>
      <w:r w:rsidRPr="009247C4">
        <w:rPr>
          <w:rFonts w:ascii="Times New Roman" w:hAnsi="Times New Roman" w:cs="Times New Roman"/>
          <w:lang w:val="en-US"/>
        </w:rPr>
        <w:t xml:space="preserve"> w</w:t>
      </w:r>
      <w:r w:rsidR="00E33273">
        <w:rPr>
          <w:rFonts w:ascii="Times New Roman" w:hAnsi="Times New Roman" w:cs="Times New Roman"/>
          <w:lang w:val="en-US"/>
        </w:rPr>
        <w:t>ith</w:t>
      </w:r>
      <w:r w:rsidRPr="009247C4">
        <w:rPr>
          <w:rFonts w:ascii="Times New Roman" w:hAnsi="Times New Roman" w:cs="Times New Roman"/>
          <w:lang w:val="en-US"/>
        </w:rPr>
        <w:t xml:space="preserve"> </w:t>
      </w:r>
      <w:r w:rsidR="00E33273">
        <w:rPr>
          <w:rFonts w:ascii="Times New Roman" w:hAnsi="Times New Roman" w:cs="Times New Roman"/>
          <w:lang w:val="en-US"/>
        </w:rPr>
        <w:t xml:space="preserve">properly characterized </w:t>
      </w:r>
      <w:r w:rsidRPr="009247C4">
        <w:rPr>
          <w:rFonts w:ascii="Times New Roman" w:hAnsi="Times New Roman" w:cs="Times New Roman"/>
          <w:lang w:val="en-US"/>
        </w:rPr>
        <w:t>toxicity/biological activity. This should allow for the integration of data obtained by the various lab</w:t>
      </w:r>
      <w:r w:rsidR="00D27F38">
        <w:rPr>
          <w:rFonts w:ascii="Times New Roman" w:hAnsi="Times New Roman" w:cs="Times New Roman"/>
          <w:lang w:val="en-US"/>
        </w:rPr>
        <w:t>oratorie</w:t>
      </w:r>
      <w:r w:rsidR="00E33273">
        <w:rPr>
          <w:rFonts w:ascii="Times New Roman" w:hAnsi="Times New Roman" w:cs="Times New Roman"/>
          <w:lang w:val="en-US"/>
        </w:rPr>
        <w:t>s</w:t>
      </w:r>
      <w:r w:rsidRPr="009247C4">
        <w:rPr>
          <w:rFonts w:ascii="Times New Roman" w:hAnsi="Times New Roman" w:cs="Times New Roman"/>
          <w:lang w:val="en-US"/>
        </w:rPr>
        <w:t xml:space="preserve"> and minimalize the lab-to-lab variation. Consequently, more</w:t>
      </w:r>
      <w:r w:rsidR="00D27F38">
        <w:rPr>
          <w:rFonts w:ascii="Times New Roman" w:hAnsi="Times New Roman" w:cs="Times New Roman"/>
          <w:lang w:val="en-US"/>
        </w:rPr>
        <w:t xml:space="preserve"> reliable</w:t>
      </w:r>
      <w:r w:rsidRPr="009247C4">
        <w:rPr>
          <w:rFonts w:ascii="Times New Roman" w:hAnsi="Times New Roman" w:cs="Times New Roman"/>
          <w:lang w:val="en-US"/>
        </w:rPr>
        <w:t xml:space="preserve"> data </w:t>
      </w:r>
      <w:r w:rsidR="001D5976">
        <w:rPr>
          <w:rFonts w:ascii="Times New Roman" w:hAnsi="Times New Roman" w:cs="Times New Roman"/>
          <w:lang w:val="en-US"/>
        </w:rPr>
        <w:t xml:space="preserve">will be </w:t>
      </w:r>
      <w:r w:rsidR="00D27F38">
        <w:rPr>
          <w:rFonts w:ascii="Times New Roman" w:hAnsi="Times New Roman" w:cs="Times New Roman"/>
          <w:lang w:val="en-US"/>
        </w:rPr>
        <w:t>available</w:t>
      </w:r>
      <w:r w:rsidRPr="009247C4">
        <w:rPr>
          <w:rFonts w:ascii="Times New Roman" w:hAnsi="Times New Roman" w:cs="Times New Roman"/>
          <w:lang w:val="en-US"/>
        </w:rPr>
        <w:t xml:space="preserve"> </w:t>
      </w:r>
      <w:r w:rsidR="00DD6C6B">
        <w:rPr>
          <w:rFonts w:ascii="Times New Roman" w:hAnsi="Times New Roman" w:cs="Times New Roman"/>
          <w:lang w:val="en-US"/>
        </w:rPr>
        <w:t>for</w:t>
      </w:r>
      <w:r w:rsidR="00DD6C6B" w:rsidRPr="009247C4">
        <w:rPr>
          <w:rFonts w:ascii="Times New Roman" w:hAnsi="Times New Roman" w:cs="Times New Roman"/>
          <w:lang w:val="en-US"/>
        </w:rPr>
        <w:t xml:space="preserve"> </w:t>
      </w:r>
      <w:r w:rsidRPr="009247C4">
        <w:rPr>
          <w:rFonts w:ascii="Times New Roman" w:hAnsi="Times New Roman" w:cs="Times New Roman"/>
          <w:lang w:val="en-US"/>
        </w:rPr>
        <w:t xml:space="preserve">QSAR </w:t>
      </w:r>
      <w:r w:rsidR="00DD6C6B">
        <w:rPr>
          <w:rFonts w:ascii="Times New Roman" w:hAnsi="Times New Roman" w:cs="Times New Roman"/>
          <w:lang w:val="en-US"/>
        </w:rPr>
        <w:t>purposes</w:t>
      </w:r>
      <w:r w:rsidR="001D5976">
        <w:rPr>
          <w:rFonts w:ascii="Times New Roman" w:hAnsi="Times New Roman" w:cs="Times New Roman"/>
          <w:lang w:val="en-US"/>
        </w:rPr>
        <w:t>.</w:t>
      </w:r>
      <w:r w:rsidR="00DD6C6B" w:rsidRPr="009247C4">
        <w:rPr>
          <w:rFonts w:ascii="Times New Roman" w:hAnsi="Times New Roman" w:cs="Times New Roman"/>
          <w:lang w:val="en-US"/>
        </w:rPr>
        <w:t xml:space="preserve"> </w:t>
      </w:r>
    </w:p>
    <w:p w14:paraId="172E321D" w14:textId="24E9B64B" w:rsidR="00F40FCE" w:rsidRDefault="00E93CF6" w:rsidP="00AE110E">
      <w:pPr>
        <w:spacing w:line="360" w:lineRule="auto"/>
        <w:ind w:firstLine="708"/>
        <w:jc w:val="both"/>
        <w:rPr>
          <w:rFonts w:ascii="Times New Roman" w:hAnsi="Times New Roman" w:cs="Times New Roman"/>
          <w:lang w:val="en-US"/>
        </w:rPr>
      </w:pPr>
      <w:r>
        <w:rPr>
          <w:rFonts w:ascii="Times New Roman" w:hAnsi="Times New Roman" w:cs="Times New Roman"/>
          <w:lang w:val="en-US"/>
        </w:rPr>
        <w:t>In</w:t>
      </w:r>
      <w:r w:rsidR="000D4112" w:rsidRPr="000D4112">
        <w:rPr>
          <w:rFonts w:ascii="Times New Roman" w:hAnsi="Times New Roman" w:cs="Times New Roman"/>
          <w:lang w:val="en-US"/>
        </w:rPr>
        <w:t xml:space="preserve"> many cases, NAMs require advanced </w:t>
      </w:r>
      <w:r w:rsidR="001D5976">
        <w:rPr>
          <w:rFonts w:ascii="Times New Roman" w:hAnsi="Times New Roman" w:cs="Times New Roman"/>
          <w:lang w:val="en-US"/>
        </w:rPr>
        <w:t xml:space="preserve">models, </w:t>
      </w:r>
      <w:r w:rsidR="000D4112" w:rsidRPr="000D4112">
        <w:rPr>
          <w:rFonts w:ascii="Times New Roman" w:hAnsi="Times New Roman" w:cs="Times New Roman"/>
          <w:lang w:val="en-US"/>
        </w:rPr>
        <w:t xml:space="preserve">time-consuming laboratory work, </w:t>
      </w:r>
      <w:r w:rsidR="000D4112">
        <w:rPr>
          <w:rFonts w:ascii="Times New Roman" w:hAnsi="Times New Roman" w:cs="Times New Roman"/>
          <w:lang w:val="en-US"/>
        </w:rPr>
        <w:t xml:space="preserve">a lot of </w:t>
      </w:r>
      <w:r w:rsidR="000D4112" w:rsidRPr="000D4112">
        <w:rPr>
          <w:rFonts w:ascii="Times New Roman" w:hAnsi="Times New Roman" w:cs="Times New Roman"/>
          <w:lang w:val="en-US"/>
        </w:rPr>
        <w:t>resources</w:t>
      </w:r>
      <w:r w:rsidR="00E524AC">
        <w:rPr>
          <w:rFonts w:ascii="Times New Roman" w:hAnsi="Times New Roman" w:cs="Times New Roman"/>
          <w:lang w:val="en-US"/>
        </w:rPr>
        <w:t>,</w:t>
      </w:r>
      <w:r w:rsidR="000D4112" w:rsidRPr="000D4112">
        <w:rPr>
          <w:rFonts w:ascii="Times New Roman" w:hAnsi="Times New Roman" w:cs="Times New Roman"/>
          <w:lang w:val="en-US"/>
        </w:rPr>
        <w:t xml:space="preserve"> and sophisticated equipment. </w:t>
      </w:r>
      <w:r w:rsidR="00AD53AA" w:rsidRPr="00AD53AA">
        <w:rPr>
          <w:rFonts w:ascii="Times New Roman" w:hAnsi="Times New Roman" w:cs="Times New Roman"/>
          <w:lang w:val="en-US"/>
        </w:rPr>
        <w:t xml:space="preserve">Consequently, several NAMs </w:t>
      </w:r>
      <w:r w:rsidR="00E524AC">
        <w:rPr>
          <w:rFonts w:ascii="Times New Roman" w:hAnsi="Times New Roman" w:cs="Times New Roman"/>
          <w:lang w:val="en-US"/>
        </w:rPr>
        <w:t>still have</w:t>
      </w:r>
      <w:r w:rsidR="001D5976">
        <w:rPr>
          <w:rFonts w:ascii="Times New Roman" w:hAnsi="Times New Roman" w:cs="Times New Roman"/>
          <w:lang w:val="en-US"/>
        </w:rPr>
        <w:t xml:space="preserve"> </w:t>
      </w:r>
      <w:r w:rsidR="00AD53AA" w:rsidRPr="00AD53AA">
        <w:rPr>
          <w:rFonts w:ascii="Times New Roman" w:hAnsi="Times New Roman" w:cs="Times New Roman"/>
          <w:lang w:val="en-US"/>
        </w:rPr>
        <w:t>a lower capacity for high throughput screening</w:t>
      </w:r>
      <w:r w:rsidR="001D5976">
        <w:rPr>
          <w:rFonts w:ascii="Times New Roman" w:hAnsi="Times New Roman" w:cs="Times New Roman"/>
          <w:lang w:val="en-US"/>
        </w:rPr>
        <w:t xml:space="preserve"> compared to </w:t>
      </w:r>
      <w:r w:rsidR="00AD53AA" w:rsidRPr="00AD53AA">
        <w:rPr>
          <w:rFonts w:ascii="Times New Roman" w:hAnsi="Times New Roman" w:cs="Times New Roman"/>
          <w:lang w:val="en-US"/>
        </w:rPr>
        <w:t xml:space="preserve">a classic 2D </w:t>
      </w:r>
      <w:r w:rsidR="00AD53AA" w:rsidRPr="00E93CF6">
        <w:rPr>
          <w:rFonts w:ascii="Times New Roman" w:hAnsi="Times New Roman" w:cs="Times New Roman"/>
          <w:i/>
          <w:iCs/>
          <w:lang w:val="en-US"/>
        </w:rPr>
        <w:t xml:space="preserve">in vitro </w:t>
      </w:r>
      <w:r w:rsidR="00AD53AA" w:rsidRPr="00AD53AA">
        <w:rPr>
          <w:rFonts w:ascii="Times New Roman" w:hAnsi="Times New Roman" w:cs="Times New Roman"/>
          <w:lang w:val="en-US"/>
        </w:rPr>
        <w:t xml:space="preserve">model. </w:t>
      </w:r>
      <w:r w:rsidR="00F40FCE" w:rsidRPr="6FBDBF76">
        <w:rPr>
          <w:rFonts w:ascii="Times New Roman" w:hAnsi="Times New Roman" w:cs="Times New Roman"/>
          <w:lang w:val="en-US"/>
        </w:rPr>
        <w:t xml:space="preserve">Therefore, nano-QSAR models </w:t>
      </w:r>
      <w:r w:rsidR="001D5976" w:rsidRPr="6FBDBF76">
        <w:rPr>
          <w:rFonts w:ascii="Times New Roman" w:hAnsi="Times New Roman" w:cs="Times New Roman"/>
          <w:lang w:val="en-US"/>
        </w:rPr>
        <w:t xml:space="preserve">can </w:t>
      </w:r>
      <w:r w:rsidR="001D5976">
        <w:rPr>
          <w:rFonts w:ascii="Times New Roman" w:hAnsi="Times New Roman" w:cs="Times New Roman"/>
          <w:lang w:val="en-US"/>
        </w:rPr>
        <w:t xml:space="preserve">help in </w:t>
      </w:r>
      <w:r w:rsidR="001D5976" w:rsidRPr="6FBDBF76">
        <w:rPr>
          <w:rFonts w:ascii="Times New Roman" w:hAnsi="Times New Roman" w:cs="Times New Roman"/>
          <w:lang w:val="en-US"/>
        </w:rPr>
        <w:t>fill</w:t>
      </w:r>
      <w:r w:rsidR="001D5976">
        <w:rPr>
          <w:rFonts w:ascii="Times New Roman" w:hAnsi="Times New Roman" w:cs="Times New Roman"/>
          <w:lang w:val="en-US"/>
        </w:rPr>
        <w:t>ing</w:t>
      </w:r>
      <w:r w:rsidR="001D5976" w:rsidRPr="6FBDBF76">
        <w:rPr>
          <w:rFonts w:ascii="Times New Roman" w:hAnsi="Times New Roman" w:cs="Times New Roman"/>
          <w:lang w:val="en-US"/>
        </w:rPr>
        <w:t xml:space="preserve"> the </w:t>
      </w:r>
      <w:r w:rsidR="001D5976">
        <w:rPr>
          <w:rFonts w:ascii="Times New Roman" w:hAnsi="Times New Roman" w:cs="Times New Roman"/>
          <w:lang w:val="en-US"/>
        </w:rPr>
        <w:t>data f</w:t>
      </w:r>
      <w:r w:rsidR="00F40FCE" w:rsidRPr="6FBDBF76">
        <w:rPr>
          <w:rFonts w:ascii="Times New Roman" w:hAnsi="Times New Roman" w:cs="Times New Roman"/>
          <w:lang w:val="en-US"/>
        </w:rPr>
        <w:t xml:space="preserve">or such </w:t>
      </w:r>
      <w:r w:rsidR="001D5976">
        <w:rPr>
          <w:rFonts w:ascii="Times New Roman" w:hAnsi="Times New Roman" w:cs="Times New Roman"/>
          <w:lang w:val="en-US"/>
        </w:rPr>
        <w:t xml:space="preserve">complex </w:t>
      </w:r>
      <w:r w:rsidR="00F40FCE" w:rsidRPr="6FBDBF76">
        <w:rPr>
          <w:rFonts w:ascii="Times New Roman" w:hAnsi="Times New Roman" w:cs="Times New Roman"/>
          <w:lang w:val="en-US"/>
        </w:rPr>
        <w:t>experiments, especially if their predictive us</w:t>
      </w:r>
      <w:r w:rsidR="154B2439" w:rsidRPr="6FBDBF76">
        <w:rPr>
          <w:rFonts w:ascii="Times New Roman" w:hAnsi="Times New Roman" w:cs="Times New Roman"/>
          <w:lang w:val="en-US"/>
        </w:rPr>
        <w:t>age</w:t>
      </w:r>
      <w:r w:rsidR="00F40FCE" w:rsidRPr="6FBDBF76">
        <w:rPr>
          <w:rFonts w:ascii="Times New Roman" w:hAnsi="Times New Roman" w:cs="Times New Roman"/>
          <w:lang w:val="en-US"/>
        </w:rPr>
        <w:t xml:space="preserve"> </w:t>
      </w:r>
      <w:r w:rsidR="0084440A" w:rsidRPr="6FBDBF76">
        <w:rPr>
          <w:rFonts w:ascii="Times New Roman" w:hAnsi="Times New Roman" w:cs="Times New Roman"/>
          <w:lang w:val="en-US"/>
        </w:rPr>
        <w:t>is</w:t>
      </w:r>
      <w:r w:rsidR="00F40FCE" w:rsidRPr="6FBDBF76">
        <w:rPr>
          <w:rFonts w:ascii="Times New Roman" w:hAnsi="Times New Roman" w:cs="Times New Roman"/>
          <w:lang w:val="en-US"/>
        </w:rPr>
        <w:t xml:space="preserve"> planned and </w:t>
      </w:r>
      <w:r w:rsidR="00FA6253" w:rsidRPr="6FBDBF76">
        <w:rPr>
          <w:rFonts w:ascii="Times New Roman" w:hAnsi="Times New Roman" w:cs="Times New Roman"/>
          <w:lang w:val="en-US"/>
        </w:rPr>
        <w:t>properly implemented</w:t>
      </w:r>
      <w:r w:rsidR="00F40FCE" w:rsidRPr="6FBDBF76">
        <w:rPr>
          <w:rFonts w:ascii="Times New Roman" w:hAnsi="Times New Roman" w:cs="Times New Roman"/>
          <w:lang w:val="en-US"/>
        </w:rPr>
        <w:t xml:space="preserve"> with the study design. </w:t>
      </w:r>
    </w:p>
    <w:p w14:paraId="0CAEAD3A" w14:textId="30D94278" w:rsidR="00F3722E" w:rsidRDefault="001D5976" w:rsidP="00AE110E">
      <w:pPr>
        <w:spacing w:line="360" w:lineRule="auto"/>
        <w:ind w:firstLine="708"/>
        <w:jc w:val="both"/>
        <w:rPr>
          <w:rFonts w:ascii="Times New Roman" w:hAnsi="Times New Roman" w:cs="Times New Roman"/>
          <w:lang w:val="en-US"/>
        </w:rPr>
      </w:pPr>
      <w:r>
        <w:rPr>
          <w:rFonts w:ascii="Times New Roman" w:hAnsi="Times New Roman" w:cs="Times New Roman"/>
          <w:lang w:val="en-US"/>
        </w:rPr>
        <w:t>Finally,</w:t>
      </w:r>
      <w:r w:rsidR="00F3722E" w:rsidRPr="6FBDBF76">
        <w:rPr>
          <w:rFonts w:ascii="Times New Roman" w:hAnsi="Times New Roman" w:cs="Times New Roman"/>
          <w:lang w:val="en-US"/>
        </w:rPr>
        <w:t xml:space="preserve"> nano-QSAR models </w:t>
      </w:r>
      <w:r w:rsidR="00DD6C6B">
        <w:rPr>
          <w:rFonts w:ascii="Times New Roman" w:hAnsi="Times New Roman" w:cs="Times New Roman"/>
          <w:lang w:val="en-US"/>
        </w:rPr>
        <w:t>can provide more</w:t>
      </w:r>
      <w:r w:rsidR="00F3722E" w:rsidRPr="6FBDBF76">
        <w:rPr>
          <w:rFonts w:ascii="Times New Roman" w:hAnsi="Times New Roman" w:cs="Times New Roman"/>
          <w:lang w:val="en-US"/>
        </w:rPr>
        <w:t xml:space="preserve"> insight</w:t>
      </w:r>
      <w:r>
        <w:rPr>
          <w:rFonts w:ascii="Times New Roman" w:hAnsi="Times New Roman" w:cs="Times New Roman"/>
          <w:lang w:val="en-US"/>
        </w:rPr>
        <w:t>s</w:t>
      </w:r>
      <w:r w:rsidR="00F3722E" w:rsidRPr="6FBDBF76">
        <w:rPr>
          <w:rFonts w:ascii="Times New Roman" w:hAnsi="Times New Roman" w:cs="Times New Roman"/>
          <w:lang w:val="en-US"/>
        </w:rPr>
        <w:t xml:space="preserve"> into the properties of </w:t>
      </w:r>
      <w:r w:rsidR="006A0017" w:rsidRPr="006A0017">
        <w:rPr>
          <w:rFonts w:ascii="Times New Roman" w:hAnsi="Times New Roman" w:cs="Times New Roman"/>
          <w:lang w:val="en-US"/>
        </w:rPr>
        <w:t>ENMs</w:t>
      </w:r>
      <w:r w:rsidR="00F3722E" w:rsidRPr="6FBDBF76">
        <w:rPr>
          <w:rFonts w:ascii="Times New Roman" w:hAnsi="Times New Roman" w:cs="Times New Roman"/>
          <w:lang w:val="en-US"/>
        </w:rPr>
        <w:t xml:space="preserve"> responsible for toxicological </w:t>
      </w:r>
      <w:r>
        <w:rPr>
          <w:rFonts w:ascii="Times New Roman" w:hAnsi="Times New Roman" w:cs="Times New Roman"/>
          <w:lang w:val="en-US"/>
        </w:rPr>
        <w:t>activitie</w:t>
      </w:r>
      <w:r w:rsidRPr="6FBDBF76">
        <w:rPr>
          <w:rFonts w:ascii="Times New Roman" w:hAnsi="Times New Roman" w:cs="Times New Roman"/>
          <w:lang w:val="en-US"/>
        </w:rPr>
        <w:t>s</w:t>
      </w:r>
      <w:r w:rsidR="00DD6C6B">
        <w:rPr>
          <w:rFonts w:ascii="Times New Roman" w:hAnsi="Times New Roman" w:cs="Times New Roman"/>
          <w:lang w:val="en-US"/>
        </w:rPr>
        <w:t>, h</w:t>
      </w:r>
      <w:r w:rsidR="00F3722E" w:rsidRPr="6FBDBF76">
        <w:rPr>
          <w:rFonts w:ascii="Times New Roman" w:hAnsi="Times New Roman" w:cs="Times New Roman"/>
          <w:lang w:val="en-US"/>
        </w:rPr>
        <w:t>ence help</w:t>
      </w:r>
      <w:r w:rsidR="00DD6C6B">
        <w:rPr>
          <w:rFonts w:ascii="Times New Roman" w:hAnsi="Times New Roman" w:cs="Times New Roman"/>
          <w:lang w:val="en-US"/>
        </w:rPr>
        <w:t>ing</w:t>
      </w:r>
      <w:r w:rsidR="00F3722E" w:rsidRPr="6FBDBF76">
        <w:rPr>
          <w:rFonts w:ascii="Times New Roman" w:hAnsi="Times New Roman" w:cs="Times New Roman"/>
          <w:lang w:val="en-US"/>
        </w:rPr>
        <w:t xml:space="preserve"> </w:t>
      </w:r>
      <w:r w:rsidR="00DD6C6B">
        <w:rPr>
          <w:rFonts w:ascii="Times New Roman" w:hAnsi="Times New Roman" w:cs="Times New Roman"/>
          <w:lang w:val="en-US"/>
        </w:rPr>
        <w:t xml:space="preserve">to </w:t>
      </w:r>
      <w:r w:rsidR="00F3722E" w:rsidRPr="6FBDBF76">
        <w:rPr>
          <w:rFonts w:ascii="Times New Roman" w:hAnsi="Times New Roman" w:cs="Times New Roman"/>
          <w:lang w:val="en-US"/>
        </w:rPr>
        <w:t xml:space="preserve">develop new materials </w:t>
      </w:r>
      <w:r>
        <w:rPr>
          <w:rFonts w:ascii="Times New Roman" w:hAnsi="Times New Roman" w:cs="Times New Roman"/>
          <w:lang w:val="en-US"/>
        </w:rPr>
        <w:t>at</w:t>
      </w:r>
      <w:r w:rsidRPr="6FBDBF76">
        <w:rPr>
          <w:rFonts w:ascii="Times New Roman" w:hAnsi="Times New Roman" w:cs="Times New Roman"/>
          <w:lang w:val="en-US"/>
        </w:rPr>
        <w:t xml:space="preserve"> </w:t>
      </w:r>
      <w:r w:rsidR="00F3722E" w:rsidRPr="6FBDBF76">
        <w:rPr>
          <w:rFonts w:ascii="Times New Roman" w:hAnsi="Times New Roman" w:cs="Times New Roman"/>
          <w:lang w:val="en-US"/>
        </w:rPr>
        <w:t xml:space="preserve">the nanoscale according to the </w:t>
      </w:r>
      <w:r>
        <w:rPr>
          <w:rFonts w:ascii="Times New Roman" w:hAnsi="Times New Roman" w:cs="Times New Roman"/>
          <w:lang w:val="en-US"/>
        </w:rPr>
        <w:t>principle of</w:t>
      </w:r>
      <w:r w:rsidR="00E93CF6">
        <w:rPr>
          <w:rFonts w:ascii="Times New Roman" w:hAnsi="Times New Roman" w:cs="Times New Roman"/>
          <w:lang w:val="en-US"/>
        </w:rPr>
        <w:t xml:space="preserve"> </w:t>
      </w:r>
      <w:r w:rsidR="00F3722E" w:rsidRPr="6FBDBF76">
        <w:rPr>
          <w:rFonts w:ascii="Times New Roman" w:hAnsi="Times New Roman" w:cs="Times New Roman"/>
          <w:lang w:val="en-US"/>
        </w:rPr>
        <w:t>safety</w:t>
      </w:r>
      <w:r>
        <w:rPr>
          <w:rFonts w:ascii="Times New Roman" w:hAnsi="Times New Roman" w:cs="Times New Roman"/>
          <w:lang w:val="en-US"/>
        </w:rPr>
        <w:t xml:space="preserve"> and</w:t>
      </w:r>
      <w:r w:rsidRPr="001D5976">
        <w:rPr>
          <w:rFonts w:ascii="Times New Roman" w:hAnsi="Times New Roman" w:cs="Times New Roman"/>
          <w:lang w:val="en-US"/>
        </w:rPr>
        <w:t xml:space="preserve"> </w:t>
      </w:r>
      <w:r w:rsidRPr="6FBDBF76">
        <w:rPr>
          <w:rFonts w:ascii="Times New Roman" w:hAnsi="Times New Roman" w:cs="Times New Roman"/>
          <w:lang w:val="en-US"/>
        </w:rPr>
        <w:t xml:space="preserve">sustainability </w:t>
      </w:r>
      <w:r w:rsidR="00E93CF6">
        <w:rPr>
          <w:rFonts w:ascii="Times New Roman" w:hAnsi="Times New Roman" w:cs="Times New Roman"/>
          <w:lang w:val="en-US"/>
        </w:rPr>
        <w:t>by design</w:t>
      </w:r>
      <w:r w:rsidR="00F3722E" w:rsidRPr="6FBDBF76">
        <w:rPr>
          <w:rFonts w:ascii="Times New Roman" w:hAnsi="Times New Roman" w:cs="Times New Roman"/>
          <w:lang w:val="en-US"/>
        </w:rPr>
        <w:t xml:space="preserve"> (</w:t>
      </w:r>
      <w:proofErr w:type="spellStart"/>
      <w:r w:rsidR="32BE49E1" w:rsidRPr="6FBDBF76">
        <w:rPr>
          <w:rFonts w:ascii="Times New Roman" w:hAnsi="Times New Roman" w:cs="Times New Roman"/>
          <w:lang w:val="en-US"/>
        </w:rPr>
        <w:t>S</w:t>
      </w:r>
      <w:r w:rsidR="00F3722E" w:rsidRPr="6FBDBF76">
        <w:rPr>
          <w:rFonts w:ascii="Times New Roman" w:hAnsi="Times New Roman" w:cs="Times New Roman"/>
          <w:lang w:val="en-US"/>
        </w:rPr>
        <w:t>SbD</w:t>
      </w:r>
      <w:proofErr w:type="spellEnd"/>
      <w:r w:rsidR="00F3722E" w:rsidRPr="6FBDBF76">
        <w:rPr>
          <w:rFonts w:ascii="Times New Roman" w:hAnsi="Times New Roman" w:cs="Times New Roman"/>
          <w:lang w:val="en-US"/>
        </w:rPr>
        <w:t xml:space="preserve">). </w:t>
      </w:r>
    </w:p>
    <w:p w14:paraId="1BB29EBE" w14:textId="0097C1B8" w:rsidR="007631C7" w:rsidRDefault="0084440A" w:rsidP="00723697">
      <w:pPr>
        <w:spacing w:line="360" w:lineRule="auto"/>
        <w:ind w:firstLine="708"/>
        <w:jc w:val="both"/>
        <w:rPr>
          <w:rFonts w:ascii="Times New Roman" w:hAnsi="Times New Roman" w:cs="Times New Roman"/>
          <w:lang w:val="en-US"/>
        </w:rPr>
      </w:pPr>
      <w:r>
        <w:rPr>
          <w:rFonts w:ascii="Times New Roman" w:hAnsi="Times New Roman" w:cs="Times New Roman"/>
          <w:lang w:val="en-US"/>
        </w:rPr>
        <w:t>To summarize,</w:t>
      </w:r>
      <w:r w:rsidR="00102169" w:rsidRPr="00102169">
        <w:rPr>
          <w:rFonts w:ascii="Times New Roman" w:hAnsi="Times New Roman" w:cs="Times New Roman"/>
          <w:lang w:val="en-US"/>
        </w:rPr>
        <w:t xml:space="preserve"> we strongly believe that the</w:t>
      </w:r>
      <w:r w:rsidR="00E93CF6">
        <w:rPr>
          <w:rFonts w:ascii="Times New Roman" w:hAnsi="Times New Roman" w:cs="Times New Roman"/>
          <w:lang w:val="en-US"/>
        </w:rPr>
        <w:t xml:space="preserve"> </w:t>
      </w:r>
      <w:r w:rsidR="001D5976">
        <w:rPr>
          <w:rFonts w:ascii="Times New Roman" w:hAnsi="Times New Roman" w:cs="Times New Roman"/>
          <w:lang w:val="en-US"/>
        </w:rPr>
        <w:t>potential approaches</w:t>
      </w:r>
      <w:r w:rsidR="00102169" w:rsidRPr="00102169">
        <w:rPr>
          <w:rFonts w:ascii="Times New Roman" w:hAnsi="Times New Roman" w:cs="Times New Roman"/>
          <w:lang w:val="en-US"/>
        </w:rPr>
        <w:t xml:space="preserve"> </w:t>
      </w:r>
      <w:r w:rsidR="001D5976">
        <w:rPr>
          <w:rFonts w:ascii="Times New Roman" w:hAnsi="Times New Roman" w:cs="Times New Roman"/>
          <w:lang w:val="en-US"/>
        </w:rPr>
        <w:t xml:space="preserve">described </w:t>
      </w:r>
      <w:r w:rsidR="00102169" w:rsidRPr="00102169">
        <w:rPr>
          <w:rFonts w:ascii="Times New Roman" w:hAnsi="Times New Roman" w:cs="Times New Roman"/>
          <w:lang w:val="en-US"/>
        </w:rPr>
        <w:t xml:space="preserve">in this </w:t>
      </w:r>
      <w:r w:rsidR="00FB758D">
        <w:rPr>
          <w:rFonts w:ascii="Times New Roman" w:hAnsi="Times New Roman" w:cs="Times New Roman"/>
          <w:lang w:val="en-US"/>
        </w:rPr>
        <w:t>article</w:t>
      </w:r>
      <w:r w:rsidR="001D5976">
        <w:rPr>
          <w:rFonts w:ascii="Times New Roman" w:hAnsi="Times New Roman" w:cs="Times New Roman"/>
          <w:lang w:val="en-US"/>
        </w:rPr>
        <w:t xml:space="preserve">, as </w:t>
      </w:r>
      <w:r w:rsidR="00E93CF6">
        <w:rPr>
          <w:rFonts w:ascii="Times New Roman" w:hAnsi="Times New Roman" w:cs="Times New Roman"/>
          <w:lang w:val="en-US"/>
        </w:rPr>
        <w:t>well</w:t>
      </w:r>
      <w:r w:rsidR="001D5976">
        <w:rPr>
          <w:rFonts w:ascii="Times New Roman" w:hAnsi="Times New Roman" w:cs="Times New Roman"/>
          <w:lang w:val="en-US"/>
        </w:rPr>
        <w:t xml:space="preserve"> as the issues raised, </w:t>
      </w:r>
      <w:r w:rsidR="00102169" w:rsidRPr="00102169">
        <w:rPr>
          <w:rFonts w:ascii="Times New Roman" w:hAnsi="Times New Roman" w:cs="Times New Roman"/>
          <w:lang w:val="en-US"/>
        </w:rPr>
        <w:t xml:space="preserve"> </w:t>
      </w:r>
      <w:r w:rsidR="001D5976">
        <w:rPr>
          <w:rFonts w:ascii="Times New Roman" w:hAnsi="Times New Roman" w:cs="Times New Roman"/>
          <w:lang w:val="en-US"/>
        </w:rPr>
        <w:t>could</w:t>
      </w:r>
      <w:r w:rsidR="001D5976" w:rsidRPr="00102169">
        <w:rPr>
          <w:rFonts w:ascii="Times New Roman" w:hAnsi="Times New Roman" w:cs="Times New Roman"/>
          <w:lang w:val="en-US"/>
        </w:rPr>
        <w:t xml:space="preserve"> </w:t>
      </w:r>
      <w:r w:rsidR="00102169" w:rsidRPr="00102169">
        <w:rPr>
          <w:rFonts w:ascii="Times New Roman" w:hAnsi="Times New Roman" w:cs="Times New Roman"/>
          <w:lang w:val="en-US"/>
        </w:rPr>
        <w:t xml:space="preserve">open </w:t>
      </w:r>
      <w:r w:rsidR="001D5976">
        <w:rPr>
          <w:rFonts w:ascii="Times New Roman" w:hAnsi="Times New Roman" w:cs="Times New Roman"/>
          <w:lang w:val="en-US"/>
        </w:rPr>
        <w:t xml:space="preserve">a </w:t>
      </w:r>
      <w:r w:rsidR="00C355D5">
        <w:rPr>
          <w:rFonts w:ascii="Times New Roman" w:hAnsi="Times New Roman" w:cs="Times New Roman"/>
          <w:lang w:val="en-US"/>
        </w:rPr>
        <w:t>constructive</w:t>
      </w:r>
      <w:r w:rsidR="00102169" w:rsidRPr="00102169">
        <w:rPr>
          <w:rFonts w:ascii="Times New Roman" w:hAnsi="Times New Roman" w:cs="Times New Roman"/>
          <w:lang w:val="en-US"/>
        </w:rPr>
        <w:t xml:space="preserve"> discussion </w:t>
      </w:r>
      <w:r w:rsidR="001D5976">
        <w:rPr>
          <w:rFonts w:ascii="Times New Roman" w:hAnsi="Times New Roman" w:cs="Times New Roman"/>
          <w:lang w:val="en-US"/>
        </w:rPr>
        <w:t xml:space="preserve">about </w:t>
      </w:r>
      <w:r w:rsidR="00C355D5">
        <w:rPr>
          <w:rFonts w:ascii="Times New Roman" w:hAnsi="Times New Roman" w:cs="Times New Roman"/>
          <w:lang w:val="en-US"/>
        </w:rPr>
        <w:t>how</w:t>
      </w:r>
      <w:r w:rsidR="00102169" w:rsidRPr="00102169">
        <w:rPr>
          <w:rFonts w:ascii="Times New Roman" w:hAnsi="Times New Roman" w:cs="Times New Roman"/>
          <w:lang w:val="en-US"/>
        </w:rPr>
        <w:t xml:space="preserve"> nano-QSAR </w:t>
      </w:r>
      <w:r w:rsidR="00C355D5">
        <w:rPr>
          <w:rFonts w:ascii="Times New Roman" w:hAnsi="Times New Roman" w:cs="Times New Roman"/>
          <w:lang w:val="en-US"/>
        </w:rPr>
        <w:t xml:space="preserve">should be integrated </w:t>
      </w:r>
      <w:r>
        <w:rPr>
          <w:rFonts w:ascii="Times New Roman" w:hAnsi="Times New Roman" w:cs="Times New Roman"/>
          <w:lang w:val="en-US"/>
        </w:rPr>
        <w:t>into</w:t>
      </w:r>
      <w:r w:rsidR="00C355D5">
        <w:rPr>
          <w:rFonts w:ascii="Times New Roman" w:hAnsi="Times New Roman" w:cs="Times New Roman"/>
          <w:lang w:val="en-US"/>
        </w:rPr>
        <w:t xml:space="preserve"> NGRA</w:t>
      </w:r>
      <w:r w:rsidR="001D5976">
        <w:rPr>
          <w:rFonts w:ascii="Times New Roman" w:hAnsi="Times New Roman" w:cs="Times New Roman"/>
          <w:lang w:val="en-US"/>
        </w:rPr>
        <w:t xml:space="preserve"> st</w:t>
      </w:r>
      <w:r w:rsidR="002B4E4D">
        <w:rPr>
          <w:rFonts w:ascii="Times New Roman" w:hAnsi="Times New Roman" w:cs="Times New Roman"/>
          <w:lang w:val="en-US"/>
        </w:rPr>
        <w:t>ra</w:t>
      </w:r>
      <w:r w:rsidR="001D5976">
        <w:rPr>
          <w:rFonts w:ascii="Times New Roman" w:hAnsi="Times New Roman" w:cs="Times New Roman"/>
          <w:lang w:val="en-US"/>
        </w:rPr>
        <w:t>tegy</w:t>
      </w:r>
      <w:r w:rsidR="00440277">
        <w:rPr>
          <w:rFonts w:ascii="Times New Roman" w:hAnsi="Times New Roman" w:cs="Times New Roman"/>
          <w:lang w:val="en-US"/>
        </w:rPr>
        <w:t xml:space="preserve"> and </w:t>
      </w:r>
      <w:r w:rsidR="00AD16A3">
        <w:rPr>
          <w:rFonts w:ascii="Times New Roman" w:hAnsi="Times New Roman" w:cs="Times New Roman"/>
          <w:lang w:val="en-US"/>
        </w:rPr>
        <w:t>what needs to be done to make them</w:t>
      </w:r>
      <w:r w:rsidR="00974D5A">
        <w:rPr>
          <w:rFonts w:ascii="Times New Roman" w:hAnsi="Times New Roman" w:cs="Times New Roman"/>
          <w:lang w:val="en-US"/>
        </w:rPr>
        <w:t xml:space="preserve"> </w:t>
      </w:r>
      <w:r>
        <w:rPr>
          <w:rFonts w:ascii="Times New Roman" w:hAnsi="Times New Roman" w:cs="Times New Roman"/>
          <w:lang w:val="en-US"/>
        </w:rPr>
        <w:t>an essential</w:t>
      </w:r>
      <w:r w:rsidR="00974D5A">
        <w:rPr>
          <w:rFonts w:ascii="Times New Roman" w:hAnsi="Times New Roman" w:cs="Times New Roman"/>
          <w:lang w:val="en-US"/>
        </w:rPr>
        <w:t xml:space="preserve"> part of</w:t>
      </w:r>
      <w:r w:rsidR="00974D5A" w:rsidRPr="59D6EC60">
        <w:rPr>
          <w:rFonts w:ascii="Times New Roman" w:hAnsi="Times New Roman" w:cs="Times New Roman"/>
          <w:lang w:val="en-US"/>
        </w:rPr>
        <w:t xml:space="preserve"> </w:t>
      </w:r>
      <w:r w:rsidR="001D5976">
        <w:rPr>
          <w:rFonts w:ascii="Times New Roman" w:hAnsi="Times New Roman" w:cs="Times New Roman"/>
          <w:lang w:val="en-US"/>
        </w:rPr>
        <w:t xml:space="preserve">the </w:t>
      </w:r>
      <w:r>
        <w:rPr>
          <w:rFonts w:ascii="Times New Roman" w:hAnsi="Times New Roman" w:cs="Times New Roman"/>
          <w:lang w:val="en-US"/>
        </w:rPr>
        <w:t>I</w:t>
      </w:r>
      <w:r w:rsidR="00974D5A" w:rsidRPr="00974D5A">
        <w:rPr>
          <w:rFonts w:ascii="Times New Roman" w:hAnsi="Times New Roman" w:cs="Times New Roman"/>
          <w:lang w:val="en-US"/>
        </w:rPr>
        <w:t>ntegrated Approaches to Testing and Assessment (IATA</w:t>
      </w:r>
      <w:r w:rsidR="00974D5A">
        <w:rPr>
          <w:rFonts w:ascii="Times New Roman" w:hAnsi="Times New Roman" w:cs="Times New Roman"/>
          <w:lang w:val="en-US"/>
        </w:rPr>
        <w:t>).</w:t>
      </w:r>
      <w:r w:rsidR="002200C1">
        <w:rPr>
          <w:rFonts w:ascii="Times New Roman" w:hAnsi="Times New Roman" w:cs="Times New Roman"/>
          <w:lang w:val="en-US"/>
        </w:rPr>
        <w:t xml:space="preserve"> </w:t>
      </w:r>
    </w:p>
    <w:p w14:paraId="421E5B22" w14:textId="77777777" w:rsidR="008A7394" w:rsidRDefault="008A7394" w:rsidP="008A7394">
      <w:pPr>
        <w:spacing w:line="360" w:lineRule="auto"/>
        <w:jc w:val="both"/>
        <w:rPr>
          <w:rFonts w:ascii="Times New Roman" w:hAnsi="Times New Roman" w:cs="Times New Roman"/>
          <w:lang w:val="en-US"/>
        </w:rPr>
      </w:pPr>
    </w:p>
    <w:p w14:paraId="00E3D7DD" w14:textId="77777777" w:rsidR="00BD1D20" w:rsidRPr="00310B06" w:rsidRDefault="00BD1D20" w:rsidP="00BD1D20">
      <w:pPr>
        <w:adjustRightInd w:val="0"/>
        <w:snapToGrid w:val="0"/>
        <w:spacing w:before="240" w:after="60" w:line="480" w:lineRule="auto"/>
        <w:outlineLvl w:val="0"/>
        <w:rPr>
          <w:rFonts w:ascii="Times New Roman" w:eastAsia="Times New Roman" w:hAnsi="Times New Roman" w:cs="Times New Roman"/>
          <w:b/>
          <w:snapToGrid w:val="0"/>
          <w:color w:val="000000"/>
          <w:lang w:val="en-US" w:eastAsia="de-DE" w:bidi="en-US"/>
        </w:rPr>
      </w:pPr>
      <w:r w:rsidRPr="00310B06">
        <w:rPr>
          <w:rFonts w:ascii="Times New Roman" w:eastAsia="Times New Roman" w:hAnsi="Times New Roman" w:cs="Times New Roman"/>
          <w:b/>
          <w:snapToGrid w:val="0"/>
          <w:color w:val="000000"/>
          <w:lang w:val="en-US" w:eastAsia="de-DE" w:bidi="en-US"/>
        </w:rPr>
        <w:t>Acknowledgment</w:t>
      </w:r>
    </w:p>
    <w:p w14:paraId="00196873" w14:textId="7561FD3E" w:rsidR="00D009E3" w:rsidRDefault="00062026" w:rsidP="00D009E3">
      <w:pPr>
        <w:jc w:val="both"/>
        <w:rPr>
          <w:rFonts w:ascii="Times New Roman" w:hAnsi="Times New Roman" w:cs="Times New Roman"/>
          <w:lang w:val="en-US"/>
        </w:rPr>
      </w:pPr>
      <w:r w:rsidRPr="00CA4A98">
        <w:rPr>
          <w:rFonts w:ascii="Times New Roman" w:hAnsi="Times New Roman" w:cs="Times New Roman"/>
          <w:lang w:val="en-US"/>
        </w:rPr>
        <w:t xml:space="preserve">This work was funded via the European Union’s H2020 project </w:t>
      </w:r>
      <w:proofErr w:type="spellStart"/>
      <w:r w:rsidRPr="00CA4A98">
        <w:rPr>
          <w:rFonts w:ascii="Times New Roman" w:hAnsi="Times New Roman" w:cs="Times New Roman"/>
          <w:lang w:val="en-US"/>
        </w:rPr>
        <w:t>CompSafeNano</w:t>
      </w:r>
      <w:proofErr w:type="spellEnd"/>
      <w:r w:rsidRPr="00CA4A98">
        <w:rPr>
          <w:rFonts w:ascii="Times New Roman" w:hAnsi="Times New Roman" w:cs="Times New Roman"/>
          <w:lang w:val="en-US"/>
        </w:rPr>
        <w:t xml:space="preserve"> (Grant Agreement No. 101008099)</w:t>
      </w:r>
      <w:r w:rsidR="00FC6C7B">
        <w:rPr>
          <w:rFonts w:ascii="Times New Roman" w:hAnsi="Times New Roman" w:cs="Times New Roman"/>
          <w:lang w:val="en-US"/>
        </w:rPr>
        <w:t xml:space="preserve"> and </w:t>
      </w:r>
      <w:r w:rsidRPr="00CA4A98">
        <w:rPr>
          <w:rFonts w:ascii="Times New Roman" w:hAnsi="Times New Roman" w:cs="Times New Roman"/>
          <w:lang w:val="en-US"/>
        </w:rPr>
        <w:t>financially supported by National Science Centre (</w:t>
      </w:r>
      <w:proofErr w:type="spellStart"/>
      <w:r w:rsidRPr="00CA4A98">
        <w:rPr>
          <w:rFonts w:ascii="Times New Roman" w:hAnsi="Times New Roman" w:cs="Times New Roman"/>
          <w:lang w:val="en-US"/>
        </w:rPr>
        <w:t>TransNANO</w:t>
      </w:r>
      <w:proofErr w:type="spellEnd"/>
      <w:r w:rsidRPr="00CA4A98">
        <w:rPr>
          <w:rFonts w:ascii="Times New Roman" w:hAnsi="Times New Roman" w:cs="Times New Roman"/>
          <w:lang w:val="en-US"/>
        </w:rPr>
        <w:t xml:space="preserve"> project 2020/37/B/ST5/01894</w:t>
      </w:r>
      <w:r w:rsidR="00FC6C7B">
        <w:rPr>
          <w:rFonts w:ascii="Times New Roman" w:hAnsi="Times New Roman" w:cs="Times New Roman"/>
          <w:lang w:val="en-US"/>
        </w:rPr>
        <w:t xml:space="preserve"> and </w:t>
      </w:r>
      <w:proofErr w:type="spellStart"/>
      <w:r w:rsidR="0008738B" w:rsidRPr="0008738B">
        <w:rPr>
          <w:rFonts w:ascii="Times New Roman" w:hAnsi="Times New Roman" w:cs="Times New Roman"/>
          <w:lang w:val="en-US"/>
        </w:rPr>
        <w:t>NanoCARRIERS</w:t>
      </w:r>
      <w:proofErr w:type="spellEnd"/>
      <w:r w:rsidR="0008738B">
        <w:rPr>
          <w:rFonts w:ascii="Times New Roman" w:hAnsi="Times New Roman" w:cs="Times New Roman"/>
          <w:lang w:val="en-US"/>
        </w:rPr>
        <w:t xml:space="preserve"> </w:t>
      </w:r>
      <w:r w:rsidR="00D009E3">
        <w:rPr>
          <w:rFonts w:ascii="Times New Roman" w:hAnsi="Times New Roman" w:cs="Times New Roman"/>
          <w:lang w:val="en-US"/>
        </w:rPr>
        <w:t xml:space="preserve">project </w:t>
      </w:r>
      <w:r w:rsidR="00D009E3" w:rsidRPr="00D009E3">
        <w:rPr>
          <w:rFonts w:ascii="Times New Roman" w:hAnsi="Times New Roman" w:cs="Times New Roman"/>
          <w:lang w:val="en-US"/>
        </w:rPr>
        <w:t>2021/40/Q/ST5/00117</w:t>
      </w:r>
      <w:r w:rsidR="009B0562">
        <w:rPr>
          <w:rFonts w:ascii="Times New Roman" w:hAnsi="Times New Roman" w:cs="Times New Roman"/>
          <w:lang w:val="en-US"/>
        </w:rPr>
        <w:t>.</w:t>
      </w:r>
      <w:r w:rsidR="00D009E3">
        <w:rPr>
          <w:rFonts w:ascii="Times New Roman" w:hAnsi="Times New Roman" w:cs="Times New Roman"/>
          <w:lang w:val="en-US"/>
        </w:rPr>
        <w:t xml:space="preserve">) </w:t>
      </w:r>
    </w:p>
    <w:p w14:paraId="3BD7E40D" w14:textId="77777777" w:rsidR="00D009E3" w:rsidRPr="00D009E3" w:rsidRDefault="00D009E3" w:rsidP="00D009E3">
      <w:pPr>
        <w:rPr>
          <w:rFonts w:ascii="Times New Roman" w:hAnsi="Times New Roman" w:cs="Times New Roman"/>
          <w:lang w:val="en-US"/>
        </w:rPr>
      </w:pPr>
    </w:p>
    <w:p w14:paraId="059487AC" w14:textId="2FE59227" w:rsidR="00792EB8" w:rsidRPr="003102E9" w:rsidRDefault="003102E9" w:rsidP="00062026">
      <w:pPr>
        <w:spacing w:line="360" w:lineRule="auto"/>
        <w:jc w:val="both"/>
        <w:rPr>
          <w:rFonts w:ascii="Times New Roman" w:hAnsi="Times New Roman" w:cs="Times New Roman"/>
          <w:b/>
          <w:bCs/>
          <w:lang w:val="en-US"/>
        </w:rPr>
      </w:pPr>
      <w:r w:rsidRPr="003102E9">
        <w:rPr>
          <w:rFonts w:ascii="Times New Roman" w:hAnsi="Times New Roman" w:cs="Times New Roman"/>
          <w:b/>
          <w:bCs/>
          <w:lang w:val="en-US"/>
        </w:rPr>
        <w:t>Author contributions</w:t>
      </w:r>
    </w:p>
    <w:p w14:paraId="36EAD938" w14:textId="3A91C88A" w:rsidR="009D5669" w:rsidRDefault="00AD70DF" w:rsidP="00062026">
      <w:pPr>
        <w:spacing w:line="360" w:lineRule="auto"/>
        <w:jc w:val="both"/>
        <w:rPr>
          <w:rFonts w:ascii="Times New Roman" w:hAnsi="Times New Roman" w:cs="Times New Roman"/>
          <w:lang w:val="en-US"/>
        </w:rPr>
      </w:pPr>
      <w:r>
        <w:rPr>
          <w:rFonts w:ascii="Times New Roman" w:hAnsi="Times New Roman" w:cs="Times New Roman"/>
          <w:lang w:val="en-US"/>
        </w:rPr>
        <w:t xml:space="preserve">KJ and KC conceptualization. </w:t>
      </w:r>
      <w:r w:rsidR="003102E9">
        <w:rPr>
          <w:rFonts w:ascii="Times New Roman" w:hAnsi="Times New Roman" w:cs="Times New Roman"/>
          <w:lang w:val="en-US"/>
        </w:rPr>
        <w:t>KC</w:t>
      </w:r>
      <w:r w:rsidR="00A31650" w:rsidRPr="00A31650">
        <w:rPr>
          <w:rFonts w:ascii="Times New Roman" w:hAnsi="Times New Roman" w:cs="Times New Roman"/>
          <w:lang w:val="en-US"/>
        </w:rPr>
        <w:t xml:space="preserve"> designed and wrote the manuscript with support from </w:t>
      </w:r>
      <w:r w:rsidR="003102E9">
        <w:rPr>
          <w:rFonts w:ascii="Times New Roman" w:hAnsi="Times New Roman" w:cs="Times New Roman"/>
          <w:lang w:val="en-US"/>
        </w:rPr>
        <w:t>EM</w:t>
      </w:r>
      <w:r w:rsidR="00A31650" w:rsidRPr="00A31650">
        <w:rPr>
          <w:rFonts w:ascii="Times New Roman" w:hAnsi="Times New Roman" w:cs="Times New Roman"/>
          <w:lang w:val="en-US"/>
        </w:rPr>
        <w:t xml:space="preserve">, </w:t>
      </w:r>
      <w:r w:rsidR="003102E9">
        <w:rPr>
          <w:rFonts w:ascii="Times New Roman" w:hAnsi="Times New Roman" w:cs="Times New Roman"/>
          <w:lang w:val="en-US"/>
        </w:rPr>
        <w:t>MS</w:t>
      </w:r>
      <w:r w:rsidR="00A31650" w:rsidRPr="00A31650">
        <w:rPr>
          <w:rFonts w:ascii="Times New Roman" w:hAnsi="Times New Roman" w:cs="Times New Roman"/>
          <w:lang w:val="en-US"/>
        </w:rPr>
        <w:t xml:space="preserve">, and </w:t>
      </w:r>
      <w:r w:rsidR="003102E9">
        <w:rPr>
          <w:rFonts w:ascii="Times New Roman" w:hAnsi="Times New Roman" w:cs="Times New Roman"/>
          <w:lang w:val="en-US"/>
        </w:rPr>
        <w:t>KJ</w:t>
      </w:r>
      <w:r w:rsidR="00A31650" w:rsidRPr="00A31650">
        <w:rPr>
          <w:rFonts w:ascii="Times New Roman" w:hAnsi="Times New Roman" w:cs="Times New Roman"/>
          <w:lang w:val="en-US"/>
        </w:rPr>
        <w:t xml:space="preserve">. </w:t>
      </w:r>
      <w:r w:rsidR="00BC1F2D">
        <w:rPr>
          <w:rFonts w:ascii="Times New Roman" w:hAnsi="Times New Roman" w:cs="Times New Roman"/>
          <w:lang w:val="en-US"/>
        </w:rPr>
        <w:t>TS,</w:t>
      </w:r>
      <w:r w:rsidR="001D7364">
        <w:rPr>
          <w:rFonts w:ascii="Times New Roman" w:hAnsi="Times New Roman" w:cs="Times New Roman"/>
          <w:lang w:val="en-US"/>
        </w:rPr>
        <w:t xml:space="preserve"> AG</w:t>
      </w:r>
      <w:r>
        <w:rPr>
          <w:rFonts w:ascii="Times New Roman" w:hAnsi="Times New Roman" w:cs="Times New Roman"/>
          <w:lang w:val="en-US"/>
        </w:rPr>
        <w:t>,</w:t>
      </w:r>
      <w:r w:rsidR="001D7364">
        <w:rPr>
          <w:rFonts w:ascii="Times New Roman" w:hAnsi="Times New Roman" w:cs="Times New Roman"/>
          <w:lang w:val="en-US"/>
        </w:rPr>
        <w:t xml:space="preserve"> and TP review</w:t>
      </w:r>
      <w:r w:rsidR="001D7364" w:rsidRPr="001D7364">
        <w:rPr>
          <w:rFonts w:ascii="Times New Roman" w:hAnsi="Times New Roman" w:cs="Times New Roman"/>
          <w:lang w:val="en-US"/>
        </w:rPr>
        <w:t xml:space="preserve"> </w:t>
      </w:r>
      <w:r w:rsidR="001D7364">
        <w:rPr>
          <w:rFonts w:ascii="Times New Roman" w:hAnsi="Times New Roman" w:cs="Times New Roman"/>
          <w:lang w:val="en-US"/>
        </w:rPr>
        <w:t>and</w:t>
      </w:r>
      <w:r w:rsidR="001D7364" w:rsidRPr="001D7364">
        <w:rPr>
          <w:rFonts w:ascii="Times New Roman" w:hAnsi="Times New Roman" w:cs="Times New Roman"/>
          <w:lang w:val="en-US"/>
        </w:rPr>
        <w:t xml:space="preserve"> editing</w:t>
      </w:r>
      <w:r w:rsidR="001D7364">
        <w:rPr>
          <w:rFonts w:ascii="Times New Roman" w:hAnsi="Times New Roman" w:cs="Times New Roman"/>
          <w:lang w:val="en-US"/>
        </w:rPr>
        <w:t xml:space="preserve">. KJ </w:t>
      </w:r>
      <w:r w:rsidR="00934650">
        <w:rPr>
          <w:rFonts w:ascii="Times New Roman" w:hAnsi="Times New Roman" w:cs="Times New Roman"/>
          <w:lang w:val="en-US"/>
        </w:rPr>
        <w:t xml:space="preserve">literature collection. TP and KJ </w:t>
      </w:r>
      <w:r w:rsidR="00297A85">
        <w:rPr>
          <w:rFonts w:ascii="Times New Roman" w:hAnsi="Times New Roman" w:cs="Times New Roman"/>
          <w:lang w:val="en-US"/>
        </w:rPr>
        <w:t>f</w:t>
      </w:r>
      <w:r w:rsidR="00297A85" w:rsidRPr="00297A85">
        <w:rPr>
          <w:rFonts w:ascii="Times New Roman" w:hAnsi="Times New Roman" w:cs="Times New Roman"/>
          <w:lang w:val="en-US"/>
        </w:rPr>
        <w:t>unding acquisitio</w:t>
      </w:r>
      <w:r w:rsidR="00297A85">
        <w:rPr>
          <w:rFonts w:ascii="Times New Roman" w:hAnsi="Times New Roman" w:cs="Times New Roman"/>
          <w:lang w:val="en-US"/>
        </w:rPr>
        <w:t>n</w:t>
      </w:r>
      <w:r w:rsidR="00934650">
        <w:rPr>
          <w:rFonts w:ascii="Times New Roman" w:hAnsi="Times New Roman" w:cs="Times New Roman"/>
          <w:lang w:val="en-US"/>
        </w:rPr>
        <w:t xml:space="preserve"> </w:t>
      </w:r>
      <w:r w:rsidR="00297A85">
        <w:rPr>
          <w:rFonts w:ascii="Times New Roman" w:hAnsi="Times New Roman" w:cs="Times New Roman"/>
          <w:lang w:val="en-US"/>
        </w:rPr>
        <w:t xml:space="preserve">and project administration. </w:t>
      </w:r>
      <w:r w:rsidR="00BC1F2D">
        <w:rPr>
          <w:rFonts w:ascii="Times New Roman" w:hAnsi="Times New Roman" w:cs="Times New Roman"/>
          <w:lang w:val="en-US"/>
        </w:rPr>
        <w:t xml:space="preserve"> </w:t>
      </w:r>
      <w:r w:rsidR="00A31650" w:rsidRPr="00A31650">
        <w:rPr>
          <w:rFonts w:ascii="Times New Roman" w:hAnsi="Times New Roman" w:cs="Times New Roman"/>
          <w:lang w:val="en-US"/>
        </w:rPr>
        <w:t xml:space="preserve">All authors discussed the results and commented on the </w:t>
      </w:r>
      <w:r w:rsidR="003C1119">
        <w:rPr>
          <w:rFonts w:ascii="Times New Roman" w:hAnsi="Times New Roman" w:cs="Times New Roman"/>
          <w:lang w:val="en-US"/>
        </w:rPr>
        <w:t>manuscript</w:t>
      </w:r>
      <w:r w:rsidR="00297A85">
        <w:rPr>
          <w:rFonts w:ascii="Times New Roman" w:hAnsi="Times New Roman" w:cs="Times New Roman"/>
          <w:lang w:val="en-US"/>
        </w:rPr>
        <w:t xml:space="preserve">. </w:t>
      </w:r>
    </w:p>
    <w:p w14:paraId="1A47A08E" w14:textId="77777777" w:rsidR="009D5669" w:rsidRPr="00CA4A98" w:rsidRDefault="009D5669" w:rsidP="00062026">
      <w:pPr>
        <w:spacing w:line="360" w:lineRule="auto"/>
        <w:jc w:val="both"/>
        <w:rPr>
          <w:rFonts w:ascii="Times New Roman" w:hAnsi="Times New Roman" w:cs="Times New Roman"/>
          <w:lang w:val="en-US"/>
        </w:rPr>
      </w:pPr>
    </w:p>
    <w:p w14:paraId="6A69A19C" w14:textId="7C6B7F21" w:rsidR="00A35998" w:rsidRDefault="00D009E3" w:rsidP="00D009E3">
      <w:pPr>
        <w:spacing w:line="360" w:lineRule="auto"/>
        <w:jc w:val="both"/>
        <w:rPr>
          <w:rFonts w:ascii="Times New Roman" w:hAnsi="Times New Roman" w:cs="Times New Roman"/>
          <w:b/>
          <w:bCs/>
          <w:lang w:val="en-US"/>
        </w:rPr>
      </w:pPr>
      <w:r w:rsidRPr="00D009E3">
        <w:rPr>
          <w:rFonts w:ascii="Times New Roman" w:hAnsi="Times New Roman" w:cs="Times New Roman"/>
          <w:b/>
          <w:bCs/>
          <w:lang w:val="en-US"/>
        </w:rPr>
        <w:t>References:</w:t>
      </w:r>
    </w:p>
    <w:p w14:paraId="42F901B6" w14:textId="677891FC" w:rsidR="00C41A20" w:rsidRDefault="00C41A20" w:rsidP="00D009E3">
      <w:pPr>
        <w:spacing w:line="360" w:lineRule="auto"/>
        <w:jc w:val="both"/>
        <w:rPr>
          <w:rFonts w:ascii="Times New Roman" w:hAnsi="Times New Roman" w:cs="Times New Roman"/>
          <w:b/>
          <w:bCs/>
          <w:lang w:val="en-US"/>
        </w:rPr>
      </w:pPr>
    </w:p>
    <w:p w14:paraId="4A7C66CC" w14:textId="77777777" w:rsidR="00C41A20" w:rsidRPr="00D320D4" w:rsidRDefault="00C41A20" w:rsidP="00C41A20">
      <w:pPr>
        <w:pStyle w:val="Bibliografia22"/>
        <w:rPr>
          <w:lang w:val="en-US"/>
        </w:rPr>
      </w:pPr>
      <w:r w:rsidRPr="00D320D4">
        <w:rPr>
          <w:lang w:val="en-US"/>
        </w:rPr>
        <w:t xml:space="preserve">[1] B. </w:t>
      </w:r>
      <w:proofErr w:type="spellStart"/>
      <w:r w:rsidRPr="00D320D4">
        <w:rPr>
          <w:lang w:val="en-US"/>
        </w:rPr>
        <w:t>Mekuye</w:t>
      </w:r>
      <w:proofErr w:type="spellEnd"/>
      <w:r w:rsidRPr="00D320D4">
        <w:rPr>
          <w:lang w:val="en-US"/>
        </w:rPr>
        <w:t xml:space="preserve">, B. </w:t>
      </w:r>
      <w:proofErr w:type="spellStart"/>
      <w:r w:rsidRPr="00D320D4">
        <w:rPr>
          <w:lang w:val="en-US"/>
        </w:rPr>
        <w:t>Abera</w:t>
      </w:r>
      <w:proofErr w:type="spellEnd"/>
      <w:r w:rsidRPr="00D320D4">
        <w:rPr>
          <w:lang w:val="en-US"/>
        </w:rPr>
        <w:t xml:space="preserve">, Nanomaterials: An overview of synthesis, classification, characterization, and applications, Nano Sel. 4 (2023) 486–501. </w:t>
      </w:r>
      <w:hyperlink r:id="rId15" w:history="1">
        <w:r w:rsidRPr="00D320D4">
          <w:rPr>
            <w:rStyle w:val="Hipercze"/>
            <w:lang w:val="en-US"/>
          </w:rPr>
          <w:t>https://doi.org/10.1002/nano.202300038.</w:t>
        </w:r>
      </w:hyperlink>
    </w:p>
    <w:p w14:paraId="218087AA" w14:textId="77777777" w:rsidR="00C41A20" w:rsidRPr="00D320D4" w:rsidRDefault="00C41A20" w:rsidP="00C41A20">
      <w:pPr>
        <w:pStyle w:val="Bibliografia22"/>
        <w:rPr>
          <w:lang w:val="en-US"/>
        </w:rPr>
      </w:pPr>
      <w:r w:rsidRPr="00D320D4">
        <w:rPr>
          <w:lang w:val="en-US"/>
        </w:rPr>
        <w:t xml:space="preserve">[2] J. Knight, C. </w:t>
      </w:r>
      <w:proofErr w:type="spellStart"/>
      <w:r w:rsidRPr="00D320D4">
        <w:rPr>
          <w:lang w:val="en-US"/>
        </w:rPr>
        <w:t>Rovida</w:t>
      </w:r>
      <w:proofErr w:type="spellEnd"/>
      <w:r w:rsidRPr="00D320D4">
        <w:rPr>
          <w:lang w:val="en-US"/>
        </w:rPr>
        <w:t xml:space="preserve">, R. </w:t>
      </w:r>
      <w:proofErr w:type="spellStart"/>
      <w:r w:rsidRPr="00D320D4">
        <w:rPr>
          <w:lang w:val="en-US"/>
        </w:rPr>
        <w:t>Kreiling</w:t>
      </w:r>
      <w:proofErr w:type="spellEnd"/>
      <w:r w:rsidRPr="00D320D4">
        <w:rPr>
          <w:lang w:val="en-US"/>
        </w:rPr>
        <w:t xml:space="preserve">, C. Zhu, M. Knudsen, T. Hartung, Continuing animal tests on cosmetic ingredients for REACH in the EU, </w:t>
      </w:r>
      <w:proofErr w:type="spellStart"/>
      <w:r w:rsidRPr="00D320D4">
        <w:rPr>
          <w:lang w:val="en-US"/>
        </w:rPr>
        <w:t>Altex</w:t>
      </w:r>
      <w:proofErr w:type="spellEnd"/>
      <w:r w:rsidRPr="00D320D4">
        <w:rPr>
          <w:lang w:val="en-US"/>
        </w:rPr>
        <w:t xml:space="preserve">. 38 (2021) 653–668. </w:t>
      </w:r>
      <w:hyperlink r:id="rId16" w:history="1">
        <w:r w:rsidRPr="00D320D4">
          <w:rPr>
            <w:rStyle w:val="Hipercze"/>
            <w:lang w:val="en-US"/>
          </w:rPr>
          <w:t>https://doi.org/10.14573/altex.2104221.</w:t>
        </w:r>
      </w:hyperlink>
    </w:p>
    <w:p w14:paraId="5AE13948" w14:textId="77777777" w:rsidR="00C41A20" w:rsidRPr="00D320D4" w:rsidRDefault="00C41A20" w:rsidP="00C41A20">
      <w:pPr>
        <w:pStyle w:val="Bibliografia22"/>
        <w:rPr>
          <w:lang w:val="en-US"/>
        </w:rPr>
      </w:pPr>
      <w:r w:rsidRPr="00D320D4">
        <w:rPr>
          <w:lang w:val="en-US"/>
        </w:rPr>
        <w:t xml:space="preserve">[3] B. </w:t>
      </w:r>
      <w:proofErr w:type="spellStart"/>
      <w:r w:rsidRPr="00D320D4">
        <w:rPr>
          <w:lang w:val="en-US"/>
        </w:rPr>
        <w:t>Drasler</w:t>
      </w:r>
      <w:proofErr w:type="spellEnd"/>
      <w:r w:rsidRPr="00D320D4">
        <w:rPr>
          <w:lang w:val="en-US"/>
        </w:rPr>
        <w:t xml:space="preserve">, P. Sayre, K.G. </w:t>
      </w:r>
      <w:proofErr w:type="spellStart"/>
      <w:r w:rsidRPr="00D320D4">
        <w:rPr>
          <w:lang w:val="en-US"/>
        </w:rPr>
        <w:t>Steinhäuser</w:t>
      </w:r>
      <w:proofErr w:type="spellEnd"/>
      <w:r w:rsidRPr="00D320D4">
        <w:rPr>
          <w:lang w:val="en-US"/>
        </w:rPr>
        <w:t xml:space="preserve">, A. Petri-Fink, B. </w:t>
      </w:r>
      <w:proofErr w:type="spellStart"/>
      <w:r w:rsidRPr="00D320D4">
        <w:rPr>
          <w:lang w:val="en-US"/>
        </w:rPr>
        <w:t>Rothen-Rutishauser</w:t>
      </w:r>
      <w:proofErr w:type="spellEnd"/>
      <w:r w:rsidRPr="00D320D4">
        <w:rPr>
          <w:lang w:val="en-US"/>
        </w:rPr>
        <w:t xml:space="preserve">, In vitro approaches to assess the hazard of nanomaterials, </w:t>
      </w:r>
      <w:proofErr w:type="spellStart"/>
      <w:r w:rsidRPr="00D320D4">
        <w:rPr>
          <w:lang w:val="en-US"/>
        </w:rPr>
        <w:t>Nanoimpact</w:t>
      </w:r>
      <w:proofErr w:type="spellEnd"/>
      <w:r w:rsidRPr="00D320D4">
        <w:rPr>
          <w:lang w:val="en-US"/>
        </w:rPr>
        <w:t xml:space="preserve">. 8 (2017) 99–116. </w:t>
      </w:r>
      <w:hyperlink r:id="rId17" w:history="1">
        <w:r w:rsidRPr="00D320D4">
          <w:rPr>
            <w:rStyle w:val="Hipercze"/>
            <w:lang w:val="en-US"/>
          </w:rPr>
          <w:t>https://doi.org/10.1016/j.impact.2017.08.002.</w:t>
        </w:r>
      </w:hyperlink>
    </w:p>
    <w:p w14:paraId="0D5F65A9" w14:textId="77777777" w:rsidR="00C41A20" w:rsidRPr="00D320D4" w:rsidRDefault="00C41A20" w:rsidP="00C41A20">
      <w:pPr>
        <w:pStyle w:val="Bibliografia22"/>
        <w:rPr>
          <w:lang w:val="en-US"/>
        </w:rPr>
      </w:pPr>
      <w:r w:rsidRPr="00D320D4">
        <w:rPr>
          <w:lang w:val="en-US"/>
        </w:rPr>
        <w:t xml:space="preserve">[4] K. </w:t>
      </w:r>
      <w:proofErr w:type="spellStart"/>
      <w:r w:rsidRPr="00D320D4">
        <w:rPr>
          <w:lang w:val="en-US"/>
        </w:rPr>
        <w:t>Jagiello</w:t>
      </w:r>
      <w:proofErr w:type="spellEnd"/>
      <w:r w:rsidRPr="00D320D4">
        <w:rPr>
          <w:lang w:val="en-US"/>
        </w:rPr>
        <w:t xml:space="preserve">, K. Ciura, In vitro to in vivo extrapolation to support the development of the next generation risk assessment (NGRA) strategy for nanomaterials, Nanoscale. (2022). </w:t>
      </w:r>
      <w:hyperlink r:id="rId18" w:history="1">
        <w:r w:rsidRPr="00D320D4">
          <w:rPr>
            <w:rStyle w:val="Hipercze"/>
            <w:lang w:val="en-US"/>
          </w:rPr>
          <w:t>https://doi.org/10.1039/d2nr00664b.</w:t>
        </w:r>
      </w:hyperlink>
    </w:p>
    <w:p w14:paraId="1FCBCA74" w14:textId="77777777" w:rsidR="00C41A20" w:rsidRPr="00D320D4" w:rsidRDefault="00C41A20" w:rsidP="00C41A20">
      <w:pPr>
        <w:pStyle w:val="Bibliografia22"/>
        <w:rPr>
          <w:lang w:val="en-US"/>
        </w:rPr>
      </w:pPr>
      <w:r w:rsidRPr="00D320D4">
        <w:rPr>
          <w:lang w:val="en-US"/>
        </w:rPr>
        <w:t xml:space="preserve">[5] M. Dent, R.T. Amaral, P.A.D. Silva, J. Ansell, F. </w:t>
      </w:r>
      <w:proofErr w:type="spellStart"/>
      <w:r w:rsidRPr="00D320D4">
        <w:rPr>
          <w:lang w:val="en-US"/>
        </w:rPr>
        <w:t>Boisleve</w:t>
      </w:r>
      <w:proofErr w:type="spellEnd"/>
      <w:r w:rsidRPr="00D320D4">
        <w:rPr>
          <w:lang w:val="en-US"/>
        </w:rPr>
        <w:t xml:space="preserve">, M. </w:t>
      </w:r>
      <w:proofErr w:type="spellStart"/>
      <w:r w:rsidRPr="00D320D4">
        <w:rPr>
          <w:lang w:val="en-US"/>
        </w:rPr>
        <w:t>Hatao</w:t>
      </w:r>
      <w:proofErr w:type="spellEnd"/>
      <w:r w:rsidRPr="00D320D4">
        <w:rPr>
          <w:lang w:val="en-US"/>
        </w:rPr>
        <w:t xml:space="preserve">, A. Hirose, Y. Kasai, P. Kern, R. </w:t>
      </w:r>
      <w:proofErr w:type="spellStart"/>
      <w:r w:rsidRPr="00D320D4">
        <w:rPr>
          <w:lang w:val="en-US"/>
        </w:rPr>
        <w:t>Kreiling</w:t>
      </w:r>
      <w:proofErr w:type="spellEnd"/>
      <w:r w:rsidRPr="00D320D4">
        <w:rPr>
          <w:lang w:val="en-US"/>
        </w:rPr>
        <w:t xml:space="preserve">, S. Milstein, B. Montemayor, J. Oliveira, A. </w:t>
      </w:r>
      <w:proofErr w:type="spellStart"/>
      <w:r w:rsidRPr="00D320D4">
        <w:rPr>
          <w:lang w:val="en-US"/>
        </w:rPr>
        <w:t>Richarz</w:t>
      </w:r>
      <w:proofErr w:type="spellEnd"/>
      <w:r w:rsidRPr="00D320D4">
        <w:rPr>
          <w:lang w:val="en-US"/>
        </w:rPr>
        <w:t xml:space="preserve">, R. </w:t>
      </w:r>
      <w:proofErr w:type="spellStart"/>
      <w:r w:rsidRPr="00D320D4">
        <w:rPr>
          <w:lang w:val="en-US"/>
        </w:rPr>
        <w:t>Taalman</w:t>
      </w:r>
      <w:proofErr w:type="spellEnd"/>
      <w:r w:rsidRPr="00D320D4">
        <w:rPr>
          <w:lang w:val="en-US"/>
        </w:rPr>
        <w:t xml:space="preserve">, E. Vaillancourt, R. Verma, N.V.O.C. Posada, C. Weiss, H. Kojima, Principles underpinning the use of new methodologies in the risk assessment of cosmetic ingredients, </w:t>
      </w:r>
      <w:proofErr w:type="spellStart"/>
      <w:r w:rsidRPr="00D320D4">
        <w:rPr>
          <w:lang w:val="en-US"/>
        </w:rPr>
        <w:t>Comput</w:t>
      </w:r>
      <w:proofErr w:type="spellEnd"/>
      <w:r w:rsidRPr="00D320D4">
        <w:rPr>
          <w:lang w:val="en-US"/>
        </w:rPr>
        <w:t xml:space="preserve">. </w:t>
      </w:r>
      <w:proofErr w:type="spellStart"/>
      <w:r w:rsidRPr="00D320D4">
        <w:rPr>
          <w:lang w:val="en-US"/>
        </w:rPr>
        <w:t>Toxicol</w:t>
      </w:r>
      <w:proofErr w:type="spellEnd"/>
      <w:r w:rsidRPr="00D320D4">
        <w:rPr>
          <w:lang w:val="en-US"/>
        </w:rPr>
        <w:t xml:space="preserve">. 7 (2018) 20–26. </w:t>
      </w:r>
      <w:hyperlink r:id="rId19" w:history="1">
        <w:r w:rsidRPr="00D320D4">
          <w:rPr>
            <w:rStyle w:val="Hipercze"/>
            <w:lang w:val="en-US"/>
          </w:rPr>
          <w:t>https://doi.org/10.1016/j.comtox.2018.06.001.</w:t>
        </w:r>
      </w:hyperlink>
    </w:p>
    <w:p w14:paraId="6822979C" w14:textId="77777777" w:rsidR="00C41A20" w:rsidRPr="00D320D4" w:rsidRDefault="00C41A20" w:rsidP="00C41A20">
      <w:pPr>
        <w:pStyle w:val="Bibliografia22"/>
        <w:rPr>
          <w:lang w:val="en-US"/>
        </w:rPr>
      </w:pPr>
      <w:r w:rsidRPr="00D320D4">
        <w:rPr>
          <w:lang w:val="en-US"/>
        </w:rPr>
        <w:t xml:space="preserve">[6] M. Dent, R.T. Amaral, P.A.D. Silva, J. Ansell, F. </w:t>
      </w:r>
      <w:proofErr w:type="spellStart"/>
      <w:r w:rsidRPr="00D320D4">
        <w:rPr>
          <w:lang w:val="en-US"/>
        </w:rPr>
        <w:t>Boisleve</w:t>
      </w:r>
      <w:proofErr w:type="spellEnd"/>
      <w:r w:rsidRPr="00D320D4">
        <w:rPr>
          <w:lang w:val="en-US"/>
        </w:rPr>
        <w:t xml:space="preserve">, M. </w:t>
      </w:r>
      <w:proofErr w:type="spellStart"/>
      <w:r w:rsidRPr="00D320D4">
        <w:rPr>
          <w:lang w:val="en-US"/>
        </w:rPr>
        <w:t>Hatao</w:t>
      </w:r>
      <w:proofErr w:type="spellEnd"/>
      <w:r w:rsidRPr="00D320D4">
        <w:rPr>
          <w:lang w:val="en-US"/>
        </w:rPr>
        <w:t xml:space="preserve">, A. Hirose, Y. Kasai, P. Kern, R. </w:t>
      </w:r>
      <w:proofErr w:type="spellStart"/>
      <w:r w:rsidRPr="00D320D4">
        <w:rPr>
          <w:lang w:val="en-US"/>
        </w:rPr>
        <w:t>Kreiling</w:t>
      </w:r>
      <w:proofErr w:type="spellEnd"/>
      <w:r w:rsidRPr="00D320D4">
        <w:rPr>
          <w:lang w:val="en-US"/>
        </w:rPr>
        <w:t xml:space="preserve">, S. Milstein, B. Montemayor, J. Oliveira, A. </w:t>
      </w:r>
      <w:proofErr w:type="spellStart"/>
      <w:r w:rsidRPr="00D320D4">
        <w:rPr>
          <w:lang w:val="en-US"/>
        </w:rPr>
        <w:t>Richarz</w:t>
      </w:r>
      <w:proofErr w:type="spellEnd"/>
      <w:r w:rsidRPr="00D320D4">
        <w:rPr>
          <w:lang w:val="en-US"/>
        </w:rPr>
        <w:t xml:space="preserve">, R. </w:t>
      </w:r>
      <w:proofErr w:type="spellStart"/>
      <w:r w:rsidRPr="00D320D4">
        <w:rPr>
          <w:lang w:val="en-US"/>
        </w:rPr>
        <w:t>Taalman</w:t>
      </w:r>
      <w:proofErr w:type="spellEnd"/>
      <w:r w:rsidRPr="00D320D4">
        <w:rPr>
          <w:lang w:val="en-US"/>
        </w:rPr>
        <w:t xml:space="preserve">, E. Vaillancourt, R. Verma, N.V.O.C. Posada, C. Weiss, H. Kojima, Principles underpinning the use of new methodologies in the risk assessment of cosmetic ingredients, </w:t>
      </w:r>
      <w:proofErr w:type="spellStart"/>
      <w:r w:rsidRPr="00D320D4">
        <w:rPr>
          <w:lang w:val="en-US"/>
        </w:rPr>
        <w:t>Comput</w:t>
      </w:r>
      <w:proofErr w:type="spellEnd"/>
      <w:r w:rsidRPr="00D320D4">
        <w:rPr>
          <w:lang w:val="en-US"/>
        </w:rPr>
        <w:t xml:space="preserve"> </w:t>
      </w:r>
      <w:proofErr w:type="spellStart"/>
      <w:r w:rsidRPr="00D320D4">
        <w:rPr>
          <w:lang w:val="en-US"/>
        </w:rPr>
        <w:t>Toxicol</w:t>
      </w:r>
      <w:proofErr w:type="spellEnd"/>
      <w:r w:rsidRPr="00D320D4">
        <w:rPr>
          <w:lang w:val="en-US"/>
        </w:rPr>
        <w:t xml:space="preserve">. 7 (2018) 20–26. </w:t>
      </w:r>
      <w:hyperlink r:id="rId20" w:history="1">
        <w:r w:rsidRPr="00D320D4">
          <w:rPr>
            <w:rStyle w:val="Hipercze"/>
            <w:lang w:val="en-US"/>
          </w:rPr>
          <w:t>https://doi.org/10.1016/j.comtox.2018.06.001.</w:t>
        </w:r>
      </w:hyperlink>
    </w:p>
    <w:p w14:paraId="121F22DA" w14:textId="77777777" w:rsidR="00C41A20" w:rsidRPr="00D320D4" w:rsidRDefault="00C41A20" w:rsidP="00C41A20">
      <w:pPr>
        <w:pStyle w:val="Bibliografia22"/>
        <w:rPr>
          <w:lang w:val="en-US"/>
        </w:rPr>
      </w:pPr>
      <w:r w:rsidRPr="00D320D4">
        <w:rPr>
          <w:lang w:val="en-US"/>
        </w:rPr>
        <w:t xml:space="preserve">[7] A.J. van der </w:t>
      </w:r>
      <w:proofErr w:type="spellStart"/>
      <w:r w:rsidRPr="00D320D4">
        <w:rPr>
          <w:lang w:val="en-US"/>
        </w:rPr>
        <w:t>Zalm</w:t>
      </w:r>
      <w:proofErr w:type="spellEnd"/>
      <w:r w:rsidRPr="00D320D4">
        <w:rPr>
          <w:lang w:val="en-US"/>
        </w:rPr>
        <w:t xml:space="preserve">, J. Barroso, P. Browne, W. Casey, J. Gordon, T.R. Henry, N.C. </w:t>
      </w:r>
      <w:proofErr w:type="spellStart"/>
      <w:r w:rsidRPr="00D320D4">
        <w:rPr>
          <w:lang w:val="en-US"/>
        </w:rPr>
        <w:t>Kleinstreuer</w:t>
      </w:r>
      <w:proofErr w:type="spellEnd"/>
      <w:r w:rsidRPr="00D320D4">
        <w:rPr>
          <w:lang w:val="en-US"/>
        </w:rPr>
        <w:t xml:space="preserve">, A.B. </w:t>
      </w:r>
      <w:proofErr w:type="spellStart"/>
      <w:r w:rsidRPr="00D320D4">
        <w:rPr>
          <w:lang w:val="en-US"/>
        </w:rPr>
        <w:t>Lowit</w:t>
      </w:r>
      <w:proofErr w:type="spellEnd"/>
      <w:r w:rsidRPr="00D320D4">
        <w:rPr>
          <w:lang w:val="en-US"/>
        </w:rPr>
        <w:t xml:space="preserve">, M. </w:t>
      </w:r>
      <w:proofErr w:type="spellStart"/>
      <w:r w:rsidRPr="00D320D4">
        <w:rPr>
          <w:lang w:val="en-US"/>
        </w:rPr>
        <w:t>Perron</w:t>
      </w:r>
      <w:proofErr w:type="spellEnd"/>
      <w:r w:rsidRPr="00D320D4">
        <w:rPr>
          <w:lang w:val="en-US"/>
        </w:rPr>
        <w:t xml:space="preserve">, A.J. </w:t>
      </w:r>
      <w:proofErr w:type="spellStart"/>
      <w:r w:rsidRPr="00D320D4">
        <w:rPr>
          <w:lang w:val="en-US"/>
        </w:rPr>
        <w:t>Clippinger</w:t>
      </w:r>
      <w:proofErr w:type="spellEnd"/>
      <w:r w:rsidRPr="00D320D4">
        <w:rPr>
          <w:lang w:val="en-US"/>
        </w:rPr>
        <w:t xml:space="preserve">, A framework for establishing scientific confidence in new approach methodologies, Arch. </w:t>
      </w:r>
      <w:proofErr w:type="spellStart"/>
      <w:r w:rsidRPr="00D320D4">
        <w:rPr>
          <w:lang w:val="en-US"/>
        </w:rPr>
        <w:t>Toxicol</w:t>
      </w:r>
      <w:proofErr w:type="spellEnd"/>
      <w:r w:rsidRPr="00D320D4">
        <w:rPr>
          <w:lang w:val="en-US"/>
        </w:rPr>
        <w:t xml:space="preserve">. 96 (2022) 2865–2879. </w:t>
      </w:r>
      <w:hyperlink r:id="rId21" w:history="1">
        <w:r w:rsidRPr="00D320D4">
          <w:rPr>
            <w:rStyle w:val="Hipercze"/>
            <w:lang w:val="en-US"/>
          </w:rPr>
          <w:t>https://doi.org/10.1007/s00204-022-03365-4.</w:t>
        </w:r>
      </w:hyperlink>
    </w:p>
    <w:p w14:paraId="4F88BD3E" w14:textId="77777777" w:rsidR="00C41A20" w:rsidRPr="00D320D4" w:rsidRDefault="00C41A20" w:rsidP="00C41A20">
      <w:pPr>
        <w:pStyle w:val="Bibliografia22"/>
        <w:rPr>
          <w:lang w:val="en-US"/>
        </w:rPr>
      </w:pPr>
      <w:r w:rsidRPr="00D320D4">
        <w:rPr>
          <w:lang w:val="en-US"/>
        </w:rPr>
        <w:t xml:space="preserve">[8] I. </w:t>
      </w:r>
      <w:proofErr w:type="spellStart"/>
      <w:r w:rsidRPr="00D320D4">
        <w:rPr>
          <w:lang w:val="en-US"/>
        </w:rPr>
        <w:t>Furxhi</w:t>
      </w:r>
      <w:proofErr w:type="spellEnd"/>
      <w:r w:rsidRPr="00D320D4">
        <w:rPr>
          <w:lang w:val="en-US"/>
        </w:rPr>
        <w:t xml:space="preserve">, F. Murphy, C.A. Poland, B. Sheehan, M. Mullins, P. </w:t>
      </w:r>
      <w:proofErr w:type="spellStart"/>
      <w:r w:rsidRPr="00D320D4">
        <w:rPr>
          <w:lang w:val="en-US"/>
        </w:rPr>
        <w:t>Mantecca</w:t>
      </w:r>
      <w:proofErr w:type="spellEnd"/>
      <w:r w:rsidRPr="00D320D4">
        <w:rPr>
          <w:lang w:val="en-US"/>
        </w:rPr>
        <w:t xml:space="preserve">, Application of Bayesian networks in determining nanoparticle-induced cellular outcomes using transcriptomics, Nanotoxicology. 13 (2019) 827–848. </w:t>
      </w:r>
      <w:hyperlink r:id="rId22" w:history="1">
        <w:r w:rsidRPr="00D320D4">
          <w:rPr>
            <w:rStyle w:val="Hipercze"/>
            <w:lang w:val="en-US"/>
          </w:rPr>
          <w:t>https://doi.org/10.1080/17435390.2019.1595206.</w:t>
        </w:r>
      </w:hyperlink>
    </w:p>
    <w:p w14:paraId="4BD0C844" w14:textId="77777777" w:rsidR="00C41A20" w:rsidRPr="00D320D4" w:rsidRDefault="00C41A20" w:rsidP="00C41A20">
      <w:pPr>
        <w:pStyle w:val="Bibliografia22"/>
        <w:rPr>
          <w:lang w:val="en-US"/>
        </w:rPr>
      </w:pPr>
      <w:r w:rsidRPr="00D320D4">
        <w:rPr>
          <w:lang w:val="en-US"/>
        </w:rPr>
        <w:t xml:space="preserve">[9] G. </w:t>
      </w:r>
      <w:proofErr w:type="spellStart"/>
      <w:r w:rsidRPr="00D320D4">
        <w:rPr>
          <w:lang w:val="en-US"/>
        </w:rPr>
        <w:t>Pallocca</w:t>
      </w:r>
      <w:proofErr w:type="spellEnd"/>
      <w:r w:rsidRPr="00D320D4">
        <w:rPr>
          <w:lang w:val="en-US"/>
        </w:rPr>
        <w:t xml:space="preserve">, M.J. </w:t>
      </w:r>
      <w:proofErr w:type="spellStart"/>
      <w:r w:rsidRPr="00D320D4">
        <w:rPr>
          <w:lang w:val="en-US"/>
        </w:rPr>
        <w:t>Moné</w:t>
      </w:r>
      <w:proofErr w:type="spellEnd"/>
      <w:r w:rsidRPr="00D320D4">
        <w:rPr>
          <w:lang w:val="en-US"/>
        </w:rPr>
        <w:t xml:space="preserve">, H. Kamp, M. </w:t>
      </w:r>
      <w:proofErr w:type="spellStart"/>
      <w:r w:rsidRPr="00D320D4">
        <w:rPr>
          <w:lang w:val="en-US"/>
        </w:rPr>
        <w:t>Luijten</w:t>
      </w:r>
      <w:proofErr w:type="spellEnd"/>
      <w:r w:rsidRPr="00D320D4">
        <w:rPr>
          <w:lang w:val="en-US"/>
        </w:rPr>
        <w:t xml:space="preserve">, B.V. de Water, M. </w:t>
      </w:r>
      <w:proofErr w:type="spellStart"/>
      <w:r w:rsidRPr="00D320D4">
        <w:rPr>
          <w:lang w:val="en-US"/>
        </w:rPr>
        <w:t>Leist</w:t>
      </w:r>
      <w:proofErr w:type="spellEnd"/>
      <w:r w:rsidRPr="00D320D4">
        <w:rPr>
          <w:lang w:val="en-US"/>
        </w:rPr>
        <w:t xml:space="preserve">, Next-generation risk assessment of chemicals – Rolling out a human-centric testing strategy to drive 3R implementation: The RISK-HUNT3R project perspective, </w:t>
      </w:r>
      <w:proofErr w:type="spellStart"/>
      <w:r w:rsidRPr="00D320D4">
        <w:rPr>
          <w:lang w:val="en-US"/>
        </w:rPr>
        <w:t>Altex</w:t>
      </w:r>
      <w:proofErr w:type="spellEnd"/>
      <w:r w:rsidRPr="00D320D4">
        <w:rPr>
          <w:lang w:val="en-US"/>
        </w:rPr>
        <w:t xml:space="preserve">. 39 (2022) 419–426. </w:t>
      </w:r>
      <w:hyperlink r:id="rId23" w:history="1">
        <w:r w:rsidRPr="00D320D4">
          <w:rPr>
            <w:rStyle w:val="Hipercze"/>
            <w:lang w:val="en-US"/>
          </w:rPr>
          <w:t>https://doi.org/10.14573/altex.2204051.</w:t>
        </w:r>
      </w:hyperlink>
    </w:p>
    <w:p w14:paraId="239FC341" w14:textId="77777777" w:rsidR="00C41A20" w:rsidRPr="00D320D4" w:rsidRDefault="00C41A20" w:rsidP="00C41A20">
      <w:pPr>
        <w:pStyle w:val="Bibliografia22"/>
        <w:rPr>
          <w:lang w:val="en-US"/>
        </w:rPr>
      </w:pPr>
      <w:r w:rsidRPr="00D320D4">
        <w:rPr>
          <w:lang w:val="en-US"/>
        </w:rPr>
        <w:t xml:space="preserve">[10] M.P. Dent, E. Vaillancourt, R.S. Thomas, P.L. Carmichael, G. </w:t>
      </w:r>
      <w:proofErr w:type="spellStart"/>
      <w:r w:rsidRPr="00D320D4">
        <w:rPr>
          <w:lang w:val="en-US"/>
        </w:rPr>
        <w:t>Ouedraogo</w:t>
      </w:r>
      <w:proofErr w:type="spellEnd"/>
      <w:r w:rsidRPr="00D320D4">
        <w:rPr>
          <w:lang w:val="en-US"/>
        </w:rPr>
        <w:t xml:space="preserve">, H. Kojima, J. Barroso, J. Ansell, T.S. Barton-Maclaren, S.H. </w:t>
      </w:r>
      <w:proofErr w:type="spellStart"/>
      <w:r w:rsidRPr="00D320D4">
        <w:rPr>
          <w:lang w:val="en-US"/>
        </w:rPr>
        <w:t>Bennekou</w:t>
      </w:r>
      <w:proofErr w:type="spellEnd"/>
      <w:r w:rsidRPr="00D320D4">
        <w:rPr>
          <w:lang w:val="en-US"/>
        </w:rPr>
        <w:t xml:space="preserve">, K. </w:t>
      </w:r>
      <w:proofErr w:type="spellStart"/>
      <w:r w:rsidRPr="00D320D4">
        <w:rPr>
          <w:lang w:val="en-US"/>
        </w:rPr>
        <w:t>Boekelheide</w:t>
      </w:r>
      <w:proofErr w:type="spellEnd"/>
      <w:r w:rsidRPr="00D320D4">
        <w:rPr>
          <w:lang w:val="en-US"/>
        </w:rPr>
        <w:t xml:space="preserve">, J. </w:t>
      </w:r>
      <w:proofErr w:type="spellStart"/>
      <w:r w:rsidRPr="00D320D4">
        <w:rPr>
          <w:lang w:val="en-US"/>
        </w:rPr>
        <w:t>Ezendam</w:t>
      </w:r>
      <w:proofErr w:type="spellEnd"/>
      <w:r w:rsidRPr="00D320D4">
        <w:rPr>
          <w:lang w:val="en-US"/>
        </w:rPr>
        <w:t xml:space="preserve">, J. Field, S. Fitzpatrick, M. </w:t>
      </w:r>
      <w:proofErr w:type="spellStart"/>
      <w:r w:rsidRPr="00D320D4">
        <w:rPr>
          <w:lang w:val="en-US"/>
        </w:rPr>
        <w:t>Hatao</w:t>
      </w:r>
      <w:proofErr w:type="spellEnd"/>
      <w:r w:rsidRPr="00D320D4">
        <w:rPr>
          <w:lang w:val="en-US"/>
        </w:rPr>
        <w:t xml:space="preserve">, R. </w:t>
      </w:r>
      <w:proofErr w:type="spellStart"/>
      <w:r w:rsidRPr="00D320D4">
        <w:rPr>
          <w:lang w:val="en-US"/>
        </w:rPr>
        <w:t>Kreiling</w:t>
      </w:r>
      <w:proofErr w:type="spellEnd"/>
      <w:r w:rsidRPr="00D320D4">
        <w:rPr>
          <w:lang w:val="en-US"/>
        </w:rPr>
        <w:t xml:space="preserve">, M. </w:t>
      </w:r>
      <w:proofErr w:type="spellStart"/>
      <w:r w:rsidRPr="00D320D4">
        <w:rPr>
          <w:lang w:val="en-US"/>
        </w:rPr>
        <w:t>Lorencini</w:t>
      </w:r>
      <w:proofErr w:type="spellEnd"/>
      <w:r w:rsidRPr="00D320D4">
        <w:rPr>
          <w:lang w:val="en-US"/>
        </w:rPr>
        <w:t xml:space="preserve">, C. Mahony, B. Montemayor, R. </w:t>
      </w:r>
      <w:proofErr w:type="spellStart"/>
      <w:r w:rsidRPr="00D320D4">
        <w:rPr>
          <w:lang w:val="en-US"/>
        </w:rPr>
        <w:t>Mazaro</w:t>
      </w:r>
      <w:proofErr w:type="spellEnd"/>
      <w:r w:rsidRPr="00D320D4">
        <w:rPr>
          <w:lang w:val="en-US"/>
        </w:rPr>
        <w:t xml:space="preserve">-Costa, J. Oliveira, V. </w:t>
      </w:r>
      <w:proofErr w:type="spellStart"/>
      <w:r w:rsidRPr="00D320D4">
        <w:rPr>
          <w:lang w:val="en-US"/>
        </w:rPr>
        <w:t>Rogiers</w:t>
      </w:r>
      <w:proofErr w:type="spellEnd"/>
      <w:r w:rsidRPr="00D320D4">
        <w:rPr>
          <w:lang w:val="en-US"/>
        </w:rPr>
        <w:t xml:space="preserve">, D. </w:t>
      </w:r>
      <w:proofErr w:type="spellStart"/>
      <w:r w:rsidRPr="00D320D4">
        <w:rPr>
          <w:lang w:val="en-US"/>
        </w:rPr>
        <w:t>Smegal</w:t>
      </w:r>
      <w:proofErr w:type="spellEnd"/>
      <w:r w:rsidRPr="00D320D4">
        <w:rPr>
          <w:lang w:val="en-US"/>
        </w:rPr>
        <w:t xml:space="preserve">, R. </w:t>
      </w:r>
      <w:proofErr w:type="spellStart"/>
      <w:r w:rsidRPr="00D320D4">
        <w:rPr>
          <w:lang w:val="en-US"/>
        </w:rPr>
        <w:t>Taalman</w:t>
      </w:r>
      <w:proofErr w:type="spellEnd"/>
      <w:r w:rsidRPr="00D320D4">
        <w:rPr>
          <w:lang w:val="en-US"/>
        </w:rPr>
        <w:t xml:space="preserve">, Y. </w:t>
      </w:r>
      <w:proofErr w:type="spellStart"/>
      <w:r w:rsidRPr="00D320D4">
        <w:rPr>
          <w:lang w:val="en-US"/>
        </w:rPr>
        <w:t>Tokura</w:t>
      </w:r>
      <w:proofErr w:type="spellEnd"/>
      <w:r w:rsidRPr="00D320D4">
        <w:rPr>
          <w:lang w:val="en-US"/>
        </w:rPr>
        <w:t xml:space="preserve">, R. Verma, C. Willett, C. Yang, Paving the way for application of next generation risk assessment to safety </w:t>
      </w:r>
      <w:r w:rsidRPr="00D320D4">
        <w:rPr>
          <w:lang w:val="en-US"/>
        </w:rPr>
        <w:lastRenderedPageBreak/>
        <w:t xml:space="preserve">decision-making for cosmetic ingredients, </w:t>
      </w:r>
      <w:proofErr w:type="spellStart"/>
      <w:r w:rsidRPr="00D320D4">
        <w:rPr>
          <w:lang w:val="en-US"/>
        </w:rPr>
        <w:t>Regul</w:t>
      </w:r>
      <w:proofErr w:type="spellEnd"/>
      <w:r w:rsidRPr="00D320D4">
        <w:rPr>
          <w:lang w:val="en-US"/>
        </w:rPr>
        <w:t xml:space="preserve"> </w:t>
      </w:r>
      <w:proofErr w:type="spellStart"/>
      <w:r w:rsidRPr="00D320D4">
        <w:rPr>
          <w:lang w:val="en-US"/>
        </w:rPr>
        <w:t>Toxicol</w:t>
      </w:r>
      <w:proofErr w:type="spellEnd"/>
      <w:r w:rsidRPr="00D320D4">
        <w:rPr>
          <w:lang w:val="en-US"/>
        </w:rPr>
        <w:t xml:space="preserve"> Pharm. 125 (2021) 105026. </w:t>
      </w:r>
      <w:hyperlink r:id="rId24" w:history="1">
        <w:r w:rsidRPr="00D320D4">
          <w:rPr>
            <w:rStyle w:val="Hipercze"/>
            <w:lang w:val="en-US"/>
          </w:rPr>
          <w:t>https://doi.org/10.1016/j.yrtph.2021.105026.</w:t>
        </w:r>
      </w:hyperlink>
    </w:p>
    <w:p w14:paraId="43125354" w14:textId="77777777" w:rsidR="00C41A20" w:rsidRPr="00D320D4" w:rsidRDefault="00C41A20" w:rsidP="00C41A20">
      <w:pPr>
        <w:pStyle w:val="Bibliografia22"/>
        <w:rPr>
          <w:lang w:val="en-US"/>
        </w:rPr>
      </w:pPr>
      <w:r w:rsidRPr="00D320D4">
        <w:rPr>
          <w:lang w:val="en-US"/>
        </w:rPr>
        <w:t xml:space="preserve">[11] A.P. </w:t>
      </w:r>
      <w:proofErr w:type="spellStart"/>
      <w:r w:rsidRPr="00D320D4">
        <w:rPr>
          <w:lang w:val="en-US"/>
        </w:rPr>
        <w:t>Toropova</w:t>
      </w:r>
      <w:proofErr w:type="spellEnd"/>
      <w:r w:rsidRPr="00D320D4">
        <w:rPr>
          <w:lang w:val="en-US"/>
        </w:rPr>
        <w:t xml:space="preserve">, A.A. </w:t>
      </w:r>
      <w:proofErr w:type="spellStart"/>
      <w:r w:rsidRPr="00D320D4">
        <w:rPr>
          <w:lang w:val="en-US"/>
        </w:rPr>
        <w:t>Toropov</w:t>
      </w:r>
      <w:proofErr w:type="spellEnd"/>
      <w:r w:rsidRPr="00D320D4">
        <w:rPr>
          <w:lang w:val="en-US"/>
        </w:rPr>
        <w:t xml:space="preserve">, E. </w:t>
      </w:r>
      <w:proofErr w:type="spellStart"/>
      <w:r w:rsidRPr="00D320D4">
        <w:rPr>
          <w:lang w:val="en-US"/>
        </w:rPr>
        <w:t>Benfenati</w:t>
      </w:r>
      <w:proofErr w:type="spellEnd"/>
      <w:r w:rsidRPr="00D320D4">
        <w:rPr>
          <w:lang w:val="en-US"/>
        </w:rPr>
        <w:t xml:space="preserve">, R. </w:t>
      </w:r>
      <w:proofErr w:type="spellStart"/>
      <w:r w:rsidRPr="00D320D4">
        <w:rPr>
          <w:lang w:val="en-US"/>
        </w:rPr>
        <w:t>Korenstein</w:t>
      </w:r>
      <w:proofErr w:type="spellEnd"/>
      <w:r w:rsidRPr="00D320D4">
        <w:rPr>
          <w:lang w:val="en-US"/>
        </w:rPr>
        <w:t xml:space="preserve">, QSAR model for cytotoxicity of SiO2 nanoparticles on human lung fibroblasts, J </w:t>
      </w:r>
      <w:proofErr w:type="spellStart"/>
      <w:r w:rsidRPr="00D320D4">
        <w:rPr>
          <w:lang w:val="en-US"/>
        </w:rPr>
        <w:t>Nanopart</w:t>
      </w:r>
      <w:proofErr w:type="spellEnd"/>
      <w:r w:rsidRPr="00D320D4">
        <w:rPr>
          <w:lang w:val="en-US"/>
        </w:rPr>
        <w:t xml:space="preserve"> Res. 16 (2014) 2282. </w:t>
      </w:r>
      <w:hyperlink r:id="rId25" w:history="1">
        <w:r w:rsidRPr="00D320D4">
          <w:rPr>
            <w:rStyle w:val="Hipercze"/>
            <w:lang w:val="en-US"/>
          </w:rPr>
          <w:t>https://doi.org/10.1007/s11051-014-2282-9.</w:t>
        </w:r>
      </w:hyperlink>
    </w:p>
    <w:p w14:paraId="311398A1" w14:textId="77777777" w:rsidR="00C41A20" w:rsidRPr="00D320D4" w:rsidRDefault="00C41A20" w:rsidP="00C41A20">
      <w:pPr>
        <w:pStyle w:val="Bibliografia22"/>
        <w:rPr>
          <w:lang w:val="en-US"/>
        </w:rPr>
      </w:pPr>
      <w:r w:rsidRPr="00D320D4">
        <w:rPr>
          <w:lang w:val="en-US"/>
        </w:rPr>
        <w:t xml:space="preserve">[12] T.X. Trinh, J.-S. Choi, H. Jeon, H.-G. Byun, T.-H. Yoon, J. Kim, Quasi-SMILES-Based Nano-Quantitative Structure–Activity Relationship Model to Predict the Cytotoxicity of Multiwalled Carbon Nanotubes to Human Lung Cells, Chem Res </w:t>
      </w:r>
      <w:proofErr w:type="spellStart"/>
      <w:r w:rsidRPr="00D320D4">
        <w:rPr>
          <w:lang w:val="en-US"/>
        </w:rPr>
        <w:t>Toxicol</w:t>
      </w:r>
      <w:proofErr w:type="spellEnd"/>
      <w:r w:rsidRPr="00D320D4">
        <w:rPr>
          <w:lang w:val="en-US"/>
        </w:rPr>
        <w:t xml:space="preserve">. 31 (2018) 183–190. </w:t>
      </w:r>
      <w:hyperlink r:id="rId26" w:history="1">
        <w:r w:rsidRPr="00D320D4">
          <w:rPr>
            <w:rStyle w:val="Hipercze"/>
            <w:lang w:val="en-US"/>
          </w:rPr>
          <w:t>https://doi.org/10.1021/acs.chemrestox.7b00303.</w:t>
        </w:r>
      </w:hyperlink>
    </w:p>
    <w:p w14:paraId="57D32D88" w14:textId="77777777" w:rsidR="00C41A20" w:rsidRPr="00D320D4" w:rsidRDefault="00C41A20" w:rsidP="00C41A20">
      <w:pPr>
        <w:pStyle w:val="Bibliografia22"/>
        <w:rPr>
          <w:lang w:val="en-US"/>
        </w:rPr>
      </w:pPr>
      <w:r w:rsidRPr="00D320D4">
        <w:rPr>
          <w:lang w:val="en-US"/>
        </w:rPr>
        <w:t xml:space="preserve">[13] J.-S. Choi, T.X. Trinh, T.-H. Yoon, J. Kim, H.-G. Byun, Quasi-QSAR for predicting the cell viability of human lung and skin cells exposed to different metal oxide nanomaterials, Chemosphere. 217 (2019) 243–249. </w:t>
      </w:r>
      <w:hyperlink r:id="rId27" w:history="1">
        <w:r w:rsidRPr="00D320D4">
          <w:rPr>
            <w:rStyle w:val="Hipercze"/>
            <w:lang w:val="en-US"/>
          </w:rPr>
          <w:t>https://doi.org/10.1016/j.chemosphere.2018.11.014.</w:t>
        </w:r>
      </w:hyperlink>
    </w:p>
    <w:p w14:paraId="5B869A77" w14:textId="77777777" w:rsidR="00C41A20" w:rsidRPr="00D320D4" w:rsidRDefault="00C41A20" w:rsidP="00C41A20">
      <w:pPr>
        <w:pStyle w:val="Bibliografia22"/>
        <w:rPr>
          <w:lang w:val="en-US"/>
        </w:rPr>
      </w:pPr>
      <w:r w:rsidRPr="00D320D4">
        <w:rPr>
          <w:lang w:val="en-US"/>
        </w:rPr>
        <w:t xml:space="preserve">[14] R. Liu, R. </w:t>
      </w:r>
      <w:proofErr w:type="spellStart"/>
      <w:r w:rsidRPr="00D320D4">
        <w:rPr>
          <w:lang w:val="en-US"/>
        </w:rPr>
        <w:t>Rallo</w:t>
      </w:r>
      <w:proofErr w:type="spellEnd"/>
      <w:r w:rsidRPr="00D320D4">
        <w:rPr>
          <w:lang w:val="en-US"/>
        </w:rPr>
        <w:t xml:space="preserve">, S. George, Z. Ji, S. Nair, A.E. Nel, Y. Cohen, Classification </w:t>
      </w:r>
      <w:proofErr w:type="spellStart"/>
      <w:r w:rsidRPr="00D320D4">
        <w:rPr>
          <w:lang w:val="en-US"/>
        </w:rPr>
        <w:t>NanoSAR</w:t>
      </w:r>
      <w:proofErr w:type="spellEnd"/>
      <w:r w:rsidRPr="00D320D4">
        <w:rPr>
          <w:lang w:val="en-US"/>
        </w:rPr>
        <w:t xml:space="preserve"> Development for Cytotoxicity of Metal Oxide Nanoparticles, Small. 7 (2011) 1118–1126. </w:t>
      </w:r>
      <w:hyperlink r:id="rId28" w:history="1">
        <w:r w:rsidRPr="00D320D4">
          <w:rPr>
            <w:rStyle w:val="Hipercze"/>
            <w:lang w:val="en-US"/>
          </w:rPr>
          <w:t>https://doi.org/10.1002/smll.201002366.</w:t>
        </w:r>
      </w:hyperlink>
    </w:p>
    <w:p w14:paraId="55E09BD3" w14:textId="77777777" w:rsidR="00C41A20" w:rsidRPr="00D320D4" w:rsidRDefault="00C41A20" w:rsidP="00C41A20">
      <w:pPr>
        <w:pStyle w:val="Bibliografia22"/>
        <w:rPr>
          <w:lang w:val="en-US"/>
        </w:rPr>
      </w:pPr>
      <w:r w:rsidRPr="00D320D4">
        <w:rPr>
          <w:lang w:val="en-US"/>
        </w:rPr>
        <w:t xml:space="preserve">[15] G. Lacroix, W. Koch, D. Ritter, A.C. </w:t>
      </w:r>
      <w:proofErr w:type="spellStart"/>
      <w:r w:rsidRPr="00D320D4">
        <w:rPr>
          <w:lang w:val="en-US"/>
        </w:rPr>
        <w:t>Gutleb</w:t>
      </w:r>
      <w:proofErr w:type="spellEnd"/>
      <w:r w:rsidRPr="00D320D4">
        <w:rPr>
          <w:lang w:val="en-US"/>
        </w:rPr>
        <w:t xml:space="preserve">, S.T. Larsen, T. </w:t>
      </w:r>
      <w:proofErr w:type="spellStart"/>
      <w:r w:rsidRPr="00D320D4">
        <w:rPr>
          <w:lang w:val="en-US"/>
        </w:rPr>
        <w:t>Loret</w:t>
      </w:r>
      <w:proofErr w:type="spellEnd"/>
      <w:r w:rsidRPr="00D320D4">
        <w:rPr>
          <w:lang w:val="en-US"/>
        </w:rPr>
        <w:t xml:space="preserve">, F. Zanetti, S. Constant, S. </w:t>
      </w:r>
      <w:proofErr w:type="spellStart"/>
      <w:r w:rsidRPr="00D320D4">
        <w:rPr>
          <w:lang w:val="en-US"/>
        </w:rPr>
        <w:t>Chortarea</w:t>
      </w:r>
      <w:proofErr w:type="spellEnd"/>
      <w:r w:rsidRPr="00D320D4">
        <w:rPr>
          <w:lang w:val="en-US"/>
        </w:rPr>
        <w:t xml:space="preserve">, B. </w:t>
      </w:r>
      <w:proofErr w:type="spellStart"/>
      <w:r w:rsidRPr="00D320D4">
        <w:rPr>
          <w:lang w:val="en-US"/>
        </w:rPr>
        <w:t>Rothen-Rutishauser</w:t>
      </w:r>
      <w:proofErr w:type="spellEnd"/>
      <w:r w:rsidRPr="00D320D4">
        <w:rPr>
          <w:lang w:val="en-US"/>
        </w:rPr>
        <w:t xml:space="preserve">, P.S. </w:t>
      </w:r>
      <w:proofErr w:type="spellStart"/>
      <w:r w:rsidRPr="00D320D4">
        <w:rPr>
          <w:lang w:val="en-US"/>
        </w:rPr>
        <w:t>Hiemstra</w:t>
      </w:r>
      <w:proofErr w:type="spellEnd"/>
      <w:r w:rsidRPr="00D320D4">
        <w:rPr>
          <w:lang w:val="en-US"/>
        </w:rPr>
        <w:t xml:space="preserve">, E. </w:t>
      </w:r>
      <w:proofErr w:type="spellStart"/>
      <w:r w:rsidRPr="00D320D4">
        <w:rPr>
          <w:lang w:val="en-US"/>
        </w:rPr>
        <w:t>Frejafon</w:t>
      </w:r>
      <w:proofErr w:type="spellEnd"/>
      <w:r w:rsidRPr="00D320D4">
        <w:rPr>
          <w:lang w:val="en-US"/>
        </w:rPr>
        <w:t xml:space="preserve">, P. Hubert, L. </w:t>
      </w:r>
      <w:proofErr w:type="spellStart"/>
      <w:r w:rsidRPr="00D320D4">
        <w:rPr>
          <w:lang w:val="en-US"/>
        </w:rPr>
        <w:t>Gribaldo</w:t>
      </w:r>
      <w:proofErr w:type="spellEnd"/>
      <w:r w:rsidRPr="00D320D4">
        <w:rPr>
          <w:lang w:val="en-US"/>
        </w:rPr>
        <w:t xml:space="preserve">, P. Kearns, J.-M. </w:t>
      </w:r>
      <w:proofErr w:type="spellStart"/>
      <w:r w:rsidRPr="00D320D4">
        <w:rPr>
          <w:lang w:val="en-US"/>
        </w:rPr>
        <w:t>Aublant</w:t>
      </w:r>
      <w:proofErr w:type="spellEnd"/>
      <w:r w:rsidRPr="00D320D4">
        <w:rPr>
          <w:lang w:val="en-US"/>
        </w:rPr>
        <w:t xml:space="preserve">, S. </w:t>
      </w:r>
      <w:proofErr w:type="spellStart"/>
      <w:r w:rsidRPr="00D320D4">
        <w:rPr>
          <w:lang w:val="en-US"/>
        </w:rPr>
        <w:t>Diabaté</w:t>
      </w:r>
      <w:proofErr w:type="spellEnd"/>
      <w:r w:rsidRPr="00D320D4">
        <w:rPr>
          <w:lang w:val="en-US"/>
        </w:rPr>
        <w:t xml:space="preserve">, C. Weiss, A. de Groot, I. </w:t>
      </w:r>
      <w:proofErr w:type="spellStart"/>
      <w:r w:rsidRPr="00D320D4">
        <w:rPr>
          <w:lang w:val="en-US"/>
        </w:rPr>
        <w:t>Kooter</w:t>
      </w:r>
      <w:proofErr w:type="spellEnd"/>
      <w:r w:rsidRPr="00D320D4">
        <w:rPr>
          <w:lang w:val="en-US"/>
        </w:rPr>
        <w:t xml:space="preserve">, Air–Liquid Interface In Vitro Models for Respiratory Toxicology Research: Consensus Workshop and Recommendations, Applied In Vitro Toxicology. 4 (2018) 91–106. </w:t>
      </w:r>
      <w:hyperlink r:id="rId29" w:history="1">
        <w:r w:rsidRPr="00D320D4">
          <w:rPr>
            <w:rStyle w:val="Hipercze"/>
            <w:lang w:val="en-US"/>
          </w:rPr>
          <w:t>https://doi.org/10.1089/aivt.2017.0034.</w:t>
        </w:r>
      </w:hyperlink>
    </w:p>
    <w:p w14:paraId="24C6CA44" w14:textId="77777777" w:rsidR="00C41A20" w:rsidRPr="00D320D4" w:rsidRDefault="00C41A20" w:rsidP="00C41A20">
      <w:pPr>
        <w:pStyle w:val="Bibliografia22"/>
        <w:rPr>
          <w:lang w:val="en-US"/>
        </w:rPr>
      </w:pPr>
      <w:r w:rsidRPr="00D320D4">
        <w:rPr>
          <w:lang w:val="en-US"/>
        </w:rPr>
        <w:t xml:space="preserve">[16] D. </w:t>
      </w:r>
      <w:proofErr w:type="spellStart"/>
      <w:r w:rsidRPr="00D320D4">
        <w:rPr>
          <w:lang w:val="en-US"/>
        </w:rPr>
        <w:t>Marescotti</w:t>
      </w:r>
      <w:proofErr w:type="spellEnd"/>
      <w:r w:rsidRPr="00D320D4">
        <w:rPr>
          <w:lang w:val="en-US"/>
        </w:rPr>
        <w:t xml:space="preserve">, T. </w:t>
      </w:r>
      <w:proofErr w:type="spellStart"/>
      <w:r w:rsidRPr="00D320D4">
        <w:rPr>
          <w:lang w:val="en-US"/>
        </w:rPr>
        <w:t>Serchi</w:t>
      </w:r>
      <w:proofErr w:type="spellEnd"/>
      <w:r w:rsidRPr="00D320D4">
        <w:rPr>
          <w:lang w:val="en-US"/>
        </w:rPr>
        <w:t xml:space="preserve">, K. </w:t>
      </w:r>
      <w:proofErr w:type="spellStart"/>
      <w:r w:rsidRPr="00D320D4">
        <w:rPr>
          <w:lang w:val="en-US"/>
        </w:rPr>
        <w:t>Luettich</w:t>
      </w:r>
      <w:proofErr w:type="spellEnd"/>
      <w:r w:rsidRPr="00D320D4">
        <w:rPr>
          <w:lang w:val="en-US"/>
        </w:rPr>
        <w:t xml:space="preserve">, Y. Xiang, E. </w:t>
      </w:r>
      <w:proofErr w:type="spellStart"/>
      <w:r w:rsidRPr="00D320D4">
        <w:rPr>
          <w:lang w:val="en-US"/>
        </w:rPr>
        <w:t>Moschini</w:t>
      </w:r>
      <w:proofErr w:type="spellEnd"/>
      <w:r w:rsidRPr="00D320D4">
        <w:rPr>
          <w:lang w:val="en-US"/>
        </w:rPr>
        <w:t xml:space="preserve">, M. </w:t>
      </w:r>
      <w:proofErr w:type="spellStart"/>
      <w:r w:rsidRPr="00D320D4">
        <w:rPr>
          <w:lang w:val="en-US"/>
        </w:rPr>
        <w:t>Talikka</w:t>
      </w:r>
      <w:proofErr w:type="spellEnd"/>
      <w:r w:rsidRPr="00D320D4">
        <w:rPr>
          <w:lang w:val="en-US"/>
        </w:rPr>
        <w:t xml:space="preserve">, F. Martin, K. </w:t>
      </w:r>
      <w:proofErr w:type="spellStart"/>
      <w:r w:rsidRPr="00D320D4">
        <w:rPr>
          <w:lang w:val="en-US"/>
        </w:rPr>
        <w:t>Baumer</w:t>
      </w:r>
      <w:proofErr w:type="spellEnd"/>
      <w:r w:rsidRPr="00D320D4">
        <w:rPr>
          <w:lang w:val="en-US"/>
        </w:rPr>
        <w:t xml:space="preserve">, R. </w:t>
      </w:r>
      <w:proofErr w:type="spellStart"/>
      <w:r w:rsidRPr="00D320D4">
        <w:rPr>
          <w:lang w:val="en-US"/>
        </w:rPr>
        <w:t>Dulize</w:t>
      </w:r>
      <w:proofErr w:type="spellEnd"/>
      <w:r w:rsidRPr="00D320D4">
        <w:rPr>
          <w:lang w:val="en-US"/>
        </w:rPr>
        <w:t xml:space="preserve">, D. </w:t>
      </w:r>
      <w:proofErr w:type="spellStart"/>
      <w:r w:rsidRPr="00D320D4">
        <w:rPr>
          <w:lang w:val="en-US"/>
        </w:rPr>
        <w:t>Peric</w:t>
      </w:r>
      <w:proofErr w:type="spellEnd"/>
      <w:r w:rsidRPr="00D320D4">
        <w:rPr>
          <w:lang w:val="en-US"/>
        </w:rPr>
        <w:t xml:space="preserve">, D. </w:t>
      </w:r>
      <w:proofErr w:type="spellStart"/>
      <w:r w:rsidRPr="00D320D4">
        <w:rPr>
          <w:lang w:val="en-US"/>
        </w:rPr>
        <w:t>Bornand</w:t>
      </w:r>
      <w:proofErr w:type="spellEnd"/>
      <w:r w:rsidRPr="00D320D4">
        <w:rPr>
          <w:lang w:val="en-US"/>
        </w:rPr>
        <w:t xml:space="preserve">, E. </w:t>
      </w:r>
      <w:proofErr w:type="spellStart"/>
      <w:r w:rsidRPr="00D320D4">
        <w:rPr>
          <w:lang w:val="en-US"/>
        </w:rPr>
        <w:t>Guedj</w:t>
      </w:r>
      <w:proofErr w:type="spellEnd"/>
      <w:r w:rsidRPr="00D320D4">
        <w:rPr>
          <w:lang w:val="en-US"/>
        </w:rPr>
        <w:t xml:space="preserve">, A. Sewer, S. Cambier, S. </w:t>
      </w:r>
      <w:proofErr w:type="spellStart"/>
      <w:r w:rsidRPr="00D320D4">
        <w:rPr>
          <w:lang w:val="en-US"/>
        </w:rPr>
        <w:t>Contal</w:t>
      </w:r>
      <w:proofErr w:type="spellEnd"/>
      <w:r w:rsidRPr="00D320D4">
        <w:rPr>
          <w:lang w:val="en-US"/>
        </w:rPr>
        <w:t xml:space="preserve">, A. Chary, A.C. </w:t>
      </w:r>
      <w:proofErr w:type="spellStart"/>
      <w:r w:rsidRPr="00D320D4">
        <w:rPr>
          <w:lang w:val="en-US"/>
        </w:rPr>
        <w:t>Gutleb</w:t>
      </w:r>
      <w:proofErr w:type="spellEnd"/>
      <w:r w:rsidRPr="00D320D4">
        <w:rPr>
          <w:lang w:val="en-US"/>
        </w:rPr>
        <w:t xml:space="preserve">, S. </w:t>
      </w:r>
      <w:proofErr w:type="spellStart"/>
      <w:r w:rsidRPr="00D320D4">
        <w:rPr>
          <w:lang w:val="en-US"/>
        </w:rPr>
        <w:t>Frentzel</w:t>
      </w:r>
      <w:proofErr w:type="spellEnd"/>
      <w:r w:rsidRPr="00D320D4">
        <w:rPr>
          <w:lang w:val="en-US"/>
        </w:rPr>
        <w:t xml:space="preserve">, N.V. Ivanov, M.C. </w:t>
      </w:r>
      <w:proofErr w:type="spellStart"/>
      <w:r w:rsidRPr="00D320D4">
        <w:rPr>
          <w:lang w:val="en-US"/>
        </w:rPr>
        <w:t>Peitsch</w:t>
      </w:r>
      <w:proofErr w:type="spellEnd"/>
      <w:r w:rsidRPr="00D320D4">
        <w:rPr>
          <w:lang w:val="en-US"/>
        </w:rPr>
        <w:t xml:space="preserve">, J. </w:t>
      </w:r>
      <w:proofErr w:type="spellStart"/>
      <w:r w:rsidRPr="00D320D4">
        <w:rPr>
          <w:lang w:val="en-US"/>
        </w:rPr>
        <w:t>Hoeng</w:t>
      </w:r>
      <w:proofErr w:type="spellEnd"/>
      <w:r w:rsidRPr="00D320D4">
        <w:rPr>
          <w:lang w:val="en-US"/>
        </w:rPr>
        <w:t xml:space="preserve">, How complex should an in vitro model be? Evaluation of complex 3D alveolar model with transcriptomic data and computational biological network models, </w:t>
      </w:r>
      <w:proofErr w:type="spellStart"/>
      <w:r w:rsidRPr="00D320D4">
        <w:rPr>
          <w:lang w:val="en-US"/>
        </w:rPr>
        <w:t>Altex</w:t>
      </w:r>
      <w:proofErr w:type="spellEnd"/>
      <w:r w:rsidRPr="00D320D4">
        <w:rPr>
          <w:lang w:val="en-US"/>
        </w:rPr>
        <w:t xml:space="preserve">. 36 (2019) 388–402. </w:t>
      </w:r>
      <w:hyperlink r:id="rId30" w:history="1">
        <w:r w:rsidRPr="00D320D4">
          <w:rPr>
            <w:rStyle w:val="Hipercze"/>
            <w:lang w:val="en-US"/>
          </w:rPr>
          <w:t>https://doi.org/10.14573/altex.1811221.</w:t>
        </w:r>
      </w:hyperlink>
    </w:p>
    <w:p w14:paraId="794A59A8" w14:textId="77777777" w:rsidR="00C41A20" w:rsidRPr="00D320D4" w:rsidRDefault="00C41A20" w:rsidP="00C41A20">
      <w:pPr>
        <w:pStyle w:val="Bibliografia22"/>
        <w:rPr>
          <w:lang w:val="en-US"/>
        </w:rPr>
      </w:pPr>
      <w:r w:rsidRPr="00D320D4">
        <w:rPr>
          <w:lang w:val="en-US"/>
        </w:rPr>
        <w:t xml:space="preserve">[17] A. Chary, T. </w:t>
      </w:r>
      <w:proofErr w:type="spellStart"/>
      <w:r w:rsidRPr="00D320D4">
        <w:rPr>
          <w:lang w:val="en-US"/>
        </w:rPr>
        <w:t>Serchi</w:t>
      </w:r>
      <w:proofErr w:type="spellEnd"/>
      <w:r w:rsidRPr="00D320D4">
        <w:rPr>
          <w:lang w:val="en-US"/>
        </w:rPr>
        <w:t xml:space="preserve">, E. </w:t>
      </w:r>
      <w:proofErr w:type="spellStart"/>
      <w:r w:rsidRPr="00D320D4">
        <w:rPr>
          <w:lang w:val="en-US"/>
        </w:rPr>
        <w:t>Moschini</w:t>
      </w:r>
      <w:proofErr w:type="spellEnd"/>
      <w:r w:rsidRPr="00D320D4">
        <w:rPr>
          <w:lang w:val="en-US"/>
        </w:rPr>
        <w:t xml:space="preserve">, J. Hennen, S. Cambier, J. </w:t>
      </w:r>
      <w:proofErr w:type="spellStart"/>
      <w:r w:rsidRPr="00D320D4">
        <w:rPr>
          <w:lang w:val="en-US"/>
        </w:rPr>
        <w:t>Ezendam</w:t>
      </w:r>
      <w:proofErr w:type="spellEnd"/>
      <w:r w:rsidRPr="00D320D4">
        <w:rPr>
          <w:lang w:val="en-US"/>
        </w:rPr>
        <w:t xml:space="preserve">, B. </w:t>
      </w:r>
      <w:proofErr w:type="spellStart"/>
      <w:r w:rsidRPr="00D320D4">
        <w:rPr>
          <w:lang w:val="en-US"/>
        </w:rPr>
        <w:t>Blömeke</w:t>
      </w:r>
      <w:proofErr w:type="spellEnd"/>
      <w:r w:rsidRPr="00D320D4">
        <w:rPr>
          <w:lang w:val="en-US"/>
        </w:rPr>
        <w:t xml:space="preserve">, A.C. </w:t>
      </w:r>
      <w:proofErr w:type="spellStart"/>
      <w:r w:rsidRPr="00D320D4">
        <w:rPr>
          <w:lang w:val="en-US"/>
        </w:rPr>
        <w:t>Gutleb</w:t>
      </w:r>
      <w:proofErr w:type="spellEnd"/>
      <w:r w:rsidRPr="00D320D4">
        <w:rPr>
          <w:lang w:val="en-US"/>
        </w:rPr>
        <w:t xml:space="preserve">, An in vitro coculture system for the detection of sensitization following aerosol exposure., </w:t>
      </w:r>
      <w:proofErr w:type="spellStart"/>
      <w:r w:rsidRPr="00D320D4">
        <w:rPr>
          <w:lang w:val="en-US"/>
        </w:rPr>
        <w:t>Altex</w:t>
      </w:r>
      <w:proofErr w:type="spellEnd"/>
      <w:r w:rsidRPr="00D320D4">
        <w:rPr>
          <w:lang w:val="en-US"/>
        </w:rPr>
        <w:t xml:space="preserve">. (2019). </w:t>
      </w:r>
      <w:hyperlink r:id="rId31" w:history="1">
        <w:r w:rsidRPr="00D320D4">
          <w:rPr>
            <w:rStyle w:val="Hipercze"/>
            <w:lang w:val="en-US"/>
          </w:rPr>
          <w:t>https://doi.org/10.14573/altex.1901241.</w:t>
        </w:r>
      </w:hyperlink>
    </w:p>
    <w:p w14:paraId="345E82C2" w14:textId="77777777" w:rsidR="00C41A20" w:rsidRPr="00D320D4" w:rsidRDefault="00C41A20" w:rsidP="00C41A20">
      <w:pPr>
        <w:pStyle w:val="Bibliografia22"/>
        <w:rPr>
          <w:lang w:val="en-US"/>
        </w:rPr>
      </w:pPr>
      <w:r w:rsidRPr="00D320D4">
        <w:rPr>
          <w:lang w:val="en-US"/>
        </w:rPr>
        <w:t xml:space="preserve">[18] E.J. Petersen, M. Sharma, A.J. </w:t>
      </w:r>
      <w:proofErr w:type="spellStart"/>
      <w:r w:rsidRPr="00D320D4">
        <w:rPr>
          <w:lang w:val="en-US"/>
        </w:rPr>
        <w:t>Clippinger</w:t>
      </w:r>
      <w:proofErr w:type="spellEnd"/>
      <w:r w:rsidRPr="00D320D4">
        <w:rPr>
          <w:lang w:val="en-US"/>
        </w:rPr>
        <w:t xml:space="preserve">, J. Gordon, A. Katz, P. Laux, L.B. </w:t>
      </w:r>
      <w:proofErr w:type="spellStart"/>
      <w:r w:rsidRPr="00D320D4">
        <w:rPr>
          <w:lang w:val="en-US"/>
        </w:rPr>
        <w:t>Leibrock</w:t>
      </w:r>
      <w:proofErr w:type="spellEnd"/>
      <w:r w:rsidRPr="00D320D4">
        <w:rPr>
          <w:lang w:val="en-US"/>
        </w:rPr>
        <w:t xml:space="preserve">, A. </w:t>
      </w:r>
      <w:proofErr w:type="spellStart"/>
      <w:r w:rsidRPr="00D320D4">
        <w:rPr>
          <w:lang w:val="en-US"/>
        </w:rPr>
        <w:t>Luch</w:t>
      </w:r>
      <w:proofErr w:type="spellEnd"/>
      <w:r w:rsidRPr="00D320D4">
        <w:rPr>
          <w:lang w:val="en-US"/>
        </w:rPr>
        <w:t xml:space="preserve">, J. Matheson, A.O. Stucki, J. </w:t>
      </w:r>
      <w:proofErr w:type="spellStart"/>
      <w:r w:rsidRPr="00D320D4">
        <w:rPr>
          <w:lang w:val="en-US"/>
        </w:rPr>
        <w:t>Tentschert</w:t>
      </w:r>
      <w:proofErr w:type="spellEnd"/>
      <w:r w:rsidRPr="00D320D4">
        <w:rPr>
          <w:lang w:val="en-US"/>
        </w:rPr>
        <w:t xml:space="preserve">, F.S. </w:t>
      </w:r>
      <w:proofErr w:type="spellStart"/>
      <w:r w:rsidRPr="00D320D4">
        <w:rPr>
          <w:lang w:val="en-US"/>
        </w:rPr>
        <w:t>Bierkandt</w:t>
      </w:r>
      <w:proofErr w:type="spellEnd"/>
      <w:r w:rsidRPr="00D320D4">
        <w:rPr>
          <w:lang w:val="en-US"/>
        </w:rPr>
        <w:t xml:space="preserve">, Use of Cause-and-Effect Analysis to Optimize the Reliability of In Vitro Inhalation Toxicity Measurements Using an Air–Liquid Interface, Chem. Res. </w:t>
      </w:r>
      <w:proofErr w:type="spellStart"/>
      <w:r w:rsidRPr="00D320D4">
        <w:rPr>
          <w:lang w:val="en-US"/>
        </w:rPr>
        <w:t>Toxicol</w:t>
      </w:r>
      <w:proofErr w:type="spellEnd"/>
      <w:r w:rsidRPr="00D320D4">
        <w:rPr>
          <w:lang w:val="en-US"/>
        </w:rPr>
        <w:t xml:space="preserve">. 34 (2021) 1370–1385. </w:t>
      </w:r>
      <w:hyperlink r:id="rId32" w:history="1">
        <w:r w:rsidRPr="00D320D4">
          <w:rPr>
            <w:rStyle w:val="Hipercze"/>
            <w:lang w:val="en-US"/>
          </w:rPr>
          <w:t>https://doi.org/10.1021/acs.chemrestox.1c00080.</w:t>
        </w:r>
      </w:hyperlink>
    </w:p>
    <w:p w14:paraId="28CB28B7" w14:textId="77777777" w:rsidR="00C41A20" w:rsidRPr="00D320D4" w:rsidRDefault="00C41A20" w:rsidP="00C41A20">
      <w:pPr>
        <w:pStyle w:val="Bibliografia22"/>
        <w:rPr>
          <w:lang w:val="en-US"/>
        </w:rPr>
      </w:pPr>
      <w:r w:rsidRPr="00D320D4">
        <w:rPr>
          <w:lang w:val="en-US"/>
        </w:rPr>
        <w:t xml:space="preserve">[19] H. </w:t>
      </w:r>
      <w:proofErr w:type="spellStart"/>
      <w:r w:rsidRPr="00D320D4">
        <w:rPr>
          <w:lang w:val="en-US"/>
        </w:rPr>
        <w:t>Barosova</w:t>
      </w:r>
      <w:proofErr w:type="spellEnd"/>
      <w:r w:rsidRPr="00D320D4">
        <w:rPr>
          <w:lang w:val="en-US"/>
        </w:rPr>
        <w:t xml:space="preserve">, A.G. </w:t>
      </w:r>
      <w:proofErr w:type="spellStart"/>
      <w:r w:rsidRPr="00D320D4">
        <w:rPr>
          <w:lang w:val="en-US"/>
        </w:rPr>
        <w:t>Maione</w:t>
      </w:r>
      <w:proofErr w:type="spellEnd"/>
      <w:r w:rsidRPr="00D320D4">
        <w:rPr>
          <w:lang w:val="en-US"/>
        </w:rPr>
        <w:t xml:space="preserve">, D. </w:t>
      </w:r>
      <w:proofErr w:type="spellStart"/>
      <w:r w:rsidRPr="00D320D4">
        <w:rPr>
          <w:lang w:val="en-US"/>
        </w:rPr>
        <w:t>Septiadi</w:t>
      </w:r>
      <w:proofErr w:type="spellEnd"/>
      <w:r w:rsidRPr="00D320D4">
        <w:rPr>
          <w:lang w:val="en-US"/>
        </w:rPr>
        <w:t xml:space="preserve">, M. Sharma, L. </w:t>
      </w:r>
      <w:proofErr w:type="spellStart"/>
      <w:r w:rsidRPr="00D320D4">
        <w:rPr>
          <w:lang w:val="en-US"/>
        </w:rPr>
        <w:t>Haeni</w:t>
      </w:r>
      <w:proofErr w:type="spellEnd"/>
      <w:r w:rsidRPr="00D320D4">
        <w:rPr>
          <w:lang w:val="en-US"/>
        </w:rPr>
        <w:t xml:space="preserve">, S. Balog, O. O’Connell, G.R. Jackson, D. Brown, A.J. </w:t>
      </w:r>
      <w:proofErr w:type="spellStart"/>
      <w:r w:rsidRPr="00D320D4">
        <w:rPr>
          <w:lang w:val="en-US"/>
        </w:rPr>
        <w:t>Clippinger</w:t>
      </w:r>
      <w:proofErr w:type="spellEnd"/>
      <w:r w:rsidRPr="00D320D4">
        <w:rPr>
          <w:lang w:val="en-US"/>
        </w:rPr>
        <w:t xml:space="preserve">, P. Hayden, A. Petri-Fink, V. Stone, B. </w:t>
      </w:r>
      <w:proofErr w:type="spellStart"/>
      <w:r w:rsidRPr="00D320D4">
        <w:rPr>
          <w:lang w:val="en-US"/>
        </w:rPr>
        <w:t>Rothen-Rutishauser</w:t>
      </w:r>
      <w:proofErr w:type="spellEnd"/>
      <w:r w:rsidRPr="00D320D4">
        <w:rPr>
          <w:lang w:val="en-US"/>
        </w:rPr>
        <w:t xml:space="preserve">, Use of </w:t>
      </w:r>
      <w:proofErr w:type="spellStart"/>
      <w:r w:rsidRPr="00D320D4">
        <w:rPr>
          <w:lang w:val="en-US"/>
        </w:rPr>
        <w:t>EpiAlveolar</w:t>
      </w:r>
      <w:proofErr w:type="spellEnd"/>
      <w:r w:rsidRPr="00D320D4">
        <w:rPr>
          <w:lang w:val="en-US"/>
        </w:rPr>
        <w:t xml:space="preserve"> Lung Model to Predict Fibrotic Potential of Multiwalled Carbon Nanotubes, </w:t>
      </w:r>
      <w:proofErr w:type="spellStart"/>
      <w:r w:rsidRPr="00D320D4">
        <w:rPr>
          <w:lang w:val="en-US"/>
        </w:rPr>
        <w:t>Acs</w:t>
      </w:r>
      <w:proofErr w:type="spellEnd"/>
      <w:r w:rsidRPr="00D320D4">
        <w:rPr>
          <w:lang w:val="en-US"/>
        </w:rPr>
        <w:t xml:space="preserve"> Nano. 14 (2020) 3941–3956. </w:t>
      </w:r>
      <w:hyperlink r:id="rId33" w:history="1">
        <w:r w:rsidRPr="00D320D4">
          <w:rPr>
            <w:rStyle w:val="Hipercze"/>
            <w:lang w:val="en-US"/>
          </w:rPr>
          <w:t>https://doi.org/10.1021/acsnano.9b06860.</w:t>
        </w:r>
      </w:hyperlink>
    </w:p>
    <w:p w14:paraId="14E5BEF6" w14:textId="77777777" w:rsidR="00C41A20" w:rsidRPr="00D320D4" w:rsidRDefault="00C41A20" w:rsidP="00C41A20">
      <w:pPr>
        <w:pStyle w:val="Bibliografia22"/>
        <w:rPr>
          <w:lang w:val="en-US"/>
        </w:rPr>
      </w:pPr>
      <w:r w:rsidRPr="00D320D4">
        <w:rPr>
          <w:lang w:val="en-US"/>
        </w:rPr>
        <w:lastRenderedPageBreak/>
        <w:t xml:space="preserve">[20] J. </w:t>
      </w:r>
      <w:proofErr w:type="spellStart"/>
      <w:r w:rsidRPr="00D320D4">
        <w:rPr>
          <w:lang w:val="en-US"/>
        </w:rPr>
        <w:t>Ndika</w:t>
      </w:r>
      <w:proofErr w:type="spellEnd"/>
      <w:r w:rsidRPr="00D320D4">
        <w:rPr>
          <w:lang w:val="en-US"/>
        </w:rPr>
        <w:t xml:space="preserve">, M. </w:t>
      </w:r>
      <w:proofErr w:type="spellStart"/>
      <w:r w:rsidRPr="00D320D4">
        <w:rPr>
          <w:lang w:val="en-US"/>
        </w:rPr>
        <w:t>Ilves</w:t>
      </w:r>
      <w:proofErr w:type="spellEnd"/>
      <w:r w:rsidRPr="00D320D4">
        <w:rPr>
          <w:lang w:val="en-US"/>
        </w:rPr>
        <w:t xml:space="preserve">, I.M. </w:t>
      </w:r>
      <w:proofErr w:type="spellStart"/>
      <w:r w:rsidRPr="00D320D4">
        <w:rPr>
          <w:lang w:val="en-US"/>
        </w:rPr>
        <w:t>Kooter</w:t>
      </w:r>
      <w:proofErr w:type="spellEnd"/>
      <w:r w:rsidRPr="00D320D4">
        <w:rPr>
          <w:lang w:val="en-US"/>
        </w:rPr>
        <w:t xml:space="preserve">, M. </w:t>
      </w:r>
      <w:proofErr w:type="spellStart"/>
      <w:r w:rsidRPr="00D320D4">
        <w:rPr>
          <w:lang w:val="en-US"/>
        </w:rPr>
        <w:t>Gröllers‐Mulderij</w:t>
      </w:r>
      <w:proofErr w:type="spellEnd"/>
      <w:r w:rsidRPr="00D320D4">
        <w:rPr>
          <w:lang w:val="en-US"/>
        </w:rPr>
        <w:t xml:space="preserve">, E. </w:t>
      </w:r>
      <w:proofErr w:type="spellStart"/>
      <w:r w:rsidRPr="00D320D4">
        <w:rPr>
          <w:lang w:val="en-US"/>
        </w:rPr>
        <w:t>Duistermaat</w:t>
      </w:r>
      <w:proofErr w:type="spellEnd"/>
      <w:r w:rsidRPr="00D320D4">
        <w:rPr>
          <w:lang w:val="en-US"/>
        </w:rPr>
        <w:t xml:space="preserve">, P.C. Tromp, F. </w:t>
      </w:r>
      <w:proofErr w:type="spellStart"/>
      <w:r w:rsidRPr="00D320D4">
        <w:rPr>
          <w:lang w:val="en-US"/>
        </w:rPr>
        <w:t>Kuper</w:t>
      </w:r>
      <w:proofErr w:type="spellEnd"/>
      <w:r w:rsidRPr="00D320D4">
        <w:rPr>
          <w:lang w:val="en-US"/>
        </w:rPr>
        <w:t xml:space="preserve">, P. </w:t>
      </w:r>
      <w:proofErr w:type="spellStart"/>
      <w:r w:rsidRPr="00D320D4">
        <w:rPr>
          <w:lang w:val="en-US"/>
        </w:rPr>
        <w:t>Kinaret</w:t>
      </w:r>
      <w:proofErr w:type="spellEnd"/>
      <w:r w:rsidRPr="00D320D4">
        <w:rPr>
          <w:lang w:val="en-US"/>
        </w:rPr>
        <w:t xml:space="preserve">, D. Greco, P. </w:t>
      </w:r>
      <w:proofErr w:type="spellStart"/>
      <w:r w:rsidRPr="00D320D4">
        <w:rPr>
          <w:lang w:val="en-US"/>
        </w:rPr>
        <w:t>Karisola</w:t>
      </w:r>
      <w:proofErr w:type="spellEnd"/>
      <w:r w:rsidRPr="00D320D4">
        <w:rPr>
          <w:lang w:val="en-US"/>
        </w:rPr>
        <w:t xml:space="preserve">, H. Alenius, Mechanistic Similarities between 3D Human Bronchial Epithelium and Mice Lung, Exposed to Copper Oxide Nanoparticles, Support Non‐Animal Methods for Hazard Assessment, Small. 16 (2020) 2000527. </w:t>
      </w:r>
      <w:hyperlink r:id="rId34" w:history="1">
        <w:r w:rsidRPr="00D320D4">
          <w:rPr>
            <w:rStyle w:val="Hipercze"/>
            <w:lang w:val="en-US"/>
          </w:rPr>
          <w:t>https://doi.org/10.1002/smll.202000527.</w:t>
        </w:r>
      </w:hyperlink>
    </w:p>
    <w:p w14:paraId="4CDBABF9" w14:textId="77777777" w:rsidR="00C41A20" w:rsidRPr="00D320D4" w:rsidRDefault="00C41A20" w:rsidP="00C41A20">
      <w:pPr>
        <w:pStyle w:val="Bibliografia22"/>
        <w:rPr>
          <w:lang w:val="en-US"/>
        </w:rPr>
      </w:pPr>
      <w:r w:rsidRPr="00D320D4">
        <w:rPr>
          <w:lang w:val="en-US"/>
        </w:rPr>
        <w:t xml:space="preserve">[21] S. </w:t>
      </w:r>
      <w:proofErr w:type="spellStart"/>
      <w:r w:rsidRPr="00D320D4">
        <w:rPr>
          <w:lang w:val="en-US"/>
        </w:rPr>
        <w:t>Halappanavar</w:t>
      </w:r>
      <w:proofErr w:type="spellEnd"/>
      <w:r w:rsidRPr="00D320D4">
        <w:rPr>
          <w:lang w:val="en-US"/>
        </w:rPr>
        <w:t xml:space="preserve">, S. van den Brule, P. </w:t>
      </w:r>
      <w:proofErr w:type="spellStart"/>
      <w:r w:rsidRPr="00D320D4">
        <w:rPr>
          <w:lang w:val="en-US"/>
        </w:rPr>
        <w:t>Nymark</w:t>
      </w:r>
      <w:proofErr w:type="spellEnd"/>
      <w:r w:rsidRPr="00D320D4">
        <w:rPr>
          <w:lang w:val="en-US"/>
        </w:rPr>
        <w:t xml:space="preserve">, L. </w:t>
      </w:r>
      <w:proofErr w:type="spellStart"/>
      <w:r w:rsidRPr="00D320D4">
        <w:rPr>
          <w:lang w:val="en-US"/>
        </w:rPr>
        <w:t>Gaté</w:t>
      </w:r>
      <w:proofErr w:type="spellEnd"/>
      <w:r w:rsidRPr="00D320D4">
        <w:rPr>
          <w:lang w:val="en-US"/>
        </w:rPr>
        <w:t xml:space="preserve">, C. Seidel, S. Valentino, V. </w:t>
      </w:r>
      <w:proofErr w:type="spellStart"/>
      <w:r w:rsidRPr="00D320D4">
        <w:rPr>
          <w:lang w:val="en-US"/>
        </w:rPr>
        <w:t>Zhernovkov</w:t>
      </w:r>
      <w:proofErr w:type="spellEnd"/>
      <w:r w:rsidRPr="00D320D4">
        <w:rPr>
          <w:lang w:val="en-US"/>
        </w:rPr>
        <w:t xml:space="preserve">, P.H. Danielsen, A.D. Vizcaya, H. Wolff, T. </w:t>
      </w:r>
      <w:proofErr w:type="spellStart"/>
      <w:r w:rsidRPr="00D320D4">
        <w:rPr>
          <w:lang w:val="en-US"/>
        </w:rPr>
        <w:t>Stöger</w:t>
      </w:r>
      <w:proofErr w:type="spellEnd"/>
      <w:r w:rsidRPr="00D320D4">
        <w:rPr>
          <w:lang w:val="en-US"/>
        </w:rPr>
        <w:t xml:space="preserve">, A. </w:t>
      </w:r>
      <w:proofErr w:type="spellStart"/>
      <w:r w:rsidRPr="00D320D4">
        <w:rPr>
          <w:lang w:val="en-US"/>
        </w:rPr>
        <w:t>Boyadziev</w:t>
      </w:r>
      <w:proofErr w:type="spellEnd"/>
      <w:r w:rsidRPr="00D320D4">
        <w:rPr>
          <w:lang w:val="en-US"/>
        </w:rPr>
        <w:t xml:space="preserve">, S.S. Poulsen, J.B. </w:t>
      </w:r>
      <w:proofErr w:type="spellStart"/>
      <w:r w:rsidRPr="00D320D4">
        <w:rPr>
          <w:lang w:val="en-US"/>
        </w:rPr>
        <w:t>Sørli</w:t>
      </w:r>
      <w:proofErr w:type="spellEnd"/>
      <w:r w:rsidRPr="00D320D4">
        <w:rPr>
          <w:lang w:val="en-US"/>
        </w:rPr>
        <w:t xml:space="preserve">, U. Vogel, Adverse outcome pathways as a tool for the design of testing strategies to support the safety assessment of emerging advanced materials at the nanoscale, Part. </w:t>
      </w:r>
      <w:proofErr w:type="spellStart"/>
      <w:r w:rsidRPr="00D320D4">
        <w:rPr>
          <w:lang w:val="en-US"/>
        </w:rPr>
        <w:t>Fibre</w:t>
      </w:r>
      <w:proofErr w:type="spellEnd"/>
      <w:r w:rsidRPr="00D320D4">
        <w:rPr>
          <w:lang w:val="en-US"/>
        </w:rPr>
        <w:t xml:space="preserve"> </w:t>
      </w:r>
      <w:proofErr w:type="spellStart"/>
      <w:r w:rsidRPr="00D320D4">
        <w:rPr>
          <w:lang w:val="en-US"/>
        </w:rPr>
        <w:t>Toxicol</w:t>
      </w:r>
      <w:proofErr w:type="spellEnd"/>
      <w:r w:rsidRPr="00D320D4">
        <w:rPr>
          <w:lang w:val="en-US"/>
        </w:rPr>
        <w:t xml:space="preserve">. 17 (2020) 16. </w:t>
      </w:r>
      <w:hyperlink r:id="rId35" w:history="1">
        <w:r w:rsidRPr="00D320D4">
          <w:rPr>
            <w:rStyle w:val="Hipercze"/>
            <w:lang w:val="en-US"/>
          </w:rPr>
          <w:t>https://doi.org/10.1186/s12989-020-00344-4.</w:t>
        </w:r>
      </w:hyperlink>
    </w:p>
    <w:p w14:paraId="226149AC" w14:textId="77777777" w:rsidR="00C41A20" w:rsidRPr="00D320D4" w:rsidRDefault="00C41A20" w:rsidP="00C41A20">
      <w:pPr>
        <w:pStyle w:val="Bibliografia22"/>
        <w:rPr>
          <w:lang w:val="en-US"/>
        </w:rPr>
      </w:pPr>
      <w:r w:rsidRPr="00D320D4">
        <w:rPr>
          <w:lang w:val="en-US"/>
        </w:rPr>
        <w:t xml:space="preserve">[22] S. Kang, S.E. Park, D.D. Huh, Organ-on-a-chip technology for nanoparticle research, Nano Convergence. 8 (2021) 20. </w:t>
      </w:r>
      <w:hyperlink r:id="rId36" w:history="1">
        <w:r w:rsidRPr="00D320D4">
          <w:rPr>
            <w:rStyle w:val="Hipercze"/>
            <w:lang w:val="en-US"/>
          </w:rPr>
          <w:t>https://doi.org/10.1186/s40580-021-00270-x.</w:t>
        </w:r>
      </w:hyperlink>
    </w:p>
    <w:p w14:paraId="095419A3" w14:textId="77777777" w:rsidR="00C41A20" w:rsidRPr="00D320D4" w:rsidRDefault="00C41A20" w:rsidP="00C41A20">
      <w:pPr>
        <w:pStyle w:val="Bibliografia22"/>
        <w:rPr>
          <w:lang w:val="en-US"/>
        </w:rPr>
      </w:pPr>
      <w:r w:rsidRPr="00D320D4">
        <w:rPr>
          <w:lang w:val="en-US"/>
        </w:rPr>
        <w:t xml:space="preserve">[23] M. Zhang, C. Xu, L. Jiang, J. Qin, A 3D human lung-on-a-chip model for nanotoxicity testing, </w:t>
      </w:r>
      <w:proofErr w:type="spellStart"/>
      <w:r w:rsidRPr="00D320D4">
        <w:rPr>
          <w:lang w:val="en-US"/>
        </w:rPr>
        <w:t>Toxicol</w:t>
      </w:r>
      <w:proofErr w:type="spellEnd"/>
      <w:r w:rsidRPr="00D320D4">
        <w:rPr>
          <w:lang w:val="en-US"/>
        </w:rPr>
        <w:t xml:space="preserve"> Res-</w:t>
      </w:r>
      <w:proofErr w:type="spellStart"/>
      <w:r w:rsidRPr="00D320D4">
        <w:rPr>
          <w:lang w:val="en-US"/>
        </w:rPr>
        <w:t>Uk</w:t>
      </w:r>
      <w:proofErr w:type="spellEnd"/>
      <w:r w:rsidRPr="00D320D4">
        <w:rPr>
          <w:lang w:val="en-US"/>
        </w:rPr>
        <w:t xml:space="preserve">. 7 (2018) 1048–1060. </w:t>
      </w:r>
      <w:hyperlink r:id="rId37" w:history="1">
        <w:r w:rsidRPr="00D320D4">
          <w:rPr>
            <w:rStyle w:val="Hipercze"/>
            <w:lang w:val="en-US"/>
          </w:rPr>
          <w:t>https://doi.org/10.1039/c8tx00156a.</w:t>
        </w:r>
      </w:hyperlink>
    </w:p>
    <w:p w14:paraId="7A6846FF" w14:textId="77777777" w:rsidR="00C41A20" w:rsidRPr="00D320D4" w:rsidRDefault="00C41A20" w:rsidP="00C41A20">
      <w:pPr>
        <w:pStyle w:val="Bibliografia22"/>
        <w:rPr>
          <w:lang w:val="en-US"/>
        </w:rPr>
      </w:pPr>
      <w:r w:rsidRPr="00D320D4">
        <w:rPr>
          <w:lang w:val="en-US"/>
        </w:rPr>
        <w:t xml:space="preserve">[24] A. </w:t>
      </w:r>
      <w:proofErr w:type="spellStart"/>
      <w:r w:rsidRPr="00D320D4">
        <w:rPr>
          <w:lang w:val="en-US"/>
        </w:rPr>
        <w:t>Gajewicz</w:t>
      </w:r>
      <w:proofErr w:type="spellEnd"/>
      <w:r w:rsidRPr="00D320D4">
        <w:rPr>
          <w:lang w:val="en-US"/>
        </w:rPr>
        <w:t xml:space="preserve">, N. </w:t>
      </w:r>
      <w:proofErr w:type="spellStart"/>
      <w:r w:rsidRPr="00D320D4">
        <w:rPr>
          <w:lang w:val="en-US"/>
        </w:rPr>
        <w:t>Schaeublin</w:t>
      </w:r>
      <w:proofErr w:type="spellEnd"/>
      <w:r w:rsidRPr="00D320D4">
        <w:rPr>
          <w:lang w:val="en-US"/>
        </w:rPr>
        <w:t xml:space="preserve">, B. </w:t>
      </w:r>
      <w:proofErr w:type="spellStart"/>
      <w:r w:rsidRPr="00D320D4">
        <w:rPr>
          <w:lang w:val="en-US"/>
        </w:rPr>
        <w:t>Rasulev</w:t>
      </w:r>
      <w:proofErr w:type="spellEnd"/>
      <w:r w:rsidRPr="00D320D4">
        <w:rPr>
          <w:lang w:val="en-US"/>
        </w:rPr>
        <w:t xml:space="preserve">, S. Hussain, D. </w:t>
      </w:r>
      <w:proofErr w:type="spellStart"/>
      <w:r w:rsidRPr="00D320D4">
        <w:rPr>
          <w:lang w:val="en-US"/>
        </w:rPr>
        <w:t>Leszczynska</w:t>
      </w:r>
      <w:proofErr w:type="spellEnd"/>
      <w:r w:rsidRPr="00D320D4">
        <w:rPr>
          <w:lang w:val="en-US"/>
        </w:rPr>
        <w:t xml:space="preserve">, T. Puzyn, J. </w:t>
      </w:r>
      <w:proofErr w:type="spellStart"/>
      <w:r w:rsidRPr="00D320D4">
        <w:rPr>
          <w:lang w:val="en-US"/>
        </w:rPr>
        <w:t>Leszczynski</w:t>
      </w:r>
      <w:proofErr w:type="spellEnd"/>
      <w:r w:rsidRPr="00D320D4">
        <w:rPr>
          <w:lang w:val="en-US"/>
        </w:rPr>
        <w:t xml:space="preserve">, Towards understanding mechanisms governing cytotoxicity of metal oxides nanoparticles: Hints from nano-QSAR studies, Nanotoxicology. 9 (2015) 313–325. </w:t>
      </w:r>
      <w:hyperlink r:id="rId38" w:history="1">
        <w:r w:rsidRPr="00D320D4">
          <w:rPr>
            <w:rStyle w:val="Hipercze"/>
            <w:lang w:val="en-US"/>
          </w:rPr>
          <w:t>https://doi.org/10.3109/17435390.2014.930195.</w:t>
        </w:r>
      </w:hyperlink>
    </w:p>
    <w:p w14:paraId="0D789B1A" w14:textId="77777777" w:rsidR="00C41A20" w:rsidRPr="00D320D4" w:rsidRDefault="00C41A20" w:rsidP="00C41A20">
      <w:pPr>
        <w:pStyle w:val="Bibliografia22"/>
        <w:rPr>
          <w:lang w:val="en-US"/>
        </w:rPr>
      </w:pPr>
      <w:r w:rsidRPr="00D320D4">
        <w:rPr>
          <w:lang w:val="en-US"/>
        </w:rPr>
        <w:t xml:space="preserve">[25] L. Chen, M. Wu, S. Jiang, Y. Zhang, R. Li, Y. Lu, L. Liu, G. Wu, Y. Liu, L. </w:t>
      </w:r>
      <w:proofErr w:type="spellStart"/>
      <w:r w:rsidRPr="00D320D4">
        <w:rPr>
          <w:lang w:val="en-US"/>
        </w:rPr>
        <w:t>Xie</w:t>
      </w:r>
      <w:proofErr w:type="spellEnd"/>
      <w:r w:rsidRPr="00D320D4">
        <w:rPr>
          <w:lang w:val="en-US"/>
        </w:rPr>
        <w:t xml:space="preserve">, L. Xu, Skin Toxicity Assessment of Silver Nanoparticles in a 3D Epidermal Model Compared to 2D Keratinocytes, Int J </w:t>
      </w:r>
      <w:proofErr w:type="spellStart"/>
      <w:r w:rsidRPr="00D320D4">
        <w:rPr>
          <w:lang w:val="en-US"/>
        </w:rPr>
        <w:t>Nanomed</w:t>
      </w:r>
      <w:proofErr w:type="spellEnd"/>
      <w:r w:rsidRPr="00D320D4">
        <w:rPr>
          <w:lang w:val="en-US"/>
        </w:rPr>
        <w:t xml:space="preserve">. 14 (2019) 9707–9719. </w:t>
      </w:r>
      <w:hyperlink r:id="rId39" w:history="1">
        <w:r w:rsidRPr="00D320D4">
          <w:rPr>
            <w:rStyle w:val="Hipercze"/>
            <w:lang w:val="en-US"/>
          </w:rPr>
          <w:t>https://doi.org/10.2147/ijn.s225451.</w:t>
        </w:r>
      </w:hyperlink>
    </w:p>
    <w:p w14:paraId="66E2EEAA" w14:textId="77777777" w:rsidR="00C41A20" w:rsidRPr="00D320D4" w:rsidRDefault="00C41A20" w:rsidP="00C41A20">
      <w:pPr>
        <w:pStyle w:val="Bibliografia22"/>
        <w:rPr>
          <w:lang w:val="en-US"/>
        </w:rPr>
      </w:pPr>
      <w:r w:rsidRPr="00D320D4">
        <w:rPr>
          <w:lang w:val="en-US"/>
        </w:rPr>
        <w:t xml:space="preserve">[26] P.L. </w:t>
      </w:r>
      <w:proofErr w:type="spellStart"/>
      <w:r w:rsidRPr="00D320D4">
        <w:rPr>
          <w:lang w:val="en-US"/>
        </w:rPr>
        <w:t>Sanches</w:t>
      </w:r>
      <w:proofErr w:type="spellEnd"/>
      <w:r w:rsidRPr="00D320D4">
        <w:rPr>
          <w:lang w:val="en-US"/>
        </w:rPr>
        <w:t xml:space="preserve">, L.R. de O. </w:t>
      </w:r>
      <w:proofErr w:type="spellStart"/>
      <w:r w:rsidRPr="00D320D4">
        <w:rPr>
          <w:lang w:val="en-US"/>
        </w:rPr>
        <w:t>Geaquinto</w:t>
      </w:r>
      <w:proofErr w:type="spellEnd"/>
      <w:r w:rsidRPr="00D320D4">
        <w:rPr>
          <w:lang w:val="en-US"/>
        </w:rPr>
        <w:t xml:space="preserve">, R. Cruz, D.C. Schuck, M. </w:t>
      </w:r>
      <w:proofErr w:type="spellStart"/>
      <w:r w:rsidRPr="00D320D4">
        <w:rPr>
          <w:lang w:val="en-US"/>
        </w:rPr>
        <w:t>Lorencini</w:t>
      </w:r>
      <w:proofErr w:type="spellEnd"/>
      <w:r w:rsidRPr="00D320D4">
        <w:rPr>
          <w:lang w:val="en-US"/>
        </w:rPr>
        <w:t xml:space="preserve">, J.M. </w:t>
      </w:r>
      <w:proofErr w:type="spellStart"/>
      <w:r w:rsidRPr="00D320D4">
        <w:rPr>
          <w:lang w:val="en-US"/>
        </w:rPr>
        <w:t>Granjeiro</w:t>
      </w:r>
      <w:proofErr w:type="spellEnd"/>
      <w:r w:rsidRPr="00D320D4">
        <w:rPr>
          <w:lang w:val="en-US"/>
        </w:rPr>
        <w:t xml:space="preserve">, A.R.L. Ribeiro, Toxicity Evaluation of TiO2 Nanoparticles on the 3D Skin Model: A Systematic Review, Frontiers </w:t>
      </w:r>
      <w:proofErr w:type="spellStart"/>
      <w:r w:rsidRPr="00D320D4">
        <w:rPr>
          <w:lang w:val="en-US"/>
        </w:rPr>
        <w:t>Bioeng</w:t>
      </w:r>
      <w:proofErr w:type="spellEnd"/>
      <w:r w:rsidRPr="00D320D4">
        <w:rPr>
          <w:lang w:val="en-US"/>
        </w:rPr>
        <w:t xml:space="preserve"> Biotechnology. 8 (2020) 575. </w:t>
      </w:r>
      <w:hyperlink r:id="rId40" w:history="1">
        <w:r w:rsidRPr="00D320D4">
          <w:rPr>
            <w:rStyle w:val="Hipercze"/>
            <w:lang w:val="en-US"/>
          </w:rPr>
          <w:t>https://doi.org/10.3389/fbioe.2020.00575.</w:t>
        </w:r>
      </w:hyperlink>
    </w:p>
    <w:p w14:paraId="2AEACEC5" w14:textId="77777777" w:rsidR="00C41A20" w:rsidRPr="00D320D4" w:rsidRDefault="00C41A20" w:rsidP="00C41A20">
      <w:pPr>
        <w:pStyle w:val="Bibliografia22"/>
        <w:rPr>
          <w:lang w:val="en-US"/>
        </w:rPr>
      </w:pPr>
      <w:r w:rsidRPr="00D320D4">
        <w:rPr>
          <w:lang w:val="en-US"/>
        </w:rPr>
        <w:t xml:space="preserve">[27] A. Kroll, M.H. </w:t>
      </w:r>
      <w:proofErr w:type="spellStart"/>
      <w:r w:rsidRPr="00D320D4">
        <w:rPr>
          <w:lang w:val="en-US"/>
        </w:rPr>
        <w:t>Pillukat</w:t>
      </w:r>
      <w:proofErr w:type="spellEnd"/>
      <w:r w:rsidRPr="00D320D4">
        <w:rPr>
          <w:lang w:val="en-US"/>
        </w:rPr>
        <w:t xml:space="preserve">, D. Hahn, J. </w:t>
      </w:r>
      <w:proofErr w:type="spellStart"/>
      <w:r w:rsidRPr="00D320D4">
        <w:rPr>
          <w:lang w:val="en-US"/>
        </w:rPr>
        <w:t>Schnekenburger</w:t>
      </w:r>
      <w:proofErr w:type="spellEnd"/>
      <w:r w:rsidRPr="00D320D4">
        <w:rPr>
          <w:lang w:val="en-US"/>
        </w:rPr>
        <w:t xml:space="preserve">, Interference of engineered nanoparticles with in vitro toxicity assays, 86 (2012) 1123–1136. </w:t>
      </w:r>
      <w:hyperlink r:id="rId41" w:history="1">
        <w:r w:rsidRPr="00D320D4">
          <w:rPr>
            <w:rStyle w:val="Hipercze"/>
            <w:lang w:val="en-US"/>
          </w:rPr>
          <w:t>https://doi.org/10.1007/s00204-012-0837-z.</w:t>
        </w:r>
      </w:hyperlink>
    </w:p>
    <w:p w14:paraId="0D0B1B55" w14:textId="77777777" w:rsidR="00C41A20" w:rsidRPr="00D320D4" w:rsidRDefault="00C41A20" w:rsidP="00C41A20">
      <w:pPr>
        <w:pStyle w:val="Bibliografia22"/>
        <w:rPr>
          <w:lang w:val="en-US"/>
        </w:rPr>
      </w:pPr>
      <w:r w:rsidRPr="00D320D4">
        <w:rPr>
          <w:lang w:val="en-US"/>
        </w:rPr>
        <w:t xml:space="preserve">[28] K.J.A.M. Ong, Widespread Nanoparticle-Assay Interference: Implications for Nanotoxicity Testing, PLOS ONE. 9 (2014) 1–9. </w:t>
      </w:r>
      <w:hyperlink r:id="rId42" w:history="1">
        <w:r w:rsidRPr="00D320D4">
          <w:rPr>
            <w:rStyle w:val="Hipercze"/>
            <w:lang w:val="en-US"/>
          </w:rPr>
          <w:t>https://doi.org/10.1371/journal.pone.0090650.</w:t>
        </w:r>
      </w:hyperlink>
    </w:p>
    <w:p w14:paraId="7E245574" w14:textId="77777777" w:rsidR="00C41A20" w:rsidRPr="00D320D4" w:rsidRDefault="00C41A20" w:rsidP="00C41A20">
      <w:pPr>
        <w:pStyle w:val="Bibliografia22"/>
        <w:rPr>
          <w:lang w:val="en-US"/>
        </w:rPr>
      </w:pPr>
      <w:r w:rsidRPr="00D320D4">
        <w:rPr>
          <w:lang w:val="en-US"/>
        </w:rPr>
        <w:t xml:space="preserve">[29] A.L. Holder, R. Goth-Goldstein, D. Lucas, C.P. </w:t>
      </w:r>
      <w:proofErr w:type="spellStart"/>
      <w:r w:rsidRPr="00D320D4">
        <w:rPr>
          <w:lang w:val="en-US"/>
        </w:rPr>
        <w:t>Koshland</w:t>
      </w:r>
      <w:proofErr w:type="spellEnd"/>
      <w:r w:rsidRPr="00D320D4">
        <w:rPr>
          <w:lang w:val="en-US"/>
        </w:rPr>
        <w:t xml:space="preserve">, Particle-Induced Artifacts in the MTT and LDH Viability Assays, Chemical Research in Toxicology. 25 (2012) 1885–1892. </w:t>
      </w:r>
      <w:hyperlink r:id="rId43" w:history="1">
        <w:r w:rsidRPr="00D320D4">
          <w:rPr>
            <w:rStyle w:val="Hipercze"/>
            <w:lang w:val="en-US"/>
          </w:rPr>
          <w:t>https://doi.org/10.1021/tx3001708.</w:t>
        </w:r>
      </w:hyperlink>
    </w:p>
    <w:p w14:paraId="52EF5194" w14:textId="77777777" w:rsidR="00C41A20" w:rsidRPr="00D320D4" w:rsidRDefault="00C41A20" w:rsidP="00C41A20">
      <w:pPr>
        <w:pStyle w:val="Bibliografia22"/>
        <w:rPr>
          <w:lang w:val="en-US"/>
        </w:rPr>
      </w:pPr>
      <w:r w:rsidRPr="00D320D4">
        <w:rPr>
          <w:lang w:val="en-US"/>
        </w:rPr>
        <w:t xml:space="preserve">[30] T. </w:t>
      </w:r>
      <w:proofErr w:type="spellStart"/>
      <w:r w:rsidRPr="00D320D4">
        <w:rPr>
          <w:lang w:val="en-US"/>
        </w:rPr>
        <w:t>Lammel</w:t>
      </w:r>
      <w:proofErr w:type="spellEnd"/>
      <w:r w:rsidRPr="00D320D4">
        <w:rPr>
          <w:lang w:val="en-US"/>
        </w:rPr>
        <w:t xml:space="preserve">, J. </w:t>
      </w:r>
      <w:proofErr w:type="spellStart"/>
      <w:r w:rsidRPr="00D320D4">
        <w:rPr>
          <w:lang w:val="en-US"/>
        </w:rPr>
        <w:t>Sturve</w:t>
      </w:r>
      <w:proofErr w:type="spellEnd"/>
      <w:r w:rsidRPr="00D320D4">
        <w:rPr>
          <w:lang w:val="en-US"/>
        </w:rPr>
        <w:t>, Assessment of titanium dioxide nanoparticle toxicity in the rainbow trout (</w:t>
      </w:r>
      <w:proofErr w:type="spellStart"/>
      <w:r w:rsidRPr="00D320D4">
        <w:rPr>
          <w:lang w:val="en-US"/>
        </w:rPr>
        <w:t>Onchorynchus</w:t>
      </w:r>
      <w:proofErr w:type="spellEnd"/>
      <w:r w:rsidRPr="00D320D4">
        <w:rPr>
          <w:lang w:val="en-US"/>
        </w:rPr>
        <w:t xml:space="preserve"> mykiss) liver and gill cell lines RTL-W1 and RTgill-W1 under particular consideration of nanoparticle stability and interference with fluorometric assays, </w:t>
      </w:r>
      <w:proofErr w:type="spellStart"/>
      <w:r w:rsidRPr="00D320D4">
        <w:rPr>
          <w:lang w:val="en-US"/>
        </w:rPr>
        <w:t>NanoImpact</w:t>
      </w:r>
      <w:proofErr w:type="spellEnd"/>
      <w:r w:rsidRPr="00D320D4">
        <w:rPr>
          <w:lang w:val="en-US"/>
        </w:rPr>
        <w:t xml:space="preserve">. 11 (2018) 1–19. </w:t>
      </w:r>
      <w:hyperlink r:id="rId44" w:history="1">
        <w:r w:rsidRPr="00D320D4">
          <w:rPr>
            <w:rStyle w:val="Hipercze"/>
            <w:lang w:val="en-US"/>
          </w:rPr>
          <w:t>https://doi.org/10.1016/j.impact.2018.01.001.</w:t>
        </w:r>
      </w:hyperlink>
    </w:p>
    <w:p w14:paraId="42198025" w14:textId="77777777" w:rsidR="00C41A20" w:rsidRPr="00D320D4" w:rsidRDefault="00C41A20" w:rsidP="00C41A20">
      <w:pPr>
        <w:pStyle w:val="Bibliografia22"/>
        <w:rPr>
          <w:lang w:val="en-US"/>
        </w:rPr>
      </w:pPr>
      <w:r w:rsidRPr="00D320D4">
        <w:rPr>
          <w:lang w:val="en-US"/>
        </w:rPr>
        <w:lastRenderedPageBreak/>
        <w:t xml:space="preserve">[31] A.R. </w:t>
      </w:r>
      <w:proofErr w:type="spellStart"/>
      <w:r w:rsidRPr="00D320D4">
        <w:rPr>
          <w:lang w:val="en-US"/>
        </w:rPr>
        <w:t>Lupu</w:t>
      </w:r>
      <w:proofErr w:type="spellEnd"/>
      <w:r w:rsidRPr="00D320D4">
        <w:rPr>
          <w:lang w:val="en-US"/>
        </w:rPr>
        <w:t xml:space="preserve">, T. Popescu, The noncellular reduction of MTT tetrazolium salt by TiO2 nanoparticles and its implications for cytotoxicity assays, 27 (2013) 1445–1450. </w:t>
      </w:r>
      <w:hyperlink r:id="rId45" w:history="1">
        <w:r w:rsidRPr="00D320D4">
          <w:rPr>
            <w:rStyle w:val="Hipercze"/>
            <w:lang w:val="en-US"/>
          </w:rPr>
          <w:t>https://doi.org/10.1016/j.tiv.2013.03.006.</w:t>
        </w:r>
      </w:hyperlink>
    </w:p>
    <w:p w14:paraId="6755DC10" w14:textId="77777777" w:rsidR="00C41A20" w:rsidRPr="00D320D4" w:rsidRDefault="00C41A20" w:rsidP="00C41A20">
      <w:pPr>
        <w:pStyle w:val="Bibliografia22"/>
        <w:rPr>
          <w:lang w:val="en-US"/>
        </w:rPr>
      </w:pPr>
      <w:r w:rsidRPr="00D320D4">
        <w:rPr>
          <w:lang w:val="en-US"/>
        </w:rPr>
        <w:t xml:space="preserve">[32] C. </w:t>
      </w:r>
      <w:proofErr w:type="spellStart"/>
      <w:r w:rsidRPr="00D320D4">
        <w:rPr>
          <w:lang w:val="en-US"/>
        </w:rPr>
        <w:t>Saweres</w:t>
      </w:r>
      <w:proofErr w:type="spellEnd"/>
      <w:r w:rsidRPr="00D320D4">
        <w:rPr>
          <w:lang w:val="en-US"/>
        </w:rPr>
        <w:t>-Argüelles, I. Ramírez-Novillo, M. Vergara-</w:t>
      </w:r>
      <w:proofErr w:type="spellStart"/>
      <w:r w:rsidRPr="00D320D4">
        <w:rPr>
          <w:lang w:val="en-US"/>
        </w:rPr>
        <w:t>Barberán</w:t>
      </w:r>
      <w:proofErr w:type="spellEnd"/>
      <w:r w:rsidRPr="00D320D4">
        <w:rPr>
          <w:lang w:val="en-US"/>
        </w:rPr>
        <w:t xml:space="preserve">, E.J. Carrasco-Correa, M.J. Lerma-García, E.F. </w:t>
      </w:r>
      <w:proofErr w:type="spellStart"/>
      <w:r w:rsidRPr="00D320D4">
        <w:rPr>
          <w:lang w:val="en-US"/>
        </w:rPr>
        <w:t>Simó</w:t>
      </w:r>
      <w:proofErr w:type="spellEnd"/>
      <w:r w:rsidRPr="00D320D4">
        <w:rPr>
          <w:lang w:val="en-US"/>
        </w:rPr>
        <w:t xml:space="preserve">-Alfonso, Skin absorption of inorganic nanoparticles and their toxicity: A review, Eur J Pharm </w:t>
      </w:r>
      <w:proofErr w:type="spellStart"/>
      <w:r w:rsidRPr="00D320D4">
        <w:rPr>
          <w:lang w:val="en-US"/>
        </w:rPr>
        <w:t>Biopharm</w:t>
      </w:r>
      <w:proofErr w:type="spellEnd"/>
      <w:r w:rsidRPr="00D320D4">
        <w:rPr>
          <w:lang w:val="en-US"/>
        </w:rPr>
        <w:t xml:space="preserve">. 182 (2023) 128–140. </w:t>
      </w:r>
      <w:hyperlink r:id="rId46" w:history="1">
        <w:r w:rsidRPr="00D320D4">
          <w:rPr>
            <w:rStyle w:val="Hipercze"/>
            <w:lang w:val="en-US"/>
          </w:rPr>
          <w:t>https://doi.org/10.1016/j.ejpb.2022.12.010.</w:t>
        </w:r>
      </w:hyperlink>
    </w:p>
    <w:p w14:paraId="63E83CBC" w14:textId="77777777" w:rsidR="00C41A20" w:rsidRPr="00D320D4" w:rsidRDefault="00C41A20" w:rsidP="00C41A20">
      <w:pPr>
        <w:pStyle w:val="Bibliografia22"/>
        <w:rPr>
          <w:lang w:val="en-US"/>
        </w:rPr>
      </w:pPr>
      <w:r w:rsidRPr="00D320D4">
        <w:rPr>
          <w:lang w:val="en-US"/>
        </w:rPr>
        <w:t xml:space="preserve">[33] A.M. </w:t>
      </w:r>
      <w:proofErr w:type="spellStart"/>
      <w:r w:rsidRPr="00D320D4">
        <w:rPr>
          <w:lang w:val="en-US"/>
        </w:rPr>
        <w:t>Bannunah</w:t>
      </w:r>
      <w:proofErr w:type="spellEnd"/>
      <w:r w:rsidRPr="00D320D4">
        <w:rPr>
          <w:lang w:val="en-US"/>
        </w:rPr>
        <w:t xml:space="preserve">, D. </w:t>
      </w:r>
      <w:proofErr w:type="spellStart"/>
      <w:r w:rsidRPr="00D320D4">
        <w:rPr>
          <w:lang w:val="en-US"/>
        </w:rPr>
        <w:t>Vllasaliu</w:t>
      </w:r>
      <w:proofErr w:type="spellEnd"/>
      <w:r w:rsidRPr="00D320D4">
        <w:rPr>
          <w:lang w:val="en-US"/>
        </w:rPr>
        <w:t xml:space="preserve">, J. Lord, S. </w:t>
      </w:r>
      <w:proofErr w:type="spellStart"/>
      <w:r w:rsidRPr="00D320D4">
        <w:rPr>
          <w:lang w:val="en-US"/>
        </w:rPr>
        <w:t>Stolnik</w:t>
      </w:r>
      <w:proofErr w:type="spellEnd"/>
      <w:r w:rsidRPr="00D320D4">
        <w:rPr>
          <w:lang w:val="en-US"/>
        </w:rPr>
        <w:t xml:space="preserve">, Mechanisms of Nanoparticle Internalization and Transport Across an Intestinal Epithelial Cell Model: Effect of Size and Surface Charge, Mol </w:t>
      </w:r>
      <w:proofErr w:type="spellStart"/>
      <w:r w:rsidRPr="00D320D4">
        <w:rPr>
          <w:lang w:val="en-US"/>
        </w:rPr>
        <w:t>Pharmaceut</w:t>
      </w:r>
      <w:proofErr w:type="spellEnd"/>
      <w:r w:rsidRPr="00D320D4">
        <w:rPr>
          <w:lang w:val="en-US"/>
        </w:rPr>
        <w:t xml:space="preserve">. 11 (2014) 4363–4373. </w:t>
      </w:r>
      <w:hyperlink r:id="rId47" w:history="1">
        <w:r w:rsidRPr="00D320D4">
          <w:rPr>
            <w:rStyle w:val="Hipercze"/>
            <w:lang w:val="en-US"/>
          </w:rPr>
          <w:t>https://doi.org/10.1021/mp500439c.</w:t>
        </w:r>
      </w:hyperlink>
    </w:p>
    <w:p w14:paraId="5F6ED9DA" w14:textId="77777777" w:rsidR="00C41A20" w:rsidRPr="00D320D4" w:rsidRDefault="00C41A20" w:rsidP="00C41A20">
      <w:pPr>
        <w:pStyle w:val="Bibliografia22"/>
        <w:rPr>
          <w:lang w:val="en-US"/>
        </w:rPr>
      </w:pPr>
      <w:r w:rsidRPr="00D320D4">
        <w:rPr>
          <w:lang w:val="en-US"/>
        </w:rPr>
        <w:t xml:space="preserve">[34] S.L. Chia, C.Y. Tay, M.I. </w:t>
      </w:r>
      <w:proofErr w:type="spellStart"/>
      <w:r w:rsidRPr="00D320D4">
        <w:rPr>
          <w:lang w:val="en-US"/>
        </w:rPr>
        <w:t>Setyawati</w:t>
      </w:r>
      <w:proofErr w:type="spellEnd"/>
      <w:r w:rsidRPr="00D320D4">
        <w:rPr>
          <w:lang w:val="en-US"/>
        </w:rPr>
        <w:t xml:space="preserve">, D.T. Leong, Biomimicry 3D Gastrointestinal Spheroid Platform for the Assessment of Toxicity and Inflammatory Effects of Zinc Oxide Nanoparticles, Small. 11 (2015) 702–712. </w:t>
      </w:r>
      <w:hyperlink r:id="rId48" w:history="1">
        <w:r w:rsidRPr="00D320D4">
          <w:rPr>
            <w:rStyle w:val="Hipercze"/>
            <w:lang w:val="en-US"/>
          </w:rPr>
          <w:t>https://doi.org/10.1002/smll.201401915.</w:t>
        </w:r>
      </w:hyperlink>
    </w:p>
    <w:p w14:paraId="3AA86D11" w14:textId="77777777" w:rsidR="00C41A20" w:rsidRPr="00D320D4" w:rsidRDefault="00C41A20" w:rsidP="00C41A20">
      <w:pPr>
        <w:pStyle w:val="Bibliografia22"/>
        <w:rPr>
          <w:lang w:val="en-US"/>
        </w:rPr>
      </w:pPr>
      <w:r w:rsidRPr="00D320D4">
        <w:rPr>
          <w:lang w:val="en-US"/>
        </w:rPr>
        <w:t xml:space="preserve">[35] A. </w:t>
      </w:r>
      <w:proofErr w:type="spellStart"/>
      <w:r w:rsidRPr="00D320D4">
        <w:rPr>
          <w:lang w:val="en-US"/>
        </w:rPr>
        <w:t>Georgantzopoulou</w:t>
      </w:r>
      <w:proofErr w:type="spellEnd"/>
      <w:r w:rsidRPr="00D320D4">
        <w:rPr>
          <w:lang w:val="en-US"/>
        </w:rPr>
        <w:t xml:space="preserve">, T. </w:t>
      </w:r>
      <w:proofErr w:type="spellStart"/>
      <w:r w:rsidRPr="00D320D4">
        <w:rPr>
          <w:lang w:val="en-US"/>
        </w:rPr>
        <w:t>Serchi</w:t>
      </w:r>
      <w:proofErr w:type="spellEnd"/>
      <w:r w:rsidRPr="00D320D4">
        <w:rPr>
          <w:lang w:val="en-US"/>
        </w:rPr>
        <w:t xml:space="preserve">, S. Cambier, C.C. </w:t>
      </w:r>
      <w:proofErr w:type="spellStart"/>
      <w:r w:rsidRPr="00D320D4">
        <w:rPr>
          <w:lang w:val="en-US"/>
        </w:rPr>
        <w:t>Leclercq</w:t>
      </w:r>
      <w:proofErr w:type="spellEnd"/>
      <w:r w:rsidRPr="00D320D4">
        <w:rPr>
          <w:lang w:val="en-US"/>
        </w:rPr>
        <w:t xml:space="preserve">, J. </w:t>
      </w:r>
      <w:proofErr w:type="spellStart"/>
      <w:r w:rsidRPr="00D320D4">
        <w:rPr>
          <w:lang w:val="en-US"/>
        </w:rPr>
        <w:t>Renaut</w:t>
      </w:r>
      <w:proofErr w:type="spellEnd"/>
      <w:r w:rsidRPr="00D320D4">
        <w:rPr>
          <w:lang w:val="en-US"/>
        </w:rPr>
        <w:t xml:space="preserve">, J. Shao, M. </w:t>
      </w:r>
      <w:proofErr w:type="spellStart"/>
      <w:r w:rsidRPr="00D320D4">
        <w:rPr>
          <w:lang w:val="en-US"/>
        </w:rPr>
        <w:t>Kruszewski</w:t>
      </w:r>
      <w:proofErr w:type="spellEnd"/>
      <w:r w:rsidRPr="00D320D4">
        <w:rPr>
          <w:lang w:val="en-US"/>
        </w:rPr>
        <w:t xml:space="preserve">, E. </w:t>
      </w:r>
      <w:proofErr w:type="spellStart"/>
      <w:r w:rsidRPr="00D320D4">
        <w:rPr>
          <w:lang w:val="en-US"/>
        </w:rPr>
        <w:t>Lentzen</w:t>
      </w:r>
      <w:proofErr w:type="spellEnd"/>
      <w:r w:rsidRPr="00D320D4">
        <w:rPr>
          <w:lang w:val="en-US"/>
        </w:rPr>
        <w:t xml:space="preserve">, P. </w:t>
      </w:r>
      <w:proofErr w:type="spellStart"/>
      <w:r w:rsidRPr="00D320D4">
        <w:rPr>
          <w:lang w:val="en-US"/>
        </w:rPr>
        <w:t>Grysan</w:t>
      </w:r>
      <w:proofErr w:type="spellEnd"/>
      <w:r w:rsidRPr="00D320D4">
        <w:rPr>
          <w:lang w:val="en-US"/>
        </w:rPr>
        <w:t xml:space="preserve">, S. </w:t>
      </w:r>
      <w:proofErr w:type="spellStart"/>
      <w:r w:rsidRPr="00D320D4">
        <w:rPr>
          <w:lang w:val="en-US"/>
        </w:rPr>
        <w:t>Eswara</w:t>
      </w:r>
      <w:proofErr w:type="spellEnd"/>
      <w:r w:rsidRPr="00D320D4">
        <w:rPr>
          <w:lang w:val="en-US"/>
        </w:rPr>
        <w:t xml:space="preserve">, J.-N. </w:t>
      </w:r>
      <w:proofErr w:type="spellStart"/>
      <w:r w:rsidRPr="00D320D4">
        <w:rPr>
          <w:lang w:val="en-US"/>
        </w:rPr>
        <w:t>Audinot</w:t>
      </w:r>
      <w:proofErr w:type="spellEnd"/>
      <w:r w:rsidRPr="00D320D4">
        <w:rPr>
          <w:lang w:val="en-US"/>
        </w:rPr>
        <w:t xml:space="preserve">, S. </w:t>
      </w:r>
      <w:proofErr w:type="spellStart"/>
      <w:r w:rsidRPr="00D320D4">
        <w:rPr>
          <w:lang w:val="en-US"/>
        </w:rPr>
        <w:t>Contal</w:t>
      </w:r>
      <w:proofErr w:type="spellEnd"/>
      <w:r w:rsidRPr="00D320D4">
        <w:rPr>
          <w:lang w:val="en-US"/>
        </w:rPr>
        <w:t xml:space="preserve">, J. </w:t>
      </w:r>
      <w:proofErr w:type="spellStart"/>
      <w:r w:rsidRPr="00D320D4">
        <w:rPr>
          <w:lang w:val="en-US"/>
        </w:rPr>
        <w:t>Ziebel</w:t>
      </w:r>
      <w:proofErr w:type="spellEnd"/>
      <w:r w:rsidRPr="00D320D4">
        <w:rPr>
          <w:lang w:val="en-US"/>
        </w:rPr>
        <w:t xml:space="preserve">, C. </w:t>
      </w:r>
      <w:proofErr w:type="spellStart"/>
      <w:r w:rsidRPr="00D320D4">
        <w:rPr>
          <w:lang w:val="en-US"/>
        </w:rPr>
        <w:t>Guignard</w:t>
      </w:r>
      <w:proofErr w:type="spellEnd"/>
      <w:r w:rsidRPr="00D320D4">
        <w:rPr>
          <w:lang w:val="en-US"/>
        </w:rPr>
        <w:t xml:space="preserve">, L. Hoffmann, A.J. Murk, A.C. </w:t>
      </w:r>
      <w:proofErr w:type="spellStart"/>
      <w:r w:rsidRPr="00D320D4">
        <w:rPr>
          <w:lang w:val="en-US"/>
        </w:rPr>
        <w:t>Gutleb</w:t>
      </w:r>
      <w:proofErr w:type="spellEnd"/>
      <w:r w:rsidRPr="00D320D4">
        <w:rPr>
          <w:lang w:val="en-US"/>
        </w:rPr>
        <w:t xml:space="preserve">, Effects of silver nanoparticles and ions on a co-culture model for the gastrointestinal epithelium, Part </w:t>
      </w:r>
      <w:proofErr w:type="spellStart"/>
      <w:r w:rsidRPr="00D320D4">
        <w:rPr>
          <w:lang w:val="en-US"/>
        </w:rPr>
        <w:t>Fibre</w:t>
      </w:r>
      <w:proofErr w:type="spellEnd"/>
      <w:r w:rsidRPr="00D320D4">
        <w:rPr>
          <w:lang w:val="en-US"/>
        </w:rPr>
        <w:t xml:space="preserve"> </w:t>
      </w:r>
      <w:proofErr w:type="spellStart"/>
      <w:r w:rsidRPr="00D320D4">
        <w:rPr>
          <w:lang w:val="en-US"/>
        </w:rPr>
        <w:t>Toxicol</w:t>
      </w:r>
      <w:proofErr w:type="spellEnd"/>
      <w:r w:rsidRPr="00D320D4">
        <w:rPr>
          <w:lang w:val="en-US"/>
        </w:rPr>
        <w:t xml:space="preserve">. 13 (2016) 9. </w:t>
      </w:r>
      <w:hyperlink r:id="rId49" w:history="1">
        <w:r w:rsidRPr="00D320D4">
          <w:rPr>
            <w:rStyle w:val="Hipercze"/>
            <w:lang w:val="en-US"/>
          </w:rPr>
          <w:t>https://doi.org/10.1186/s12989-016-0117-9.</w:t>
        </w:r>
      </w:hyperlink>
    </w:p>
    <w:p w14:paraId="6A6CFC17" w14:textId="77777777" w:rsidR="00C41A20" w:rsidRPr="00D320D4" w:rsidRDefault="00C41A20" w:rsidP="00C41A20">
      <w:pPr>
        <w:pStyle w:val="Bibliografia22"/>
        <w:rPr>
          <w:lang w:val="en-US"/>
        </w:rPr>
      </w:pPr>
      <w:r w:rsidRPr="00D320D4">
        <w:rPr>
          <w:lang w:val="en-US"/>
        </w:rPr>
        <w:t xml:space="preserve">[36] V.C. </w:t>
      </w:r>
      <w:proofErr w:type="spellStart"/>
      <w:r w:rsidRPr="00D320D4">
        <w:rPr>
          <w:lang w:val="en-US"/>
        </w:rPr>
        <w:t>Ude</w:t>
      </w:r>
      <w:proofErr w:type="spellEnd"/>
      <w:r w:rsidRPr="00D320D4">
        <w:rPr>
          <w:lang w:val="en-US"/>
        </w:rPr>
        <w:t xml:space="preserve">, D.M. Brown, V. Stone, H.J. Johnston, Using 3D gastrointestinal tract in vitro models with microfold cells and mucus secreting ability to assess the hazard of copper oxide nanomaterials, J </w:t>
      </w:r>
      <w:proofErr w:type="spellStart"/>
      <w:r w:rsidRPr="00D320D4">
        <w:rPr>
          <w:lang w:val="en-US"/>
        </w:rPr>
        <w:t>Nanobiotechnol</w:t>
      </w:r>
      <w:proofErr w:type="spellEnd"/>
      <w:r w:rsidRPr="00D320D4">
        <w:rPr>
          <w:lang w:val="en-US"/>
        </w:rPr>
        <w:t xml:space="preserve">. 17 (2019) 70. </w:t>
      </w:r>
      <w:hyperlink r:id="rId50" w:history="1">
        <w:r w:rsidRPr="00D320D4">
          <w:rPr>
            <w:rStyle w:val="Hipercze"/>
            <w:lang w:val="en-US"/>
          </w:rPr>
          <w:t>https://doi.org/10.1186/s12951-019-0503-1.</w:t>
        </w:r>
      </w:hyperlink>
    </w:p>
    <w:p w14:paraId="720FF32A" w14:textId="77777777" w:rsidR="00C41A20" w:rsidRPr="00D320D4" w:rsidRDefault="00C41A20" w:rsidP="00C41A20">
      <w:pPr>
        <w:pStyle w:val="Bibliografia22"/>
        <w:rPr>
          <w:lang w:val="en-US"/>
        </w:rPr>
      </w:pPr>
      <w:r w:rsidRPr="00D320D4">
        <w:rPr>
          <w:lang w:val="en-US"/>
        </w:rPr>
        <w:t xml:space="preserve">[37] Y. Cong, D. </w:t>
      </w:r>
      <w:proofErr w:type="spellStart"/>
      <w:r w:rsidRPr="00D320D4">
        <w:rPr>
          <w:lang w:val="en-US"/>
        </w:rPr>
        <w:t>Baimanov</w:t>
      </w:r>
      <w:proofErr w:type="spellEnd"/>
      <w:r w:rsidRPr="00D320D4">
        <w:rPr>
          <w:lang w:val="en-US"/>
        </w:rPr>
        <w:t xml:space="preserve">, Y. Zhou, C. Chen, L. Wang, Penetration and Translocation of Functional Inorganic Nanomaterials into Biological Barriers, Adv Drug Deliver Rev. 191 (2022) 114615. </w:t>
      </w:r>
      <w:hyperlink r:id="rId51" w:history="1">
        <w:r w:rsidRPr="00D320D4">
          <w:rPr>
            <w:rStyle w:val="Hipercze"/>
            <w:lang w:val="en-US"/>
          </w:rPr>
          <w:t>https://doi.org/10.1016/j.addr.2022.114615.</w:t>
        </w:r>
      </w:hyperlink>
    </w:p>
    <w:p w14:paraId="68F09947" w14:textId="77777777" w:rsidR="00C41A20" w:rsidRPr="00D320D4" w:rsidRDefault="00C41A20" w:rsidP="00C41A20">
      <w:pPr>
        <w:pStyle w:val="Bibliografia22"/>
        <w:rPr>
          <w:lang w:val="en-US"/>
        </w:rPr>
      </w:pPr>
      <w:r w:rsidRPr="00D320D4">
        <w:rPr>
          <w:lang w:val="en-US"/>
        </w:rPr>
        <w:t xml:space="preserve">[38] E.S. Committee, S. More, V. </w:t>
      </w:r>
      <w:proofErr w:type="spellStart"/>
      <w:r w:rsidRPr="00D320D4">
        <w:rPr>
          <w:lang w:val="en-US"/>
        </w:rPr>
        <w:t>Bampidis</w:t>
      </w:r>
      <w:proofErr w:type="spellEnd"/>
      <w:r w:rsidRPr="00D320D4">
        <w:rPr>
          <w:lang w:val="en-US"/>
        </w:rPr>
        <w:t xml:space="preserve">, D. </w:t>
      </w:r>
      <w:proofErr w:type="spellStart"/>
      <w:r w:rsidRPr="00D320D4">
        <w:rPr>
          <w:lang w:val="en-US"/>
        </w:rPr>
        <w:t>Benford</w:t>
      </w:r>
      <w:proofErr w:type="spellEnd"/>
      <w:r w:rsidRPr="00D320D4">
        <w:rPr>
          <w:lang w:val="en-US"/>
        </w:rPr>
        <w:t xml:space="preserve">, C. </w:t>
      </w:r>
      <w:proofErr w:type="spellStart"/>
      <w:r w:rsidRPr="00D320D4">
        <w:rPr>
          <w:lang w:val="en-US"/>
        </w:rPr>
        <w:t>Bragard</w:t>
      </w:r>
      <w:proofErr w:type="spellEnd"/>
      <w:r w:rsidRPr="00D320D4">
        <w:rPr>
          <w:lang w:val="en-US"/>
        </w:rPr>
        <w:t xml:space="preserve">, T. </w:t>
      </w:r>
      <w:proofErr w:type="spellStart"/>
      <w:r w:rsidRPr="00D320D4">
        <w:rPr>
          <w:lang w:val="en-US"/>
        </w:rPr>
        <w:t>Halldorsson</w:t>
      </w:r>
      <w:proofErr w:type="spellEnd"/>
      <w:r w:rsidRPr="00D320D4">
        <w:rPr>
          <w:lang w:val="en-US"/>
        </w:rPr>
        <w:t xml:space="preserve">, A. Hernández-Jerez, S.H. </w:t>
      </w:r>
      <w:proofErr w:type="spellStart"/>
      <w:r w:rsidRPr="00D320D4">
        <w:rPr>
          <w:lang w:val="en-US"/>
        </w:rPr>
        <w:t>Bennekou</w:t>
      </w:r>
      <w:proofErr w:type="spellEnd"/>
      <w:r w:rsidRPr="00D320D4">
        <w:rPr>
          <w:lang w:val="en-US"/>
        </w:rPr>
        <w:t xml:space="preserve">, K. </w:t>
      </w:r>
      <w:proofErr w:type="spellStart"/>
      <w:r w:rsidRPr="00D320D4">
        <w:rPr>
          <w:lang w:val="en-US"/>
        </w:rPr>
        <w:t>Koutsoumanis</w:t>
      </w:r>
      <w:proofErr w:type="spellEnd"/>
      <w:r w:rsidRPr="00D320D4">
        <w:rPr>
          <w:lang w:val="en-US"/>
        </w:rPr>
        <w:t xml:space="preserve">, C. </w:t>
      </w:r>
      <w:proofErr w:type="spellStart"/>
      <w:r w:rsidRPr="00D320D4">
        <w:rPr>
          <w:lang w:val="en-US"/>
        </w:rPr>
        <w:t>Lambré</w:t>
      </w:r>
      <w:proofErr w:type="spellEnd"/>
      <w:r w:rsidRPr="00D320D4">
        <w:rPr>
          <w:lang w:val="en-US"/>
        </w:rPr>
        <w:t xml:space="preserve">, K. </w:t>
      </w:r>
      <w:proofErr w:type="spellStart"/>
      <w:r w:rsidRPr="00D320D4">
        <w:rPr>
          <w:lang w:val="en-US"/>
        </w:rPr>
        <w:t>Machera</w:t>
      </w:r>
      <w:proofErr w:type="spellEnd"/>
      <w:r w:rsidRPr="00D320D4">
        <w:rPr>
          <w:lang w:val="en-US"/>
        </w:rPr>
        <w:t xml:space="preserve">, H. </w:t>
      </w:r>
      <w:proofErr w:type="spellStart"/>
      <w:r w:rsidRPr="00D320D4">
        <w:rPr>
          <w:lang w:val="en-US"/>
        </w:rPr>
        <w:t>Naegeli</w:t>
      </w:r>
      <w:proofErr w:type="spellEnd"/>
      <w:r w:rsidRPr="00D320D4">
        <w:rPr>
          <w:lang w:val="en-US"/>
        </w:rPr>
        <w:t xml:space="preserve">, S. Nielsen, J. Schlatter, D. </w:t>
      </w:r>
      <w:proofErr w:type="spellStart"/>
      <w:r w:rsidRPr="00D320D4">
        <w:rPr>
          <w:lang w:val="en-US"/>
        </w:rPr>
        <w:t>Schrenk</w:t>
      </w:r>
      <w:proofErr w:type="spellEnd"/>
      <w:r w:rsidRPr="00D320D4">
        <w:rPr>
          <w:lang w:val="en-US"/>
        </w:rPr>
        <w:t xml:space="preserve">, V.S. (deceased), D. </w:t>
      </w:r>
      <w:proofErr w:type="spellStart"/>
      <w:r w:rsidRPr="00D320D4">
        <w:rPr>
          <w:lang w:val="en-US"/>
        </w:rPr>
        <w:t>Turck</w:t>
      </w:r>
      <w:proofErr w:type="spellEnd"/>
      <w:r w:rsidRPr="00D320D4">
        <w:rPr>
          <w:lang w:val="en-US"/>
        </w:rPr>
        <w:t xml:space="preserve">, M. Younes, J. </w:t>
      </w:r>
      <w:proofErr w:type="spellStart"/>
      <w:r w:rsidRPr="00D320D4">
        <w:rPr>
          <w:lang w:val="en-US"/>
        </w:rPr>
        <w:t>Castenmiller</w:t>
      </w:r>
      <w:proofErr w:type="spellEnd"/>
      <w:r w:rsidRPr="00D320D4">
        <w:rPr>
          <w:lang w:val="en-US"/>
        </w:rPr>
        <w:t xml:space="preserve">, Q. Chaudhry, F. </w:t>
      </w:r>
      <w:proofErr w:type="spellStart"/>
      <w:r w:rsidRPr="00D320D4">
        <w:rPr>
          <w:lang w:val="en-US"/>
        </w:rPr>
        <w:t>Cubadda</w:t>
      </w:r>
      <w:proofErr w:type="spellEnd"/>
      <w:r w:rsidRPr="00D320D4">
        <w:rPr>
          <w:lang w:val="en-US"/>
        </w:rPr>
        <w:t xml:space="preserve">, R. Franz, D. Gott, J. Mast, A. Mortensen, A.G. </w:t>
      </w:r>
      <w:proofErr w:type="spellStart"/>
      <w:r w:rsidRPr="00D320D4">
        <w:rPr>
          <w:lang w:val="en-US"/>
        </w:rPr>
        <w:t>Oomen</w:t>
      </w:r>
      <w:proofErr w:type="spellEnd"/>
      <w:r w:rsidRPr="00D320D4">
        <w:rPr>
          <w:lang w:val="en-US"/>
        </w:rPr>
        <w:t xml:space="preserve">, S. Weigel, E. Barthelemy, A. Rincon, J. </w:t>
      </w:r>
      <w:proofErr w:type="spellStart"/>
      <w:r w:rsidRPr="00D320D4">
        <w:rPr>
          <w:lang w:val="en-US"/>
        </w:rPr>
        <w:t>Tarazona</w:t>
      </w:r>
      <w:proofErr w:type="spellEnd"/>
      <w:r w:rsidRPr="00D320D4">
        <w:rPr>
          <w:lang w:val="en-US"/>
        </w:rPr>
        <w:t xml:space="preserve">, R. </w:t>
      </w:r>
      <w:proofErr w:type="spellStart"/>
      <w:r w:rsidRPr="00D320D4">
        <w:rPr>
          <w:lang w:val="en-US"/>
        </w:rPr>
        <w:t>Schoonjans</w:t>
      </w:r>
      <w:proofErr w:type="spellEnd"/>
      <w:r w:rsidRPr="00D320D4">
        <w:rPr>
          <w:lang w:val="en-US"/>
        </w:rPr>
        <w:t xml:space="preserve">, Guidance on risk assessment of nanomaterials to be applied in the food and feed chain: human and animal health, EFSA Journal. 19 (2021) e06768. </w:t>
      </w:r>
      <w:hyperlink r:id="rId52" w:history="1">
        <w:r w:rsidRPr="00D320D4">
          <w:rPr>
            <w:rStyle w:val="Hipercze"/>
            <w:lang w:val="en-US"/>
          </w:rPr>
          <w:t>https://doi.org/10.2903/j.efsa.2021.6768.</w:t>
        </w:r>
      </w:hyperlink>
    </w:p>
    <w:p w14:paraId="71351EEB" w14:textId="77777777" w:rsidR="00C41A20" w:rsidRPr="00D320D4" w:rsidRDefault="00C41A20" w:rsidP="00C41A20">
      <w:pPr>
        <w:pStyle w:val="Bibliografia22"/>
        <w:rPr>
          <w:lang w:val="en-US"/>
        </w:rPr>
      </w:pPr>
      <w:r w:rsidRPr="00D320D4">
        <w:rPr>
          <w:lang w:val="en-US"/>
        </w:rPr>
        <w:t xml:space="preserve">[39] E.S. Committee, S. More, V. </w:t>
      </w:r>
      <w:proofErr w:type="spellStart"/>
      <w:r w:rsidRPr="00D320D4">
        <w:rPr>
          <w:lang w:val="en-US"/>
        </w:rPr>
        <w:t>Bampidis</w:t>
      </w:r>
      <w:proofErr w:type="spellEnd"/>
      <w:r w:rsidRPr="00D320D4">
        <w:rPr>
          <w:lang w:val="en-US"/>
        </w:rPr>
        <w:t xml:space="preserve">, D. </w:t>
      </w:r>
      <w:proofErr w:type="spellStart"/>
      <w:r w:rsidRPr="00D320D4">
        <w:rPr>
          <w:lang w:val="en-US"/>
        </w:rPr>
        <w:t>Benford</w:t>
      </w:r>
      <w:proofErr w:type="spellEnd"/>
      <w:r w:rsidRPr="00D320D4">
        <w:rPr>
          <w:lang w:val="en-US"/>
        </w:rPr>
        <w:t xml:space="preserve">, C. </w:t>
      </w:r>
      <w:proofErr w:type="spellStart"/>
      <w:r w:rsidRPr="00D320D4">
        <w:rPr>
          <w:lang w:val="en-US"/>
        </w:rPr>
        <w:t>Bragard</w:t>
      </w:r>
      <w:proofErr w:type="spellEnd"/>
      <w:r w:rsidRPr="00D320D4">
        <w:rPr>
          <w:lang w:val="en-US"/>
        </w:rPr>
        <w:t xml:space="preserve">, T. </w:t>
      </w:r>
      <w:proofErr w:type="spellStart"/>
      <w:r w:rsidRPr="00D320D4">
        <w:rPr>
          <w:lang w:val="en-US"/>
        </w:rPr>
        <w:t>Halldorsson</w:t>
      </w:r>
      <w:proofErr w:type="spellEnd"/>
      <w:r w:rsidRPr="00D320D4">
        <w:rPr>
          <w:lang w:val="en-US"/>
        </w:rPr>
        <w:t xml:space="preserve">, A. Hernández-Jerez, S.H. </w:t>
      </w:r>
      <w:proofErr w:type="spellStart"/>
      <w:r w:rsidRPr="00D320D4">
        <w:rPr>
          <w:lang w:val="en-US"/>
        </w:rPr>
        <w:t>Bennekou</w:t>
      </w:r>
      <w:proofErr w:type="spellEnd"/>
      <w:r w:rsidRPr="00D320D4">
        <w:rPr>
          <w:lang w:val="en-US"/>
        </w:rPr>
        <w:t xml:space="preserve">, K. </w:t>
      </w:r>
      <w:proofErr w:type="spellStart"/>
      <w:r w:rsidRPr="00D320D4">
        <w:rPr>
          <w:lang w:val="en-US"/>
        </w:rPr>
        <w:t>Koutsoumanis</w:t>
      </w:r>
      <w:proofErr w:type="spellEnd"/>
      <w:r w:rsidRPr="00D320D4">
        <w:rPr>
          <w:lang w:val="en-US"/>
        </w:rPr>
        <w:t xml:space="preserve">, C. </w:t>
      </w:r>
      <w:proofErr w:type="spellStart"/>
      <w:r w:rsidRPr="00D320D4">
        <w:rPr>
          <w:lang w:val="en-US"/>
        </w:rPr>
        <w:t>Lambré</w:t>
      </w:r>
      <w:proofErr w:type="spellEnd"/>
      <w:r w:rsidRPr="00D320D4">
        <w:rPr>
          <w:lang w:val="en-US"/>
        </w:rPr>
        <w:t xml:space="preserve">, K. </w:t>
      </w:r>
      <w:proofErr w:type="spellStart"/>
      <w:r w:rsidRPr="00D320D4">
        <w:rPr>
          <w:lang w:val="en-US"/>
        </w:rPr>
        <w:t>Machera</w:t>
      </w:r>
      <w:proofErr w:type="spellEnd"/>
      <w:r w:rsidRPr="00D320D4">
        <w:rPr>
          <w:lang w:val="en-US"/>
        </w:rPr>
        <w:t xml:space="preserve">, H. </w:t>
      </w:r>
      <w:proofErr w:type="spellStart"/>
      <w:r w:rsidRPr="00D320D4">
        <w:rPr>
          <w:lang w:val="en-US"/>
        </w:rPr>
        <w:t>Naegeli</w:t>
      </w:r>
      <w:proofErr w:type="spellEnd"/>
      <w:r w:rsidRPr="00D320D4">
        <w:rPr>
          <w:lang w:val="en-US"/>
        </w:rPr>
        <w:t xml:space="preserve">, S. Nielsen, J. Schlatter, D. </w:t>
      </w:r>
      <w:proofErr w:type="spellStart"/>
      <w:r w:rsidRPr="00D320D4">
        <w:rPr>
          <w:lang w:val="en-US"/>
        </w:rPr>
        <w:t>Schrenk</w:t>
      </w:r>
      <w:proofErr w:type="spellEnd"/>
      <w:r w:rsidRPr="00D320D4">
        <w:rPr>
          <w:lang w:val="en-US"/>
        </w:rPr>
        <w:t xml:space="preserve">, V.S. (deceased), D. </w:t>
      </w:r>
      <w:proofErr w:type="spellStart"/>
      <w:r w:rsidRPr="00D320D4">
        <w:rPr>
          <w:lang w:val="en-US"/>
        </w:rPr>
        <w:t>Turck</w:t>
      </w:r>
      <w:proofErr w:type="spellEnd"/>
      <w:r w:rsidRPr="00D320D4">
        <w:rPr>
          <w:lang w:val="en-US"/>
        </w:rPr>
        <w:t xml:space="preserve">, M. Younes, J. </w:t>
      </w:r>
      <w:proofErr w:type="spellStart"/>
      <w:r w:rsidRPr="00D320D4">
        <w:rPr>
          <w:lang w:val="en-US"/>
        </w:rPr>
        <w:t>Castenmiller</w:t>
      </w:r>
      <w:proofErr w:type="spellEnd"/>
      <w:r w:rsidRPr="00D320D4">
        <w:rPr>
          <w:lang w:val="en-US"/>
        </w:rPr>
        <w:t xml:space="preserve">, Q. Chaudhry, F. </w:t>
      </w:r>
      <w:proofErr w:type="spellStart"/>
      <w:r w:rsidRPr="00D320D4">
        <w:rPr>
          <w:lang w:val="en-US"/>
        </w:rPr>
        <w:t>Cubadda</w:t>
      </w:r>
      <w:proofErr w:type="spellEnd"/>
      <w:r w:rsidRPr="00D320D4">
        <w:rPr>
          <w:lang w:val="en-US"/>
        </w:rPr>
        <w:t xml:space="preserve">, R. Franz, D. Gott, J. Mast, A. Mortensen, A.G. </w:t>
      </w:r>
      <w:proofErr w:type="spellStart"/>
      <w:r w:rsidRPr="00D320D4">
        <w:rPr>
          <w:lang w:val="en-US"/>
        </w:rPr>
        <w:t>Oomen</w:t>
      </w:r>
      <w:proofErr w:type="spellEnd"/>
      <w:r w:rsidRPr="00D320D4">
        <w:rPr>
          <w:lang w:val="en-US"/>
        </w:rPr>
        <w:t xml:space="preserve">, S. Weigel, E. Barthelemy, A. Rincon, J. </w:t>
      </w:r>
      <w:proofErr w:type="spellStart"/>
      <w:r w:rsidRPr="00D320D4">
        <w:rPr>
          <w:lang w:val="en-US"/>
        </w:rPr>
        <w:t>Tarazona</w:t>
      </w:r>
      <w:proofErr w:type="spellEnd"/>
      <w:r w:rsidRPr="00D320D4">
        <w:rPr>
          <w:lang w:val="en-US"/>
        </w:rPr>
        <w:t xml:space="preserve">, R. </w:t>
      </w:r>
      <w:proofErr w:type="spellStart"/>
      <w:r w:rsidRPr="00D320D4">
        <w:rPr>
          <w:lang w:val="en-US"/>
        </w:rPr>
        <w:t>Schoonjans</w:t>
      </w:r>
      <w:proofErr w:type="spellEnd"/>
      <w:r w:rsidRPr="00D320D4">
        <w:rPr>
          <w:lang w:val="en-US"/>
        </w:rPr>
        <w:t xml:space="preserve">, Guidance on technical requirements for regulated food and feed product applications to establish the presence of small particles including nanoparticles, EFSA Journal. 19 (2021) e06769. </w:t>
      </w:r>
      <w:hyperlink r:id="rId53" w:history="1">
        <w:r w:rsidRPr="00D320D4">
          <w:rPr>
            <w:rStyle w:val="Hipercze"/>
            <w:lang w:val="en-US"/>
          </w:rPr>
          <w:t>https://doi.org/10.2903/j.efsa.2021.6769.</w:t>
        </w:r>
      </w:hyperlink>
    </w:p>
    <w:p w14:paraId="1DF00D51" w14:textId="77777777" w:rsidR="00C41A20" w:rsidRPr="00D320D4" w:rsidRDefault="00C41A20" w:rsidP="00C41A20">
      <w:pPr>
        <w:pStyle w:val="Bibliografia22"/>
        <w:rPr>
          <w:lang w:val="en-US"/>
        </w:rPr>
      </w:pPr>
      <w:r w:rsidRPr="00D320D4">
        <w:rPr>
          <w:lang w:val="en-US"/>
        </w:rPr>
        <w:lastRenderedPageBreak/>
        <w:t xml:space="preserve">[40] S. </w:t>
      </w:r>
      <w:proofErr w:type="spellStart"/>
      <w:r w:rsidRPr="00D320D4">
        <w:rPr>
          <w:lang w:val="en-US"/>
        </w:rPr>
        <w:t>Sengottiyan</w:t>
      </w:r>
      <w:proofErr w:type="spellEnd"/>
      <w:r w:rsidRPr="00D320D4">
        <w:rPr>
          <w:lang w:val="en-US"/>
        </w:rPr>
        <w:t xml:space="preserve">, A. </w:t>
      </w:r>
      <w:proofErr w:type="spellStart"/>
      <w:r w:rsidRPr="00D320D4">
        <w:rPr>
          <w:lang w:val="en-US"/>
        </w:rPr>
        <w:t>Mikolajczyk</w:t>
      </w:r>
      <w:proofErr w:type="spellEnd"/>
      <w:r w:rsidRPr="00D320D4">
        <w:rPr>
          <w:lang w:val="en-US"/>
        </w:rPr>
        <w:t xml:space="preserve">, K. Jagiełło, M. </w:t>
      </w:r>
      <w:proofErr w:type="spellStart"/>
      <w:r w:rsidRPr="00D320D4">
        <w:rPr>
          <w:lang w:val="en-US"/>
        </w:rPr>
        <w:t>Swirog</w:t>
      </w:r>
      <w:proofErr w:type="spellEnd"/>
      <w:r w:rsidRPr="00D320D4">
        <w:rPr>
          <w:lang w:val="en-US"/>
        </w:rPr>
        <w:t xml:space="preserve">, T. Puzyn, Core, Coating, or Corona? The Importance of Considering Protein Coronas in nano-QSPR Modeling of Zeta Potential, ACS Nano. 17 (2023) 1989–1997. </w:t>
      </w:r>
      <w:hyperlink r:id="rId54" w:history="1">
        <w:r w:rsidRPr="00D320D4">
          <w:rPr>
            <w:rStyle w:val="Hipercze"/>
            <w:lang w:val="en-US"/>
          </w:rPr>
          <w:t>https://doi.org/10.1021/acsnano.2c06977.</w:t>
        </w:r>
      </w:hyperlink>
    </w:p>
    <w:p w14:paraId="1D3B9E4A" w14:textId="77777777" w:rsidR="00C41A20" w:rsidRPr="00D320D4" w:rsidRDefault="00C41A20" w:rsidP="00C41A20">
      <w:pPr>
        <w:pStyle w:val="Bibliografia22"/>
        <w:rPr>
          <w:lang w:val="en-US"/>
        </w:rPr>
      </w:pPr>
      <w:r w:rsidRPr="00D320D4">
        <w:rPr>
          <w:lang w:val="en-US"/>
        </w:rPr>
        <w:t xml:space="preserve">[41] M.B. </w:t>
      </w:r>
      <w:proofErr w:type="spellStart"/>
      <w:r w:rsidRPr="00D320D4">
        <w:rPr>
          <w:lang w:val="en-US"/>
        </w:rPr>
        <w:t>Esch</w:t>
      </w:r>
      <w:proofErr w:type="spellEnd"/>
      <w:r w:rsidRPr="00D320D4">
        <w:rPr>
          <w:lang w:val="en-US"/>
        </w:rPr>
        <w:t xml:space="preserve">, G.J. Mahler, T. </w:t>
      </w:r>
      <w:proofErr w:type="spellStart"/>
      <w:r w:rsidRPr="00D320D4">
        <w:rPr>
          <w:lang w:val="en-US"/>
        </w:rPr>
        <w:t>Stokol</w:t>
      </w:r>
      <w:proofErr w:type="spellEnd"/>
      <w:r w:rsidRPr="00D320D4">
        <w:rPr>
          <w:lang w:val="en-US"/>
        </w:rPr>
        <w:t xml:space="preserve">, M.L. Shuler, Body-on-a-chip simulation with gastrointestinal tract and liver tissues suggests that ingested nanoparticles have the potential to cause liver injury, Lab Chip. 14 (2014) 3081–3092. </w:t>
      </w:r>
      <w:hyperlink r:id="rId55" w:history="1">
        <w:r w:rsidRPr="00D320D4">
          <w:rPr>
            <w:rStyle w:val="Hipercze"/>
            <w:lang w:val="en-US"/>
          </w:rPr>
          <w:t>https://doi.org/10.1039/c4lc00371c.</w:t>
        </w:r>
      </w:hyperlink>
    </w:p>
    <w:p w14:paraId="133449C3" w14:textId="77777777" w:rsidR="00C41A20" w:rsidRPr="00D320D4" w:rsidRDefault="00C41A20" w:rsidP="00C41A20">
      <w:pPr>
        <w:pStyle w:val="Bibliografia22"/>
        <w:rPr>
          <w:lang w:val="en-US"/>
        </w:rPr>
      </w:pPr>
      <w:r w:rsidRPr="00D320D4">
        <w:rPr>
          <w:lang w:val="en-US"/>
        </w:rPr>
        <w:t xml:space="preserve">[42] C.J. Murphy, A.M. </w:t>
      </w:r>
      <w:proofErr w:type="spellStart"/>
      <w:r w:rsidRPr="00D320D4">
        <w:rPr>
          <w:lang w:val="en-US"/>
        </w:rPr>
        <w:t>Vartanian</w:t>
      </w:r>
      <w:proofErr w:type="spellEnd"/>
      <w:r w:rsidRPr="00D320D4">
        <w:rPr>
          <w:lang w:val="en-US"/>
        </w:rPr>
        <w:t xml:space="preserve">, F.M. Geiger, R.J. </w:t>
      </w:r>
      <w:proofErr w:type="spellStart"/>
      <w:r w:rsidRPr="00D320D4">
        <w:rPr>
          <w:lang w:val="en-US"/>
        </w:rPr>
        <w:t>Hamers</w:t>
      </w:r>
      <w:proofErr w:type="spellEnd"/>
      <w:r w:rsidRPr="00D320D4">
        <w:rPr>
          <w:lang w:val="en-US"/>
        </w:rPr>
        <w:t xml:space="preserve">, J. Pedersen, Q. Cui, C.L. Haynes, E.E. Carlson, R. Hernandez, R.D. </w:t>
      </w:r>
      <w:proofErr w:type="spellStart"/>
      <w:r w:rsidRPr="00D320D4">
        <w:rPr>
          <w:lang w:val="en-US"/>
        </w:rPr>
        <w:t>Klaper</w:t>
      </w:r>
      <w:proofErr w:type="spellEnd"/>
      <w:r w:rsidRPr="00D320D4">
        <w:rPr>
          <w:lang w:val="en-US"/>
        </w:rPr>
        <w:t xml:space="preserve">, G. Orr, Z. Rosenzweig, Biological Responses to Engineered Nanomaterials: Needs for the Next Decade, ACS Central Science. 1 (2015) 117–123. </w:t>
      </w:r>
      <w:hyperlink r:id="rId56" w:history="1">
        <w:r w:rsidRPr="00D320D4">
          <w:rPr>
            <w:rStyle w:val="Hipercze"/>
            <w:lang w:val="en-US"/>
          </w:rPr>
          <w:t>https://doi.org/10.1021/acscentsci.5b00182.</w:t>
        </w:r>
      </w:hyperlink>
    </w:p>
    <w:p w14:paraId="57FE7F40" w14:textId="77777777" w:rsidR="00C41A20" w:rsidRPr="00D320D4" w:rsidRDefault="00C41A20" w:rsidP="00C41A20">
      <w:pPr>
        <w:pStyle w:val="Bibliografia22"/>
        <w:rPr>
          <w:lang w:val="en-US"/>
        </w:rPr>
      </w:pPr>
      <w:r w:rsidRPr="00D320D4">
        <w:rPr>
          <w:lang w:val="en-US"/>
        </w:rPr>
        <w:t xml:space="preserve">[43] Y. Huang, X. Li, S. Xu, H. Zheng, L. Zhang, J. Chen, H. Hong, R. </w:t>
      </w:r>
      <w:proofErr w:type="spellStart"/>
      <w:r w:rsidRPr="00D320D4">
        <w:rPr>
          <w:lang w:val="en-US"/>
        </w:rPr>
        <w:t>Kusko</w:t>
      </w:r>
      <w:proofErr w:type="spellEnd"/>
      <w:r w:rsidRPr="00D320D4">
        <w:rPr>
          <w:lang w:val="en-US"/>
        </w:rPr>
        <w:t xml:space="preserve">, R. Li, Quantitative Structure–Activity Relationship Models for Predicting Inflammatory Potential of Metal Oxide Nanoparticles, Environ Health </w:t>
      </w:r>
      <w:proofErr w:type="spellStart"/>
      <w:r w:rsidRPr="00D320D4">
        <w:rPr>
          <w:lang w:val="en-US"/>
        </w:rPr>
        <w:t>Persp</w:t>
      </w:r>
      <w:proofErr w:type="spellEnd"/>
      <w:r w:rsidRPr="00D320D4">
        <w:rPr>
          <w:lang w:val="en-US"/>
        </w:rPr>
        <w:t xml:space="preserve">. 128 (2020) 067010. </w:t>
      </w:r>
      <w:hyperlink r:id="rId57" w:history="1">
        <w:r w:rsidRPr="00D320D4">
          <w:rPr>
            <w:rStyle w:val="Hipercze"/>
            <w:lang w:val="en-US"/>
          </w:rPr>
          <w:t>https://doi.org/10.1289/ehp6508.</w:t>
        </w:r>
      </w:hyperlink>
    </w:p>
    <w:p w14:paraId="5964AA0B" w14:textId="77777777" w:rsidR="00C41A20" w:rsidRPr="00D320D4" w:rsidRDefault="00C41A20" w:rsidP="00C41A20">
      <w:pPr>
        <w:pStyle w:val="Bibliografia22"/>
        <w:rPr>
          <w:lang w:val="en-US"/>
        </w:rPr>
      </w:pPr>
      <w:r w:rsidRPr="00D320D4">
        <w:rPr>
          <w:lang w:val="en-US"/>
        </w:rPr>
        <w:t xml:space="preserve">[44] Y. Pan, F. Lu, Q. Fei, X. Yu, P. </w:t>
      </w:r>
      <w:proofErr w:type="spellStart"/>
      <w:r w:rsidRPr="00D320D4">
        <w:rPr>
          <w:lang w:val="en-US"/>
        </w:rPr>
        <w:t>Xiong</w:t>
      </w:r>
      <w:proofErr w:type="spellEnd"/>
      <w:r w:rsidRPr="00D320D4">
        <w:rPr>
          <w:lang w:val="en-US"/>
        </w:rPr>
        <w:t xml:space="preserve">, X. Yu, Y. Dang, Z. Hou, W. Lin, X. Lin, Z. Zhang, M. Pan, H. Huang, Single-cell RNA sequencing reveals compartmental remodeling of tumor-infiltrating immune cells induced by anti-CD47 targeting in pancreatic cancer, J </w:t>
      </w:r>
      <w:proofErr w:type="spellStart"/>
      <w:r w:rsidRPr="00D320D4">
        <w:rPr>
          <w:lang w:val="en-US"/>
        </w:rPr>
        <w:t>Hematol</w:t>
      </w:r>
      <w:proofErr w:type="spellEnd"/>
      <w:r w:rsidRPr="00D320D4">
        <w:rPr>
          <w:lang w:val="en-US"/>
        </w:rPr>
        <w:t xml:space="preserve"> Oncol. 12 (2019) 124. </w:t>
      </w:r>
      <w:hyperlink r:id="rId58" w:history="1">
        <w:r w:rsidRPr="00D320D4">
          <w:rPr>
            <w:rStyle w:val="Hipercze"/>
            <w:lang w:val="en-US"/>
          </w:rPr>
          <w:t>https://doi.org/10.1186/s13045-019-0822-6.</w:t>
        </w:r>
      </w:hyperlink>
    </w:p>
    <w:p w14:paraId="05DC4224" w14:textId="77777777" w:rsidR="00C41A20" w:rsidRPr="00D320D4" w:rsidRDefault="00C41A20" w:rsidP="00C41A20">
      <w:pPr>
        <w:pStyle w:val="Bibliografia22"/>
        <w:rPr>
          <w:lang w:val="en-US"/>
        </w:rPr>
      </w:pPr>
      <w:r w:rsidRPr="00D320D4">
        <w:rPr>
          <w:lang w:val="en-US"/>
        </w:rPr>
        <w:t xml:space="preserve">[45] Y. Xiang, Q. Ran, C. Wu, L. Zhou, W. Zhang, J. Li, L. Xiang, Y. Xiao, L. Chen, Y. Chen, X. Chen, A. Stucky, S.C. Li, J.F. Zhong, Z. Li, K. Cai, Single-cell transcriptomics uncovers the impacts of titanium dioxide nanoparticles on human bone marrow stromal cells, 440 (2022) 135814. </w:t>
      </w:r>
      <w:hyperlink r:id="rId59" w:history="1">
        <w:r w:rsidRPr="00D320D4">
          <w:rPr>
            <w:rStyle w:val="Hipercze"/>
            <w:lang w:val="en-US"/>
          </w:rPr>
          <w:t>https://doi.org/10.1016/j.cej.2022.135814.</w:t>
        </w:r>
      </w:hyperlink>
    </w:p>
    <w:p w14:paraId="6DE1FFE5" w14:textId="77777777" w:rsidR="00C41A20" w:rsidRPr="00D320D4" w:rsidRDefault="00C41A20" w:rsidP="00C41A20">
      <w:pPr>
        <w:pStyle w:val="Bibliografia22"/>
        <w:rPr>
          <w:lang w:val="en-US"/>
        </w:rPr>
      </w:pPr>
      <w:r w:rsidRPr="00D320D4">
        <w:rPr>
          <w:lang w:val="en-US"/>
        </w:rPr>
        <w:t xml:space="preserve">[46] G. Sharma, A.R. Sharma, S.-S. Lee, M. Bhattacharya, J.-S. Nam, C. Chakraborty, Advances in nanocarriers enabled brain targeted drug delivery across blood brain barrier, Int J </w:t>
      </w:r>
      <w:proofErr w:type="spellStart"/>
      <w:r w:rsidRPr="00D320D4">
        <w:rPr>
          <w:lang w:val="en-US"/>
        </w:rPr>
        <w:t>Pharmaceut</w:t>
      </w:r>
      <w:proofErr w:type="spellEnd"/>
      <w:r w:rsidRPr="00D320D4">
        <w:rPr>
          <w:lang w:val="en-US"/>
        </w:rPr>
        <w:t xml:space="preserve">. 559 (2019) 360–372. </w:t>
      </w:r>
      <w:hyperlink r:id="rId60" w:history="1">
        <w:r w:rsidRPr="00D320D4">
          <w:rPr>
            <w:rStyle w:val="Hipercze"/>
            <w:lang w:val="en-US"/>
          </w:rPr>
          <w:t>https://doi.org/10.1016/j.ijpharm.2019.01.056.</w:t>
        </w:r>
      </w:hyperlink>
    </w:p>
    <w:p w14:paraId="1222E377" w14:textId="77777777" w:rsidR="00C41A20" w:rsidRPr="00D320D4" w:rsidRDefault="00C41A20" w:rsidP="00C41A20">
      <w:pPr>
        <w:pStyle w:val="Bibliografia22"/>
        <w:rPr>
          <w:lang w:val="en-US"/>
        </w:rPr>
      </w:pPr>
      <w:r w:rsidRPr="00D320D4">
        <w:rPr>
          <w:lang w:val="en-US"/>
        </w:rPr>
        <w:t xml:space="preserve">[47] W.M. </w:t>
      </w:r>
      <w:proofErr w:type="spellStart"/>
      <w:r w:rsidRPr="00D320D4">
        <w:rPr>
          <w:lang w:val="en-US"/>
        </w:rPr>
        <w:t>Pardridge</w:t>
      </w:r>
      <w:proofErr w:type="spellEnd"/>
      <w:r w:rsidRPr="00D320D4">
        <w:rPr>
          <w:lang w:val="en-US"/>
        </w:rPr>
        <w:t xml:space="preserve">, Brain Delivery of Nanomedicines: Trojan Horse Liposomes for Plasmid DNA Gene Therapy of the Brain, Frontiers Medical Technology. 2 (2020) 602236. </w:t>
      </w:r>
      <w:hyperlink r:id="rId61" w:history="1">
        <w:r w:rsidRPr="00D320D4">
          <w:rPr>
            <w:rStyle w:val="Hipercze"/>
            <w:lang w:val="en-US"/>
          </w:rPr>
          <w:t>https://doi.org/10.3389/fmedt.2020.602236.</w:t>
        </w:r>
      </w:hyperlink>
    </w:p>
    <w:p w14:paraId="5F7CF5AA" w14:textId="77777777" w:rsidR="00C41A20" w:rsidRPr="00D320D4" w:rsidRDefault="00C41A20" w:rsidP="00C41A20">
      <w:pPr>
        <w:pStyle w:val="Bibliografia22"/>
        <w:rPr>
          <w:lang w:val="en-US"/>
        </w:rPr>
      </w:pPr>
      <w:r w:rsidRPr="00D320D4">
        <w:rPr>
          <w:lang w:val="en-US"/>
        </w:rPr>
        <w:t xml:space="preserve">[48] N. </w:t>
      </w:r>
      <w:proofErr w:type="spellStart"/>
      <w:r w:rsidRPr="00D320D4">
        <w:rPr>
          <w:lang w:val="en-US"/>
        </w:rPr>
        <w:t>Bodor</w:t>
      </w:r>
      <w:proofErr w:type="spellEnd"/>
      <w:r w:rsidRPr="00D320D4">
        <w:rPr>
          <w:lang w:val="en-US"/>
        </w:rPr>
        <w:t xml:space="preserve">, P. Buchwald, Brain-Targeted Drug Delivery, Am J Drug </w:t>
      </w:r>
      <w:proofErr w:type="spellStart"/>
      <w:r w:rsidRPr="00D320D4">
        <w:rPr>
          <w:lang w:val="en-US"/>
        </w:rPr>
        <w:t>Deliv</w:t>
      </w:r>
      <w:proofErr w:type="spellEnd"/>
      <w:r w:rsidRPr="00D320D4">
        <w:rPr>
          <w:lang w:val="en-US"/>
        </w:rPr>
        <w:t xml:space="preserve">. 1 (2003) 13–26. </w:t>
      </w:r>
      <w:hyperlink r:id="rId62" w:history="1">
        <w:r w:rsidRPr="00D320D4">
          <w:rPr>
            <w:rStyle w:val="Hipercze"/>
            <w:lang w:val="en-US"/>
          </w:rPr>
          <w:t>https://doi.org/10.2165/00137696-200301010-00002.</w:t>
        </w:r>
      </w:hyperlink>
    </w:p>
    <w:p w14:paraId="57E965C1" w14:textId="77777777" w:rsidR="00C41A20" w:rsidRPr="00D320D4" w:rsidRDefault="00C41A20" w:rsidP="00C41A20">
      <w:pPr>
        <w:pStyle w:val="Bibliografia22"/>
        <w:rPr>
          <w:lang w:val="en-US"/>
        </w:rPr>
      </w:pPr>
      <w:r w:rsidRPr="00D320D4">
        <w:rPr>
          <w:lang w:val="en-US"/>
        </w:rPr>
        <w:t xml:space="preserve">[49] V. </w:t>
      </w:r>
      <w:proofErr w:type="spellStart"/>
      <w:r w:rsidRPr="00D320D4">
        <w:rPr>
          <w:lang w:val="en-US"/>
        </w:rPr>
        <w:t>Sokolova</w:t>
      </w:r>
      <w:proofErr w:type="spellEnd"/>
      <w:r w:rsidRPr="00D320D4">
        <w:rPr>
          <w:lang w:val="en-US"/>
        </w:rPr>
        <w:t xml:space="preserve">, G. </w:t>
      </w:r>
      <w:proofErr w:type="spellStart"/>
      <w:r w:rsidRPr="00D320D4">
        <w:rPr>
          <w:lang w:val="en-US"/>
        </w:rPr>
        <w:t>Nzou</w:t>
      </w:r>
      <w:proofErr w:type="spellEnd"/>
      <w:r w:rsidRPr="00D320D4">
        <w:rPr>
          <w:lang w:val="en-US"/>
        </w:rPr>
        <w:t xml:space="preserve">, S.B. van der Meer, T. </w:t>
      </w:r>
      <w:proofErr w:type="spellStart"/>
      <w:r w:rsidRPr="00D320D4">
        <w:rPr>
          <w:lang w:val="en-US"/>
        </w:rPr>
        <w:t>Ruks</w:t>
      </w:r>
      <w:proofErr w:type="spellEnd"/>
      <w:r w:rsidRPr="00D320D4">
        <w:rPr>
          <w:lang w:val="en-US"/>
        </w:rPr>
        <w:t xml:space="preserve">, M. </w:t>
      </w:r>
      <w:proofErr w:type="spellStart"/>
      <w:r w:rsidRPr="00D320D4">
        <w:rPr>
          <w:lang w:val="en-US"/>
        </w:rPr>
        <w:t>Heggen</w:t>
      </w:r>
      <w:proofErr w:type="spellEnd"/>
      <w:r w:rsidRPr="00D320D4">
        <w:rPr>
          <w:lang w:val="en-US"/>
        </w:rPr>
        <w:t xml:space="preserve">, K. </w:t>
      </w:r>
      <w:proofErr w:type="spellStart"/>
      <w:r w:rsidRPr="00D320D4">
        <w:rPr>
          <w:lang w:val="en-US"/>
        </w:rPr>
        <w:t>Loza</w:t>
      </w:r>
      <w:proofErr w:type="spellEnd"/>
      <w:r w:rsidRPr="00D320D4">
        <w:rPr>
          <w:lang w:val="en-US"/>
        </w:rPr>
        <w:t xml:space="preserve">, N. Hagemann, F. </w:t>
      </w:r>
      <w:proofErr w:type="spellStart"/>
      <w:r w:rsidRPr="00D320D4">
        <w:rPr>
          <w:lang w:val="en-US"/>
        </w:rPr>
        <w:t>Murke</w:t>
      </w:r>
      <w:proofErr w:type="spellEnd"/>
      <w:r w:rsidRPr="00D320D4">
        <w:rPr>
          <w:lang w:val="en-US"/>
        </w:rPr>
        <w:t xml:space="preserve">, B. </w:t>
      </w:r>
      <w:proofErr w:type="spellStart"/>
      <w:r w:rsidRPr="00D320D4">
        <w:rPr>
          <w:lang w:val="en-US"/>
        </w:rPr>
        <w:t>Giebel</w:t>
      </w:r>
      <w:proofErr w:type="spellEnd"/>
      <w:r w:rsidRPr="00D320D4">
        <w:rPr>
          <w:lang w:val="en-US"/>
        </w:rPr>
        <w:t xml:space="preserve">, D.M. Hermann, A.J. Atala, M. </w:t>
      </w:r>
      <w:proofErr w:type="spellStart"/>
      <w:r w:rsidRPr="00D320D4">
        <w:rPr>
          <w:lang w:val="en-US"/>
        </w:rPr>
        <w:t>Epple</w:t>
      </w:r>
      <w:proofErr w:type="spellEnd"/>
      <w:r w:rsidRPr="00D320D4">
        <w:rPr>
          <w:lang w:val="en-US"/>
        </w:rPr>
        <w:t xml:space="preserve">, </w:t>
      </w:r>
      <w:proofErr w:type="spellStart"/>
      <w:r w:rsidRPr="00D320D4">
        <w:rPr>
          <w:lang w:val="en-US"/>
        </w:rPr>
        <w:t>Ultrasmall</w:t>
      </w:r>
      <w:proofErr w:type="spellEnd"/>
      <w:r w:rsidRPr="00D320D4">
        <w:rPr>
          <w:lang w:val="en-US"/>
        </w:rPr>
        <w:t xml:space="preserve"> gold nanoparticles (2 nm) can penetrate and enter cell nuclei in an in vitro 3D brain spheroid model, Acta </w:t>
      </w:r>
      <w:proofErr w:type="spellStart"/>
      <w:r w:rsidRPr="00D320D4">
        <w:rPr>
          <w:lang w:val="en-US"/>
        </w:rPr>
        <w:t>Biomater</w:t>
      </w:r>
      <w:proofErr w:type="spellEnd"/>
      <w:r w:rsidRPr="00D320D4">
        <w:rPr>
          <w:lang w:val="en-US"/>
        </w:rPr>
        <w:t xml:space="preserve">. 111 (2020) 349–362. </w:t>
      </w:r>
      <w:hyperlink r:id="rId63" w:history="1">
        <w:r w:rsidRPr="00D320D4">
          <w:rPr>
            <w:rStyle w:val="Hipercze"/>
            <w:lang w:val="en-US"/>
          </w:rPr>
          <w:t>https://doi.org/10.1016/j.actbio.2020.04.023.</w:t>
        </w:r>
      </w:hyperlink>
    </w:p>
    <w:p w14:paraId="2FF185A4" w14:textId="77777777" w:rsidR="00C41A20" w:rsidRPr="00D320D4" w:rsidRDefault="00C41A20" w:rsidP="00C41A20">
      <w:pPr>
        <w:pStyle w:val="Bibliografia22"/>
        <w:rPr>
          <w:lang w:val="en-US"/>
        </w:rPr>
      </w:pPr>
      <w:r w:rsidRPr="00D320D4">
        <w:rPr>
          <w:lang w:val="en-US"/>
        </w:rPr>
        <w:t xml:space="preserve">[50] S. </w:t>
      </w:r>
      <w:proofErr w:type="spellStart"/>
      <w:r w:rsidRPr="00D320D4">
        <w:rPr>
          <w:lang w:val="en-US"/>
        </w:rPr>
        <w:t>Manganelli</w:t>
      </w:r>
      <w:proofErr w:type="spellEnd"/>
      <w:r w:rsidRPr="00D320D4">
        <w:rPr>
          <w:lang w:val="en-US"/>
        </w:rPr>
        <w:t xml:space="preserve">, C. Leone, A.A. </w:t>
      </w:r>
      <w:proofErr w:type="spellStart"/>
      <w:r w:rsidRPr="00D320D4">
        <w:rPr>
          <w:lang w:val="en-US"/>
        </w:rPr>
        <w:t>Toropov</w:t>
      </w:r>
      <w:proofErr w:type="spellEnd"/>
      <w:r w:rsidRPr="00D320D4">
        <w:rPr>
          <w:lang w:val="en-US"/>
        </w:rPr>
        <w:t xml:space="preserve">, A.P. </w:t>
      </w:r>
      <w:proofErr w:type="spellStart"/>
      <w:r w:rsidRPr="00D320D4">
        <w:rPr>
          <w:lang w:val="en-US"/>
        </w:rPr>
        <w:t>Toropova</w:t>
      </w:r>
      <w:proofErr w:type="spellEnd"/>
      <w:r w:rsidRPr="00D320D4">
        <w:rPr>
          <w:lang w:val="en-US"/>
        </w:rPr>
        <w:t xml:space="preserve">, E. </w:t>
      </w:r>
      <w:proofErr w:type="spellStart"/>
      <w:r w:rsidRPr="00D320D4">
        <w:rPr>
          <w:lang w:val="en-US"/>
        </w:rPr>
        <w:t>Benfenati</w:t>
      </w:r>
      <w:proofErr w:type="spellEnd"/>
      <w:r w:rsidRPr="00D320D4">
        <w:rPr>
          <w:lang w:val="en-US"/>
        </w:rPr>
        <w:t xml:space="preserve">, QSAR model for predicting cell viability of human embryonic kidney cells exposed to SiO2 nanoparticles, 144 (2016) 995–1001. </w:t>
      </w:r>
      <w:hyperlink r:id="rId64" w:history="1">
        <w:r w:rsidRPr="00D320D4">
          <w:rPr>
            <w:rStyle w:val="Hipercze"/>
            <w:lang w:val="en-US"/>
          </w:rPr>
          <w:t>https://doi.org/10.1016/j.chemosphere.2015.09.086.</w:t>
        </w:r>
      </w:hyperlink>
    </w:p>
    <w:p w14:paraId="5FA0A6F7" w14:textId="77777777" w:rsidR="00C41A20" w:rsidRPr="00D320D4" w:rsidRDefault="00C41A20" w:rsidP="00C41A20">
      <w:pPr>
        <w:pStyle w:val="Bibliografia22"/>
        <w:rPr>
          <w:lang w:val="en-US"/>
        </w:rPr>
      </w:pPr>
      <w:r w:rsidRPr="00D320D4">
        <w:rPr>
          <w:lang w:val="en-US"/>
        </w:rPr>
        <w:t xml:space="preserve">[51] A. </w:t>
      </w:r>
      <w:proofErr w:type="spellStart"/>
      <w:r w:rsidRPr="00D320D4">
        <w:rPr>
          <w:lang w:val="en-US"/>
        </w:rPr>
        <w:t>Cassano</w:t>
      </w:r>
      <w:proofErr w:type="spellEnd"/>
      <w:r w:rsidRPr="00D320D4">
        <w:rPr>
          <w:lang w:val="en-US"/>
        </w:rPr>
        <w:t xml:space="preserve">, R.L.M. Robinson, A. </w:t>
      </w:r>
      <w:proofErr w:type="spellStart"/>
      <w:r w:rsidRPr="00D320D4">
        <w:rPr>
          <w:lang w:val="en-US"/>
        </w:rPr>
        <w:t>Palczewska</w:t>
      </w:r>
      <w:proofErr w:type="spellEnd"/>
      <w:r w:rsidRPr="00D320D4">
        <w:rPr>
          <w:lang w:val="en-US"/>
        </w:rPr>
        <w:t xml:space="preserve">, T. Puzyn, A. </w:t>
      </w:r>
      <w:proofErr w:type="spellStart"/>
      <w:r w:rsidRPr="00D320D4">
        <w:rPr>
          <w:lang w:val="en-US"/>
        </w:rPr>
        <w:t>Gajewicz</w:t>
      </w:r>
      <w:proofErr w:type="spellEnd"/>
      <w:r w:rsidRPr="00D320D4">
        <w:rPr>
          <w:lang w:val="en-US"/>
        </w:rPr>
        <w:t xml:space="preserve">, L. Tran, S. </w:t>
      </w:r>
      <w:proofErr w:type="spellStart"/>
      <w:r w:rsidRPr="00D320D4">
        <w:rPr>
          <w:lang w:val="en-US"/>
        </w:rPr>
        <w:t>Manganelli</w:t>
      </w:r>
      <w:proofErr w:type="spellEnd"/>
      <w:r w:rsidRPr="00D320D4">
        <w:rPr>
          <w:lang w:val="en-US"/>
        </w:rPr>
        <w:t xml:space="preserve">, M.T.D. Cronin, Comparing the CORAL and Random Forest Approaches for </w:t>
      </w:r>
      <w:r w:rsidRPr="00D320D4">
        <w:rPr>
          <w:lang w:val="en-US"/>
        </w:rPr>
        <w:lastRenderedPageBreak/>
        <w:t xml:space="preserve">Modelling the In Vitro Cytotoxicity of Silica Nanomaterials, Altern Laboratory Animals. 44 (2016) 533–556. </w:t>
      </w:r>
      <w:hyperlink r:id="rId65" w:history="1">
        <w:r w:rsidRPr="00D320D4">
          <w:rPr>
            <w:rStyle w:val="Hipercze"/>
            <w:lang w:val="en-US"/>
          </w:rPr>
          <w:t>https://doi.org/10.1177/026119291604400603.</w:t>
        </w:r>
      </w:hyperlink>
    </w:p>
    <w:p w14:paraId="31322906" w14:textId="77777777" w:rsidR="00C41A20" w:rsidRPr="00D320D4" w:rsidRDefault="00C41A20" w:rsidP="00C41A20">
      <w:pPr>
        <w:pStyle w:val="Bibliografia22"/>
        <w:rPr>
          <w:lang w:val="en-US"/>
        </w:rPr>
      </w:pPr>
      <w:r w:rsidRPr="00D320D4">
        <w:rPr>
          <w:lang w:val="en-US"/>
        </w:rPr>
        <w:t xml:space="preserve">[52] A.I. </w:t>
      </w:r>
      <w:proofErr w:type="spellStart"/>
      <w:r w:rsidRPr="00D320D4">
        <w:rPr>
          <w:lang w:val="en-US"/>
        </w:rPr>
        <w:t>Astashkina</w:t>
      </w:r>
      <w:proofErr w:type="spellEnd"/>
      <w:r w:rsidRPr="00D320D4">
        <w:rPr>
          <w:lang w:val="en-US"/>
        </w:rPr>
        <w:t xml:space="preserve">, C.F. Jones, G. Thiagarajan, K. </w:t>
      </w:r>
      <w:proofErr w:type="spellStart"/>
      <w:r w:rsidRPr="00D320D4">
        <w:rPr>
          <w:lang w:val="en-US"/>
        </w:rPr>
        <w:t>Kurtzeborn</w:t>
      </w:r>
      <w:proofErr w:type="spellEnd"/>
      <w:r w:rsidRPr="00D320D4">
        <w:rPr>
          <w:lang w:val="en-US"/>
        </w:rPr>
        <w:t xml:space="preserve">, H. </w:t>
      </w:r>
      <w:proofErr w:type="spellStart"/>
      <w:r w:rsidRPr="00D320D4">
        <w:rPr>
          <w:lang w:val="en-US"/>
        </w:rPr>
        <w:t>Ghandehari</w:t>
      </w:r>
      <w:proofErr w:type="spellEnd"/>
      <w:r w:rsidRPr="00D320D4">
        <w:rPr>
          <w:lang w:val="en-US"/>
        </w:rPr>
        <w:t xml:space="preserve">, B.D. Brooks, D.W. Grainger, Nanoparticle toxicity assessment using an in vitro 3-D kidney organoid culture model, Biomaterials. 35 (2014) 6323–6331. </w:t>
      </w:r>
      <w:hyperlink r:id="rId66" w:history="1">
        <w:r w:rsidRPr="00D320D4">
          <w:rPr>
            <w:rStyle w:val="Hipercze"/>
            <w:lang w:val="en-US"/>
          </w:rPr>
          <w:t>https://doi.org/10.1016/j.biomaterials.2014.04.060.</w:t>
        </w:r>
      </w:hyperlink>
    </w:p>
    <w:p w14:paraId="6C5C961B" w14:textId="77777777" w:rsidR="00C41A20" w:rsidRPr="00D320D4" w:rsidRDefault="00C41A20" w:rsidP="00C41A20">
      <w:pPr>
        <w:pStyle w:val="Bibliografia22"/>
      </w:pPr>
      <w:r w:rsidRPr="00D320D4">
        <w:rPr>
          <w:lang w:val="en-US"/>
        </w:rPr>
        <w:t xml:space="preserve">[53] E.N. </w:t>
      </w:r>
      <w:proofErr w:type="spellStart"/>
      <w:r w:rsidRPr="00D320D4">
        <w:rPr>
          <w:lang w:val="en-US"/>
        </w:rPr>
        <w:t>Muratov</w:t>
      </w:r>
      <w:proofErr w:type="spellEnd"/>
      <w:r w:rsidRPr="00D320D4">
        <w:rPr>
          <w:lang w:val="en-US"/>
        </w:rPr>
        <w:t xml:space="preserve">, J. </w:t>
      </w:r>
      <w:proofErr w:type="spellStart"/>
      <w:r w:rsidRPr="00D320D4">
        <w:rPr>
          <w:lang w:val="en-US"/>
        </w:rPr>
        <w:t>Bajorath</w:t>
      </w:r>
      <w:proofErr w:type="spellEnd"/>
      <w:r w:rsidRPr="00D320D4">
        <w:rPr>
          <w:lang w:val="en-US"/>
        </w:rPr>
        <w:t xml:space="preserve">, R.P. Sheridan, I.V. </w:t>
      </w:r>
      <w:proofErr w:type="spellStart"/>
      <w:r w:rsidRPr="00D320D4">
        <w:rPr>
          <w:lang w:val="en-US"/>
        </w:rPr>
        <w:t>Tetko</w:t>
      </w:r>
      <w:proofErr w:type="spellEnd"/>
      <w:r w:rsidRPr="00D320D4">
        <w:rPr>
          <w:lang w:val="en-US"/>
        </w:rPr>
        <w:t xml:space="preserve">, D. </w:t>
      </w:r>
      <w:proofErr w:type="spellStart"/>
      <w:r w:rsidRPr="00D320D4">
        <w:rPr>
          <w:lang w:val="en-US"/>
        </w:rPr>
        <w:t>Filimonov</w:t>
      </w:r>
      <w:proofErr w:type="spellEnd"/>
      <w:r w:rsidRPr="00D320D4">
        <w:rPr>
          <w:lang w:val="en-US"/>
        </w:rPr>
        <w:t xml:space="preserve">, V. </w:t>
      </w:r>
      <w:proofErr w:type="spellStart"/>
      <w:r w:rsidRPr="00D320D4">
        <w:rPr>
          <w:lang w:val="en-US"/>
        </w:rPr>
        <w:t>Poroikov</w:t>
      </w:r>
      <w:proofErr w:type="spellEnd"/>
      <w:r w:rsidRPr="00D320D4">
        <w:rPr>
          <w:lang w:val="en-US"/>
        </w:rPr>
        <w:t xml:space="preserve">, T.I. </w:t>
      </w:r>
      <w:proofErr w:type="spellStart"/>
      <w:r w:rsidRPr="00D320D4">
        <w:rPr>
          <w:lang w:val="en-US"/>
        </w:rPr>
        <w:t>Oprea</w:t>
      </w:r>
      <w:proofErr w:type="spellEnd"/>
      <w:r w:rsidRPr="00D320D4">
        <w:rPr>
          <w:lang w:val="en-US"/>
        </w:rPr>
        <w:t xml:space="preserve">, I.I. Baskin, A. </w:t>
      </w:r>
      <w:proofErr w:type="spellStart"/>
      <w:r w:rsidRPr="00D320D4">
        <w:rPr>
          <w:lang w:val="en-US"/>
        </w:rPr>
        <w:t>Varnek</w:t>
      </w:r>
      <w:proofErr w:type="spellEnd"/>
      <w:r w:rsidRPr="00D320D4">
        <w:rPr>
          <w:lang w:val="en-US"/>
        </w:rPr>
        <w:t xml:space="preserve">, A. </w:t>
      </w:r>
      <w:proofErr w:type="spellStart"/>
      <w:r w:rsidRPr="00D320D4">
        <w:rPr>
          <w:lang w:val="en-US"/>
        </w:rPr>
        <w:t>Roitberg</w:t>
      </w:r>
      <w:proofErr w:type="spellEnd"/>
      <w:r w:rsidRPr="00D320D4">
        <w:rPr>
          <w:lang w:val="en-US"/>
        </w:rPr>
        <w:t xml:space="preserve">, O. </w:t>
      </w:r>
      <w:proofErr w:type="spellStart"/>
      <w:r w:rsidRPr="00D320D4">
        <w:rPr>
          <w:lang w:val="en-US"/>
        </w:rPr>
        <w:t>Isayev</w:t>
      </w:r>
      <w:proofErr w:type="spellEnd"/>
      <w:r w:rsidRPr="00D320D4">
        <w:rPr>
          <w:lang w:val="en-US"/>
        </w:rPr>
        <w:t xml:space="preserve">, S. </w:t>
      </w:r>
      <w:proofErr w:type="spellStart"/>
      <w:r w:rsidRPr="00D320D4">
        <w:rPr>
          <w:lang w:val="en-US"/>
        </w:rPr>
        <w:t>Curtalolo</w:t>
      </w:r>
      <w:proofErr w:type="spellEnd"/>
      <w:r w:rsidRPr="00D320D4">
        <w:rPr>
          <w:lang w:val="en-US"/>
        </w:rPr>
        <w:t xml:space="preserve">, D. </w:t>
      </w:r>
      <w:proofErr w:type="spellStart"/>
      <w:r w:rsidRPr="00D320D4">
        <w:rPr>
          <w:lang w:val="en-US"/>
        </w:rPr>
        <w:t>Fourches</w:t>
      </w:r>
      <w:proofErr w:type="spellEnd"/>
      <w:r w:rsidRPr="00D320D4">
        <w:rPr>
          <w:lang w:val="en-US"/>
        </w:rPr>
        <w:t xml:space="preserve">, Y. Cohen, A. </w:t>
      </w:r>
      <w:proofErr w:type="spellStart"/>
      <w:r w:rsidRPr="00D320D4">
        <w:rPr>
          <w:lang w:val="en-US"/>
        </w:rPr>
        <w:t>Aspuru-Guzik</w:t>
      </w:r>
      <w:proofErr w:type="spellEnd"/>
      <w:r w:rsidRPr="00D320D4">
        <w:rPr>
          <w:lang w:val="en-US"/>
        </w:rPr>
        <w:t xml:space="preserve">, D.A. Winkler, D. </w:t>
      </w:r>
      <w:proofErr w:type="spellStart"/>
      <w:r w:rsidRPr="00D320D4">
        <w:rPr>
          <w:lang w:val="en-US"/>
        </w:rPr>
        <w:t>Agrafiotis</w:t>
      </w:r>
      <w:proofErr w:type="spellEnd"/>
      <w:r w:rsidRPr="00D320D4">
        <w:rPr>
          <w:lang w:val="en-US"/>
        </w:rPr>
        <w:t xml:space="preserve">, A. </w:t>
      </w:r>
      <w:proofErr w:type="spellStart"/>
      <w:r w:rsidRPr="00D320D4">
        <w:rPr>
          <w:lang w:val="en-US"/>
        </w:rPr>
        <w:t>Cherkasov</w:t>
      </w:r>
      <w:proofErr w:type="spellEnd"/>
      <w:r w:rsidRPr="00D320D4">
        <w:rPr>
          <w:lang w:val="en-US"/>
        </w:rPr>
        <w:t xml:space="preserve">, A. </w:t>
      </w:r>
      <w:proofErr w:type="spellStart"/>
      <w:r w:rsidRPr="00D320D4">
        <w:rPr>
          <w:lang w:val="en-US"/>
        </w:rPr>
        <w:t>Tropsha</w:t>
      </w:r>
      <w:proofErr w:type="spellEnd"/>
      <w:r w:rsidRPr="00D320D4">
        <w:rPr>
          <w:lang w:val="en-US"/>
        </w:rPr>
        <w:t xml:space="preserve">, QSAR without borders, Chem Soc Rev. 49 (2020) 3525–3564. </w:t>
      </w:r>
      <w:hyperlink r:id="rId67" w:history="1">
        <w:r w:rsidRPr="00D320D4">
          <w:rPr>
            <w:rStyle w:val="Hipercze"/>
          </w:rPr>
          <w:t>https://doi.org/10.1039/d0cs00098a.</w:t>
        </w:r>
      </w:hyperlink>
    </w:p>
    <w:p w14:paraId="36F77C3A" w14:textId="77777777" w:rsidR="00C41A20" w:rsidRPr="00D320D4" w:rsidRDefault="00C41A20" w:rsidP="00C41A20">
      <w:pPr>
        <w:pStyle w:val="Bibliografia22"/>
        <w:rPr>
          <w:lang w:val="en-US"/>
        </w:rPr>
      </w:pPr>
      <w:r w:rsidRPr="00D320D4">
        <w:t xml:space="preserve">[54] E. Wyrzykowska, A. </w:t>
      </w:r>
      <w:proofErr w:type="spellStart"/>
      <w:r w:rsidRPr="00D320D4">
        <w:t>Mikolajczyk</w:t>
      </w:r>
      <w:proofErr w:type="spellEnd"/>
      <w:r w:rsidRPr="00D320D4">
        <w:t xml:space="preserve">, I. Lynch, N. </w:t>
      </w:r>
      <w:proofErr w:type="spellStart"/>
      <w:r w:rsidRPr="00D320D4">
        <w:t>Jeliazkova</w:t>
      </w:r>
      <w:proofErr w:type="spellEnd"/>
      <w:r w:rsidRPr="00D320D4">
        <w:t xml:space="preserve">, N. </w:t>
      </w:r>
      <w:proofErr w:type="spellStart"/>
      <w:r w:rsidRPr="00D320D4">
        <w:t>Kochev</w:t>
      </w:r>
      <w:proofErr w:type="spellEnd"/>
      <w:r w:rsidRPr="00D320D4">
        <w:t xml:space="preserve">, H. </w:t>
      </w:r>
      <w:proofErr w:type="spellStart"/>
      <w:r w:rsidRPr="00D320D4">
        <w:t>Sarimveis</w:t>
      </w:r>
      <w:proofErr w:type="spellEnd"/>
      <w:r w:rsidRPr="00D320D4">
        <w:t xml:space="preserve">, P. </w:t>
      </w:r>
      <w:proofErr w:type="spellStart"/>
      <w:r w:rsidRPr="00D320D4">
        <w:t>Doganis</w:t>
      </w:r>
      <w:proofErr w:type="spellEnd"/>
      <w:r w:rsidRPr="00D320D4">
        <w:t xml:space="preserve">, P. </w:t>
      </w:r>
      <w:proofErr w:type="spellStart"/>
      <w:r w:rsidRPr="00D320D4">
        <w:t>Karatzas</w:t>
      </w:r>
      <w:proofErr w:type="spellEnd"/>
      <w:r w:rsidRPr="00D320D4">
        <w:t xml:space="preserve">, A. </w:t>
      </w:r>
      <w:proofErr w:type="spellStart"/>
      <w:r w:rsidRPr="00D320D4">
        <w:t>Afantitis</w:t>
      </w:r>
      <w:proofErr w:type="spellEnd"/>
      <w:r w:rsidRPr="00D320D4">
        <w:t xml:space="preserve">, G. </w:t>
      </w:r>
      <w:proofErr w:type="spellStart"/>
      <w:r w:rsidRPr="00D320D4">
        <w:t>Melagraki</w:t>
      </w:r>
      <w:proofErr w:type="spellEnd"/>
      <w:r w:rsidRPr="00D320D4">
        <w:t xml:space="preserve">, A. </w:t>
      </w:r>
      <w:proofErr w:type="spellStart"/>
      <w:r w:rsidRPr="00D320D4">
        <w:t>Serra</w:t>
      </w:r>
      <w:proofErr w:type="spellEnd"/>
      <w:r w:rsidRPr="00D320D4">
        <w:t xml:space="preserve">, D. Greco, J. </w:t>
      </w:r>
      <w:proofErr w:type="spellStart"/>
      <w:r w:rsidRPr="00D320D4">
        <w:t>Subbotina</w:t>
      </w:r>
      <w:proofErr w:type="spellEnd"/>
      <w:r w:rsidRPr="00D320D4">
        <w:t xml:space="preserve">, V. </w:t>
      </w:r>
      <w:proofErr w:type="spellStart"/>
      <w:r w:rsidRPr="00D320D4">
        <w:t>Lobaskin</w:t>
      </w:r>
      <w:proofErr w:type="spellEnd"/>
      <w:r w:rsidRPr="00D320D4">
        <w:t xml:space="preserve">, M.A. </w:t>
      </w:r>
      <w:proofErr w:type="spellStart"/>
      <w:r w:rsidRPr="00D320D4">
        <w:t>Bañares</w:t>
      </w:r>
      <w:proofErr w:type="spellEnd"/>
      <w:r w:rsidRPr="00D320D4">
        <w:t xml:space="preserve">, E. </w:t>
      </w:r>
      <w:proofErr w:type="spellStart"/>
      <w:r w:rsidRPr="00D320D4">
        <w:t>Valsami</w:t>
      </w:r>
      <w:proofErr w:type="spellEnd"/>
      <w:r w:rsidRPr="00D320D4">
        <w:t xml:space="preserve">-Jones, K. </w:t>
      </w:r>
      <w:proofErr w:type="spellStart"/>
      <w:r w:rsidRPr="00D320D4">
        <w:t>Jagiello</w:t>
      </w:r>
      <w:proofErr w:type="spellEnd"/>
      <w:r w:rsidRPr="00D320D4">
        <w:t xml:space="preserve">, T. Puzyn, </w:t>
      </w:r>
      <w:proofErr w:type="spellStart"/>
      <w:r w:rsidRPr="00D320D4">
        <w:t>Representing</w:t>
      </w:r>
      <w:proofErr w:type="spellEnd"/>
      <w:r w:rsidRPr="00D320D4">
        <w:t xml:space="preserve"> and </w:t>
      </w:r>
      <w:proofErr w:type="spellStart"/>
      <w:r w:rsidRPr="00D320D4">
        <w:t>describing</w:t>
      </w:r>
      <w:proofErr w:type="spellEnd"/>
      <w:r w:rsidRPr="00D320D4">
        <w:t xml:space="preserve"> </w:t>
      </w:r>
      <w:proofErr w:type="spellStart"/>
      <w:r w:rsidRPr="00D320D4">
        <w:t>nanomaterials</w:t>
      </w:r>
      <w:proofErr w:type="spellEnd"/>
      <w:r w:rsidRPr="00D320D4">
        <w:t xml:space="preserve"> in </w:t>
      </w:r>
      <w:proofErr w:type="spellStart"/>
      <w:r w:rsidRPr="00D320D4">
        <w:t>predictive</w:t>
      </w:r>
      <w:proofErr w:type="spellEnd"/>
      <w:r w:rsidRPr="00D320D4">
        <w:t xml:space="preserve"> </w:t>
      </w:r>
      <w:proofErr w:type="spellStart"/>
      <w:r w:rsidRPr="00D320D4">
        <w:t>nanoinformatics</w:t>
      </w:r>
      <w:proofErr w:type="spellEnd"/>
      <w:r w:rsidRPr="00D320D4">
        <w:t xml:space="preserve">, 17 (2022) 924–932. </w:t>
      </w:r>
      <w:hyperlink r:id="rId68" w:history="1">
        <w:r w:rsidRPr="00D320D4">
          <w:rPr>
            <w:rStyle w:val="Hipercze"/>
            <w:lang w:val="en-US"/>
          </w:rPr>
          <w:t>https://doi.org/10.1038/s41565-022-01173-6.</w:t>
        </w:r>
      </w:hyperlink>
    </w:p>
    <w:p w14:paraId="4F657EA2" w14:textId="77777777" w:rsidR="00C41A20" w:rsidRPr="00D320D4" w:rsidRDefault="00C41A20" w:rsidP="00C41A20">
      <w:pPr>
        <w:pStyle w:val="Bibliografia22"/>
        <w:rPr>
          <w:lang w:val="en-US"/>
        </w:rPr>
      </w:pPr>
      <w:r w:rsidRPr="00D320D4">
        <w:rPr>
          <w:lang w:val="en-US"/>
        </w:rPr>
        <w:t xml:space="preserve">[55] N. Basant, S. Gupta, Multi-target QSTR modeling for simultaneous prediction of multiple toxicity endpoints of nano-metal oxides, Nanotoxicology. 11 (2017) 339–350. </w:t>
      </w:r>
      <w:hyperlink r:id="rId69" w:history="1">
        <w:r w:rsidRPr="00D320D4">
          <w:rPr>
            <w:rStyle w:val="Hipercze"/>
            <w:lang w:val="en-US"/>
          </w:rPr>
          <w:t>https://doi.org/10.1080/17435390.2017.1302612.</w:t>
        </w:r>
      </w:hyperlink>
    </w:p>
    <w:p w14:paraId="03B7E439" w14:textId="77777777" w:rsidR="00C41A20" w:rsidRPr="00D320D4" w:rsidRDefault="00C41A20" w:rsidP="00C41A20">
      <w:pPr>
        <w:pStyle w:val="Bibliografia22"/>
        <w:rPr>
          <w:lang w:val="en-US"/>
        </w:rPr>
      </w:pPr>
      <w:r w:rsidRPr="00D320D4">
        <w:rPr>
          <w:lang w:val="en-US"/>
        </w:rPr>
        <w:t xml:space="preserve">[56] S.H. </w:t>
      </w:r>
      <w:proofErr w:type="spellStart"/>
      <w:r w:rsidRPr="00D320D4">
        <w:rPr>
          <w:lang w:val="en-US"/>
        </w:rPr>
        <w:t>Doak</w:t>
      </w:r>
      <w:proofErr w:type="spellEnd"/>
      <w:r w:rsidRPr="00D320D4">
        <w:rPr>
          <w:lang w:val="en-US"/>
        </w:rPr>
        <w:t xml:space="preserve">, B. </w:t>
      </w:r>
      <w:proofErr w:type="spellStart"/>
      <w:r w:rsidRPr="00D320D4">
        <w:rPr>
          <w:lang w:val="en-US"/>
        </w:rPr>
        <w:t>Manshian</w:t>
      </w:r>
      <w:proofErr w:type="spellEnd"/>
      <w:r w:rsidRPr="00D320D4">
        <w:rPr>
          <w:lang w:val="en-US"/>
        </w:rPr>
        <w:t xml:space="preserve">, G.J.S. Jenkins, N. Singh, In vitro genotoxicity testing strategy for nanomaterials and the adaptation of current OECD guidelines, </w:t>
      </w:r>
      <w:proofErr w:type="spellStart"/>
      <w:r w:rsidRPr="00D320D4">
        <w:rPr>
          <w:lang w:val="en-US"/>
        </w:rPr>
        <w:t>Mutat</w:t>
      </w:r>
      <w:proofErr w:type="spellEnd"/>
      <w:r w:rsidRPr="00D320D4">
        <w:rPr>
          <w:lang w:val="en-US"/>
        </w:rPr>
        <w:t xml:space="preserve">. </w:t>
      </w:r>
      <w:proofErr w:type="spellStart"/>
      <w:r w:rsidRPr="00D320D4">
        <w:rPr>
          <w:lang w:val="en-US"/>
        </w:rPr>
        <w:t>Res.Genet</w:t>
      </w:r>
      <w:proofErr w:type="spellEnd"/>
      <w:r w:rsidRPr="00D320D4">
        <w:rPr>
          <w:lang w:val="en-US"/>
        </w:rPr>
        <w:t xml:space="preserve">. </w:t>
      </w:r>
      <w:proofErr w:type="spellStart"/>
      <w:r w:rsidRPr="00D320D4">
        <w:rPr>
          <w:lang w:val="en-US"/>
        </w:rPr>
        <w:t>Toxicol</w:t>
      </w:r>
      <w:proofErr w:type="spellEnd"/>
      <w:r w:rsidRPr="00D320D4">
        <w:rPr>
          <w:lang w:val="en-US"/>
        </w:rPr>
        <w:t xml:space="preserve">. Environ. Mutagen. 745 (2012) 104–111. </w:t>
      </w:r>
      <w:hyperlink r:id="rId70" w:history="1">
        <w:r w:rsidRPr="00D320D4">
          <w:rPr>
            <w:rStyle w:val="Hipercze"/>
            <w:lang w:val="en-US"/>
          </w:rPr>
          <w:t>https://doi.org/10.1016/j.mrgentox.2011.09.013.</w:t>
        </w:r>
      </w:hyperlink>
    </w:p>
    <w:p w14:paraId="40BB0A3E" w14:textId="77777777" w:rsidR="00C41A20" w:rsidRPr="00D320D4" w:rsidRDefault="00C41A20" w:rsidP="00C41A20">
      <w:pPr>
        <w:pStyle w:val="Bibliografia22"/>
        <w:rPr>
          <w:lang w:val="en-US"/>
        </w:rPr>
      </w:pPr>
      <w:r w:rsidRPr="00D320D4">
        <w:rPr>
          <w:lang w:val="en-US"/>
        </w:rPr>
        <w:t xml:space="preserve">[57] OECD, Test No. 442D: In Vitro Skin </w:t>
      </w:r>
      <w:proofErr w:type="spellStart"/>
      <w:r w:rsidRPr="00D320D4">
        <w:rPr>
          <w:lang w:val="en-US"/>
        </w:rPr>
        <w:t>Sensitisation</w:t>
      </w:r>
      <w:proofErr w:type="spellEnd"/>
      <w:r w:rsidRPr="00D320D4">
        <w:rPr>
          <w:lang w:val="en-US"/>
        </w:rPr>
        <w:t xml:space="preserve">, OECD </w:t>
      </w:r>
      <w:proofErr w:type="spellStart"/>
      <w:r w:rsidRPr="00D320D4">
        <w:rPr>
          <w:lang w:val="en-US"/>
        </w:rPr>
        <w:t>Guid</w:t>
      </w:r>
      <w:proofErr w:type="spellEnd"/>
      <w:r w:rsidRPr="00D320D4">
        <w:rPr>
          <w:lang w:val="en-US"/>
        </w:rPr>
        <w:t xml:space="preserve">. Test. Chem., Sect. 4. (2022). </w:t>
      </w:r>
      <w:hyperlink r:id="rId71" w:history="1">
        <w:r w:rsidRPr="00D320D4">
          <w:rPr>
            <w:rStyle w:val="Hipercze"/>
            <w:lang w:val="en-US"/>
          </w:rPr>
          <w:t>https://doi.org/10.1787/9789264229822-en.</w:t>
        </w:r>
      </w:hyperlink>
    </w:p>
    <w:p w14:paraId="6284B474" w14:textId="2EF0E76F" w:rsidR="00C41A20" w:rsidRPr="00D320D4" w:rsidRDefault="00C41A20" w:rsidP="00C41A20">
      <w:pPr>
        <w:pStyle w:val="Bibliografia22"/>
        <w:rPr>
          <w:lang w:val="en-US"/>
        </w:rPr>
      </w:pPr>
      <w:r w:rsidRPr="00D320D4">
        <w:rPr>
          <w:lang w:val="en-US"/>
        </w:rPr>
        <w:t xml:space="preserve">[58] </w:t>
      </w:r>
      <w:r>
        <w:rPr>
          <w:lang w:val="en-US"/>
        </w:rPr>
        <w:t xml:space="preserve">ECHA, </w:t>
      </w:r>
      <w:r w:rsidRPr="00C41A20">
        <w:rPr>
          <w:lang w:val="en-US"/>
        </w:rPr>
        <w:t>Nano-specific alternative methods in human hazard/safety assessment under different EU regulations, considering the animal testing bans already in place for cosmetics and their ingredient</w:t>
      </w:r>
      <w:r>
        <w:rPr>
          <w:lang w:val="en-US"/>
        </w:rPr>
        <w:t xml:space="preserve">, </w:t>
      </w:r>
      <w:r w:rsidRPr="00C41A20">
        <w:rPr>
          <w:lang w:val="en-US"/>
        </w:rPr>
        <w:t>ECHA-62-2022</w:t>
      </w:r>
    </w:p>
    <w:p w14:paraId="180BAE5E" w14:textId="77777777" w:rsidR="00C41A20" w:rsidRPr="00D320D4" w:rsidRDefault="00C41A20" w:rsidP="00C41A20">
      <w:pPr>
        <w:pStyle w:val="Bibliografia22"/>
        <w:rPr>
          <w:lang w:val="en-US"/>
        </w:rPr>
      </w:pPr>
      <w:r w:rsidRPr="00D320D4">
        <w:rPr>
          <w:lang w:val="en-US"/>
        </w:rPr>
        <w:t xml:space="preserve">[59] E.J. Petersen, P. </w:t>
      </w:r>
      <w:proofErr w:type="spellStart"/>
      <w:r w:rsidRPr="00D320D4">
        <w:rPr>
          <w:lang w:val="en-US"/>
        </w:rPr>
        <w:t>Ceger</w:t>
      </w:r>
      <w:proofErr w:type="spellEnd"/>
      <w:r w:rsidRPr="00D320D4">
        <w:rPr>
          <w:lang w:val="en-US"/>
        </w:rPr>
        <w:t xml:space="preserve">, D.G. Allen, J. Coyle, R. </w:t>
      </w:r>
      <w:proofErr w:type="spellStart"/>
      <w:r w:rsidRPr="00D320D4">
        <w:rPr>
          <w:lang w:val="en-US"/>
        </w:rPr>
        <w:t>Derk</w:t>
      </w:r>
      <w:proofErr w:type="spellEnd"/>
      <w:r w:rsidRPr="00D320D4">
        <w:rPr>
          <w:lang w:val="en-US"/>
        </w:rPr>
        <w:t xml:space="preserve">, N.G. </w:t>
      </w:r>
      <w:proofErr w:type="spellStart"/>
      <w:r w:rsidRPr="00D320D4">
        <w:rPr>
          <w:lang w:val="en-US"/>
        </w:rPr>
        <w:t>Reyero</w:t>
      </w:r>
      <w:proofErr w:type="spellEnd"/>
      <w:r w:rsidRPr="00D320D4">
        <w:rPr>
          <w:lang w:val="en-US"/>
        </w:rPr>
        <w:t xml:space="preserve">, J. Gordon, N. </w:t>
      </w:r>
      <w:proofErr w:type="spellStart"/>
      <w:r w:rsidRPr="00D320D4">
        <w:rPr>
          <w:lang w:val="en-US"/>
        </w:rPr>
        <w:t>Kleinstreuer</w:t>
      </w:r>
      <w:proofErr w:type="spellEnd"/>
      <w:r w:rsidRPr="00D320D4">
        <w:rPr>
          <w:lang w:val="en-US"/>
        </w:rPr>
        <w:t xml:space="preserve">, J. Matheson, D. McShan, B.C. Nelson, A.K. Patri, P. Rice, L. </w:t>
      </w:r>
      <w:proofErr w:type="spellStart"/>
      <w:r w:rsidRPr="00D320D4">
        <w:rPr>
          <w:lang w:val="en-US"/>
        </w:rPr>
        <w:t>Rojanasakul</w:t>
      </w:r>
      <w:proofErr w:type="spellEnd"/>
      <w:r w:rsidRPr="00D320D4">
        <w:rPr>
          <w:lang w:val="en-US"/>
        </w:rPr>
        <w:t xml:space="preserve">, A. </w:t>
      </w:r>
      <w:proofErr w:type="spellStart"/>
      <w:r w:rsidRPr="00D320D4">
        <w:rPr>
          <w:lang w:val="en-US"/>
        </w:rPr>
        <w:t>Sasidharan</w:t>
      </w:r>
      <w:proofErr w:type="spellEnd"/>
      <w:r w:rsidRPr="00D320D4">
        <w:rPr>
          <w:lang w:val="en-US"/>
        </w:rPr>
        <w:t xml:space="preserve">, L. Scarano, X. Chang, U.S. Federal Agency Interests and Key Considerations for New Approach Methodologies for Nanomaterials, ALTEX. 39 (2022) 183–206–183–206. </w:t>
      </w:r>
      <w:hyperlink r:id="rId72" w:history="1">
        <w:r w:rsidRPr="00D320D4">
          <w:rPr>
            <w:rStyle w:val="Hipercze"/>
            <w:lang w:val="en-US"/>
          </w:rPr>
          <w:t>https://doi.org/10.14573/altex.2105041.</w:t>
        </w:r>
      </w:hyperlink>
    </w:p>
    <w:p w14:paraId="132D1907" w14:textId="77777777" w:rsidR="00C41A20" w:rsidRPr="00D320D4" w:rsidRDefault="00C41A20" w:rsidP="00C41A20">
      <w:pPr>
        <w:pStyle w:val="Bibliografia22"/>
        <w:rPr>
          <w:lang w:val="en-US"/>
        </w:rPr>
      </w:pPr>
      <w:r w:rsidRPr="00D320D4">
        <w:rPr>
          <w:lang w:val="en-US"/>
        </w:rPr>
        <w:t xml:space="preserve">[60] K. </w:t>
      </w:r>
      <w:proofErr w:type="spellStart"/>
      <w:r w:rsidRPr="00D320D4">
        <w:rPr>
          <w:lang w:val="en-US"/>
        </w:rPr>
        <w:t>Jagiello</w:t>
      </w:r>
      <w:proofErr w:type="spellEnd"/>
      <w:r w:rsidRPr="00D320D4">
        <w:rPr>
          <w:lang w:val="en-US"/>
        </w:rPr>
        <w:t xml:space="preserve">, S. </w:t>
      </w:r>
      <w:proofErr w:type="spellStart"/>
      <w:r w:rsidRPr="00D320D4">
        <w:rPr>
          <w:lang w:val="en-US"/>
        </w:rPr>
        <w:t>Halappanavar</w:t>
      </w:r>
      <w:proofErr w:type="spellEnd"/>
      <w:r w:rsidRPr="00D320D4">
        <w:rPr>
          <w:lang w:val="en-US"/>
        </w:rPr>
        <w:t xml:space="preserve">, A. </w:t>
      </w:r>
      <w:proofErr w:type="spellStart"/>
      <w:r w:rsidRPr="00D320D4">
        <w:rPr>
          <w:lang w:val="en-US"/>
        </w:rPr>
        <w:t>Rybińska-Fryca</w:t>
      </w:r>
      <w:proofErr w:type="spellEnd"/>
      <w:r w:rsidRPr="00D320D4">
        <w:rPr>
          <w:lang w:val="en-US"/>
        </w:rPr>
        <w:t xml:space="preserve">, A. </w:t>
      </w:r>
      <w:proofErr w:type="spellStart"/>
      <w:r w:rsidRPr="00D320D4">
        <w:rPr>
          <w:lang w:val="en-US"/>
        </w:rPr>
        <w:t>Willliams</w:t>
      </w:r>
      <w:proofErr w:type="spellEnd"/>
      <w:r w:rsidRPr="00D320D4">
        <w:rPr>
          <w:lang w:val="en-US"/>
        </w:rPr>
        <w:t xml:space="preserve">, U. Vogel, T. Puzyn, Transcriptomics-Based and AOP-Informed Structure–Activity Relationships to Predict Pulmonary Pathology Induced by Multiwalled Carbon Nanotubes, Small. 17 (2021) 2003465. </w:t>
      </w:r>
      <w:hyperlink r:id="rId73" w:history="1">
        <w:r w:rsidRPr="00D320D4">
          <w:rPr>
            <w:rStyle w:val="Hipercze"/>
            <w:lang w:val="en-US"/>
          </w:rPr>
          <w:t>https://doi.org/10.1002/smll.202003465.</w:t>
        </w:r>
      </w:hyperlink>
    </w:p>
    <w:p w14:paraId="75D64469" w14:textId="3D746AC5" w:rsidR="00EC4842" w:rsidRPr="00AD1803" w:rsidRDefault="00C41A20" w:rsidP="00AD1803">
      <w:pPr>
        <w:pStyle w:val="Bibliografia22"/>
      </w:pPr>
      <w:r w:rsidRPr="00D320D4">
        <w:rPr>
          <w:lang w:val="en-US"/>
        </w:rPr>
        <w:t xml:space="preserve">[61] J. </w:t>
      </w:r>
      <w:proofErr w:type="spellStart"/>
      <w:r w:rsidRPr="00D320D4">
        <w:rPr>
          <w:lang w:val="en-US"/>
        </w:rPr>
        <w:t>Jeong</w:t>
      </w:r>
      <w:proofErr w:type="spellEnd"/>
      <w:r w:rsidRPr="00D320D4">
        <w:rPr>
          <w:lang w:val="en-US"/>
        </w:rPr>
        <w:t>, J. Choi, Quantitative adverse outcome pathway (</w:t>
      </w:r>
      <w:proofErr w:type="spellStart"/>
      <w:r w:rsidRPr="00D320D4">
        <w:rPr>
          <w:lang w:val="en-US"/>
        </w:rPr>
        <w:t>qAOP</w:t>
      </w:r>
      <w:proofErr w:type="spellEnd"/>
      <w:r w:rsidRPr="00D320D4">
        <w:rPr>
          <w:lang w:val="en-US"/>
        </w:rPr>
        <w:t xml:space="preserve">) using </w:t>
      </w:r>
      <w:proofErr w:type="spellStart"/>
      <w:r w:rsidRPr="00D320D4">
        <w:rPr>
          <w:lang w:val="en-US"/>
        </w:rPr>
        <w:t>bayesian</w:t>
      </w:r>
      <w:proofErr w:type="spellEnd"/>
      <w:r w:rsidRPr="00D320D4">
        <w:rPr>
          <w:lang w:val="en-US"/>
        </w:rPr>
        <w:t xml:space="preserve"> network model on comparative toxicity of multi-walled carbon nanotubes (MWCNTs): safe-by-design approach, Nanotoxicology. </w:t>
      </w:r>
      <w:r w:rsidRPr="00D320D4">
        <w:t xml:space="preserve">16 (2022) 679–694. </w:t>
      </w:r>
      <w:hyperlink r:id="rId74" w:history="1">
        <w:r w:rsidRPr="00D320D4">
          <w:rPr>
            <w:rStyle w:val="Hipercze"/>
          </w:rPr>
          <w:t>https://doi.org/10.1080/17435390.2022.2140615.</w:t>
        </w:r>
      </w:hyperlink>
    </w:p>
    <w:sectPr w:rsidR="00EC4842" w:rsidRPr="00AD1803" w:rsidSect="00BB6BA6">
      <w:pgSz w:w="11906" w:h="16838"/>
      <w:pgMar w:top="1417" w:right="1417" w:bottom="1417" w:left="1417"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0C0A4" w14:textId="77777777" w:rsidR="00A7262F" w:rsidRDefault="00A7262F" w:rsidP="00AF102E">
      <w:r>
        <w:separator/>
      </w:r>
    </w:p>
  </w:endnote>
  <w:endnote w:type="continuationSeparator" w:id="0">
    <w:p w14:paraId="71FAAFEB" w14:textId="77777777" w:rsidR="00A7262F" w:rsidRDefault="00A7262F" w:rsidP="00AF102E">
      <w:r>
        <w:continuationSeparator/>
      </w:r>
    </w:p>
  </w:endnote>
  <w:endnote w:type="continuationNotice" w:id="1">
    <w:p w14:paraId="45BA7C71" w14:textId="77777777" w:rsidR="00A7262F" w:rsidRDefault="00A72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1BD10" w14:textId="77777777" w:rsidR="00A7262F" w:rsidRDefault="00A7262F" w:rsidP="00AF102E">
      <w:r>
        <w:separator/>
      </w:r>
    </w:p>
  </w:footnote>
  <w:footnote w:type="continuationSeparator" w:id="0">
    <w:p w14:paraId="7C612DF9" w14:textId="77777777" w:rsidR="00A7262F" w:rsidRDefault="00A7262F" w:rsidP="00AF102E">
      <w:r>
        <w:continuationSeparator/>
      </w:r>
    </w:p>
  </w:footnote>
  <w:footnote w:type="continuationNotice" w:id="1">
    <w:p w14:paraId="6F67D7D4" w14:textId="77777777" w:rsidR="00A7262F" w:rsidRDefault="00A7262F"/>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90E9F"/>
    <w:multiLevelType w:val="hybridMultilevel"/>
    <w:tmpl w:val="400EEA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EFA6C4A"/>
    <w:multiLevelType w:val="hybridMultilevel"/>
    <w:tmpl w:val="1CC05AEA"/>
    <w:lvl w:ilvl="0" w:tplc="3012AE6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354D0647"/>
    <w:multiLevelType w:val="hybridMultilevel"/>
    <w:tmpl w:val="1EC6F9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A1623A6"/>
    <w:multiLevelType w:val="hybridMultilevel"/>
    <w:tmpl w:val="9D1CADB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3C21D51"/>
    <w:multiLevelType w:val="hybridMultilevel"/>
    <w:tmpl w:val="FC4A6316"/>
    <w:lvl w:ilvl="0" w:tplc="4F829A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778360A"/>
    <w:multiLevelType w:val="hybridMultilevel"/>
    <w:tmpl w:val="FD707C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9CF7ED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59938B2"/>
    <w:multiLevelType w:val="multilevel"/>
    <w:tmpl w:val="6E3C94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214430"/>
    <w:multiLevelType w:val="multilevel"/>
    <w:tmpl w:val="32766066"/>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969748F"/>
    <w:multiLevelType w:val="hybridMultilevel"/>
    <w:tmpl w:val="32766066"/>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A7076EC"/>
    <w:multiLevelType w:val="hybridMultilevel"/>
    <w:tmpl w:val="305ED178"/>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FBC298F"/>
    <w:multiLevelType w:val="hybridMultilevel"/>
    <w:tmpl w:val="F18417B0"/>
    <w:lvl w:ilvl="0" w:tplc="74CAFB3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2"/>
  </w:num>
  <w:num w:numId="7">
    <w:abstractNumId w:val="10"/>
  </w:num>
  <w:num w:numId="8">
    <w:abstractNumId w:val="6"/>
  </w:num>
  <w:num w:numId="9">
    <w:abstractNumId w:val="7"/>
  </w:num>
  <w:num w:numId="10">
    <w:abstractNumId w:val="9"/>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IwMzIwNDIzMzY2NDVW0lEKTi0uzszPAykwtKgFAGDXDp4tAAAA"/>
  </w:docVars>
  <w:rsids>
    <w:rsidRoot w:val="00277102"/>
    <w:rsid w:val="00001AFA"/>
    <w:rsid w:val="0000323E"/>
    <w:rsid w:val="00005540"/>
    <w:rsid w:val="00010091"/>
    <w:rsid w:val="00010D1D"/>
    <w:rsid w:val="000111A8"/>
    <w:rsid w:val="00011734"/>
    <w:rsid w:val="00011BC3"/>
    <w:rsid w:val="00012A82"/>
    <w:rsid w:val="00013B23"/>
    <w:rsid w:val="00013C0A"/>
    <w:rsid w:val="00014060"/>
    <w:rsid w:val="00014EBB"/>
    <w:rsid w:val="00015A98"/>
    <w:rsid w:val="00015AF2"/>
    <w:rsid w:val="000161E9"/>
    <w:rsid w:val="00016CDD"/>
    <w:rsid w:val="00020A19"/>
    <w:rsid w:val="00022890"/>
    <w:rsid w:val="000232E7"/>
    <w:rsid w:val="00024205"/>
    <w:rsid w:val="00024ED3"/>
    <w:rsid w:val="00027C00"/>
    <w:rsid w:val="00030B11"/>
    <w:rsid w:val="000311F1"/>
    <w:rsid w:val="00032140"/>
    <w:rsid w:val="00032142"/>
    <w:rsid w:val="00034501"/>
    <w:rsid w:val="00035469"/>
    <w:rsid w:val="0003633D"/>
    <w:rsid w:val="00036E61"/>
    <w:rsid w:val="00037E56"/>
    <w:rsid w:val="000401FA"/>
    <w:rsid w:val="000409B0"/>
    <w:rsid w:val="000417BB"/>
    <w:rsid w:val="00042DD3"/>
    <w:rsid w:val="00042E53"/>
    <w:rsid w:val="00045906"/>
    <w:rsid w:val="0004688F"/>
    <w:rsid w:val="00046C92"/>
    <w:rsid w:val="000502DE"/>
    <w:rsid w:val="00050319"/>
    <w:rsid w:val="00051146"/>
    <w:rsid w:val="0005188B"/>
    <w:rsid w:val="00051E7E"/>
    <w:rsid w:val="000524D9"/>
    <w:rsid w:val="00052D10"/>
    <w:rsid w:val="0005314A"/>
    <w:rsid w:val="000531F6"/>
    <w:rsid w:val="000535C8"/>
    <w:rsid w:val="000536C7"/>
    <w:rsid w:val="000544CF"/>
    <w:rsid w:val="000555D7"/>
    <w:rsid w:val="0005708A"/>
    <w:rsid w:val="00057590"/>
    <w:rsid w:val="000609D5"/>
    <w:rsid w:val="000612B4"/>
    <w:rsid w:val="000614A0"/>
    <w:rsid w:val="00062026"/>
    <w:rsid w:val="0006240F"/>
    <w:rsid w:val="00062645"/>
    <w:rsid w:val="00062FAE"/>
    <w:rsid w:val="00063011"/>
    <w:rsid w:val="00063304"/>
    <w:rsid w:val="000637DE"/>
    <w:rsid w:val="00064A9C"/>
    <w:rsid w:val="00064FC7"/>
    <w:rsid w:val="00065DF5"/>
    <w:rsid w:val="0007027A"/>
    <w:rsid w:val="00072C3F"/>
    <w:rsid w:val="00074530"/>
    <w:rsid w:val="00075C63"/>
    <w:rsid w:val="00076A6A"/>
    <w:rsid w:val="00077638"/>
    <w:rsid w:val="000806E3"/>
    <w:rsid w:val="0008165E"/>
    <w:rsid w:val="00082B10"/>
    <w:rsid w:val="00082EA3"/>
    <w:rsid w:val="00083766"/>
    <w:rsid w:val="00083767"/>
    <w:rsid w:val="00084812"/>
    <w:rsid w:val="000853F2"/>
    <w:rsid w:val="00086BF2"/>
    <w:rsid w:val="0008738B"/>
    <w:rsid w:val="00087935"/>
    <w:rsid w:val="000916AD"/>
    <w:rsid w:val="00091CD1"/>
    <w:rsid w:val="00092441"/>
    <w:rsid w:val="000926F7"/>
    <w:rsid w:val="00093D30"/>
    <w:rsid w:val="00094038"/>
    <w:rsid w:val="00096057"/>
    <w:rsid w:val="00096652"/>
    <w:rsid w:val="00096A2A"/>
    <w:rsid w:val="000A0635"/>
    <w:rsid w:val="000A0BA5"/>
    <w:rsid w:val="000A1AD9"/>
    <w:rsid w:val="000A22FD"/>
    <w:rsid w:val="000A250F"/>
    <w:rsid w:val="000A2CA8"/>
    <w:rsid w:val="000A348E"/>
    <w:rsid w:val="000A3F91"/>
    <w:rsid w:val="000A4032"/>
    <w:rsid w:val="000A5312"/>
    <w:rsid w:val="000A5905"/>
    <w:rsid w:val="000A69EC"/>
    <w:rsid w:val="000B04B7"/>
    <w:rsid w:val="000B1014"/>
    <w:rsid w:val="000B28AA"/>
    <w:rsid w:val="000B360F"/>
    <w:rsid w:val="000B67B4"/>
    <w:rsid w:val="000C1AAC"/>
    <w:rsid w:val="000C1E3E"/>
    <w:rsid w:val="000C365A"/>
    <w:rsid w:val="000C3ADE"/>
    <w:rsid w:val="000C3E96"/>
    <w:rsid w:val="000C4199"/>
    <w:rsid w:val="000C51D8"/>
    <w:rsid w:val="000C523B"/>
    <w:rsid w:val="000C5459"/>
    <w:rsid w:val="000C5BC5"/>
    <w:rsid w:val="000C5C0B"/>
    <w:rsid w:val="000D043D"/>
    <w:rsid w:val="000D0716"/>
    <w:rsid w:val="000D0942"/>
    <w:rsid w:val="000D1215"/>
    <w:rsid w:val="000D1710"/>
    <w:rsid w:val="000D30FA"/>
    <w:rsid w:val="000D3EC8"/>
    <w:rsid w:val="000D4112"/>
    <w:rsid w:val="000D429F"/>
    <w:rsid w:val="000D43B4"/>
    <w:rsid w:val="000D623A"/>
    <w:rsid w:val="000D7293"/>
    <w:rsid w:val="000E1389"/>
    <w:rsid w:val="000E16C2"/>
    <w:rsid w:val="000E2258"/>
    <w:rsid w:val="000E58B9"/>
    <w:rsid w:val="000E71BA"/>
    <w:rsid w:val="000E787F"/>
    <w:rsid w:val="000E7C8C"/>
    <w:rsid w:val="000F012C"/>
    <w:rsid w:val="000F08F3"/>
    <w:rsid w:val="000F0EB4"/>
    <w:rsid w:val="000F10D4"/>
    <w:rsid w:val="000F1AB2"/>
    <w:rsid w:val="000F1BC3"/>
    <w:rsid w:val="000F2CF2"/>
    <w:rsid w:val="000F7465"/>
    <w:rsid w:val="000F7827"/>
    <w:rsid w:val="00100EA6"/>
    <w:rsid w:val="00101B84"/>
    <w:rsid w:val="00102169"/>
    <w:rsid w:val="00102182"/>
    <w:rsid w:val="00102694"/>
    <w:rsid w:val="00102707"/>
    <w:rsid w:val="001031D2"/>
    <w:rsid w:val="00105A1E"/>
    <w:rsid w:val="00107647"/>
    <w:rsid w:val="001113A6"/>
    <w:rsid w:val="001117BC"/>
    <w:rsid w:val="00114EF2"/>
    <w:rsid w:val="001160F3"/>
    <w:rsid w:val="0011738E"/>
    <w:rsid w:val="001179DF"/>
    <w:rsid w:val="00120F9C"/>
    <w:rsid w:val="001302F1"/>
    <w:rsid w:val="00130418"/>
    <w:rsid w:val="00130AD5"/>
    <w:rsid w:val="00134614"/>
    <w:rsid w:val="00134D8C"/>
    <w:rsid w:val="00136749"/>
    <w:rsid w:val="00136AB4"/>
    <w:rsid w:val="001376F3"/>
    <w:rsid w:val="00137ADE"/>
    <w:rsid w:val="001408DC"/>
    <w:rsid w:val="001410E9"/>
    <w:rsid w:val="00141437"/>
    <w:rsid w:val="001418A2"/>
    <w:rsid w:val="00141ED5"/>
    <w:rsid w:val="00141F6D"/>
    <w:rsid w:val="00142262"/>
    <w:rsid w:val="0014304F"/>
    <w:rsid w:val="00143F4A"/>
    <w:rsid w:val="00150605"/>
    <w:rsid w:val="00150B8F"/>
    <w:rsid w:val="00152155"/>
    <w:rsid w:val="001529D2"/>
    <w:rsid w:val="00154457"/>
    <w:rsid w:val="0015599E"/>
    <w:rsid w:val="00156BC7"/>
    <w:rsid w:val="001611CD"/>
    <w:rsid w:val="001615E3"/>
    <w:rsid w:val="00163085"/>
    <w:rsid w:val="00164050"/>
    <w:rsid w:val="00165214"/>
    <w:rsid w:val="001655E9"/>
    <w:rsid w:val="00165C07"/>
    <w:rsid w:val="00165C18"/>
    <w:rsid w:val="00165E09"/>
    <w:rsid w:val="00167A53"/>
    <w:rsid w:val="00167E59"/>
    <w:rsid w:val="00174976"/>
    <w:rsid w:val="00176717"/>
    <w:rsid w:val="00176B4E"/>
    <w:rsid w:val="00176BAA"/>
    <w:rsid w:val="00177138"/>
    <w:rsid w:val="001775F9"/>
    <w:rsid w:val="00177A5D"/>
    <w:rsid w:val="00177C25"/>
    <w:rsid w:val="00180487"/>
    <w:rsid w:val="001807A6"/>
    <w:rsid w:val="00181104"/>
    <w:rsid w:val="00182EF8"/>
    <w:rsid w:val="00184871"/>
    <w:rsid w:val="00184C51"/>
    <w:rsid w:val="0018559B"/>
    <w:rsid w:val="0019257A"/>
    <w:rsid w:val="00195DDF"/>
    <w:rsid w:val="00196AB4"/>
    <w:rsid w:val="00197B56"/>
    <w:rsid w:val="001A2218"/>
    <w:rsid w:val="001A332B"/>
    <w:rsid w:val="001A4B4F"/>
    <w:rsid w:val="001A57B1"/>
    <w:rsid w:val="001B046F"/>
    <w:rsid w:val="001B349F"/>
    <w:rsid w:val="001B4C56"/>
    <w:rsid w:val="001B60B8"/>
    <w:rsid w:val="001B71B2"/>
    <w:rsid w:val="001B74D2"/>
    <w:rsid w:val="001B78A9"/>
    <w:rsid w:val="001C0A9D"/>
    <w:rsid w:val="001C14DC"/>
    <w:rsid w:val="001C3424"/>
    <w:rsid w:val="001C48E1"/>
    <w:rsid w:val="001C4C8C"/>
    <w:rsid w:val="001C52F2"/>
    <w:rsid w:val="001C5E1A"/>
    <w:rsid w:val="001C731E"/>
    <w:rsid w:val="001C7EEC"/>
    <w:rsid w:val="001D0170"/>
    <w:rsid w:val="001D09F1"/>
    <w:rsid w:val="001D2132"/>
    <w:rsid w:val="001D4488"/>
    <w:rsid w:val="001D47C5"/>
    <w:rsid w:val="001D5976"/>
    <w:rsid w:val="001D70CA"/>
    <w:rsid w:val="001D7364"/>
    <w:rsid w:val="001E0D2E"/>
    <w:rsid w:val="001E10AA"/>
    <w:rsid w:val="001E3FA1"/>
    <w:rsid w:val="001E526C"/>
    <w:rsid w:val="001E64FB"/>
    <w:rsid w:val="001F15B2"/>
    <w:rsid w:val="001F2058"/>
    <w:rsid w:val="001F27BB"/>
    <w:rsid w:val="001F2F44"/>
    <w:rsid w:val="001F6088"/>
    <w:rsid w:val="001F680A"/>
    <w:rsid w:val="001F6F5F"/>
    <w:rsid w:val="001F70C3"/>
    <w:rsid w:val="001F7B3C"/>
    <w:rsid w:val="002007FA"/>
    <w:rsid w:val="00200EAF"/>
    <w:rsid w:val="0020183E"/>
    <w:rsid w:val="00201878"/>
    <w:rsid w:val="002018AF"/>
    <w:rsid w:val="0020331F"/>
    <w:rsid w:val="00203F13"/>
    <w:rsid w:val="00204AB1"/>
    <w:rsid w:val="0020752E"/>
    <w:rsid w:val="002114E2"/>
    <w:rsid w:val="00211C3E"/>
    <w:rsid w:val="00211D18"/>
    <w:rsid w:val="00212321"/>
    <w:rsid w:val="002125B6"/>
    <w:rsid w:val="00212B51"/>
    <w:rsid w:val="00213733"/>
    <w:rsid w:val="00214124"/>
    <w:rsid w:val="0021419B"/>
    <w:rsid w:val="0021532D"/>
    <w:rsid w:val="002200C1"/>
    <w:rsid w:val="00220F5D"/>
    <w:rsid w:val="00221177"/>
    <w:rsid w:val="00224724"/>
    <w:rsid w:val="0022583D"/>
    <w:rsid w:val="0023096E"/>
    <w:rsid w:val="00231D8D"/>
    <w:rsid w:val="002415AE"/>
    <w:rsid w:val="00241ED5"/>
    <w:rsid w:val="00242199"/>
    <w:rsid w:val="00243382"/>
    <w:rsid w:val="00244CDD"/>
    <w:rsid w:val="00246D71"/>
    <w:rsid w:val="00247031"/>
    <w:rsid w:val="002478BE"/>
    <w:rsid w:val="00247921"/>
    <w:rsid w:val="00247A19"/>
    <w:rsid w:val="00250418"/>
    <w:rsid w:val="00250905"/>
    <w:rsid w:val="0025119B"/>
    <w:rsid w:val="00251E6A"/>
    <w:rsid w:val="00252415"/>
    <w:rsid w:val="00253401"/>
    <w:rsid w:val="00253885"/>
    <w:rsid w:val="00254467"/>
    <w:rsid w:val="002547DE"/>
    <w:rsid w:val="00255B79"/>
    <w:rsid w:val="002563D4"/>
    <w:rsid w:val="002566A4"/>
    <w:rsid w:val="00257275"/>
    <w:rsid w:val="00261397"/>
    <w:rsid w:val="00263D87"/>
    <w:rsid w:val="002640A7"/>
    <w:rsid w:val="00265458"/>
    <w:rsid w:val="00271324"/>
    <w:rsid w:val="002717F1"/>
    <w:rsid w:val="002728CC"/>
    <w:rsid w:val="002732E4"/>
    <w:rsid w:val="00273C7B"/>
    <w:rsid w:val="00273D4A"/>
    <w:rsid w:val="0027522C"/>
    <w:rsid w:val="00275609"/>
    <w:rsid w:val="00275C3E"/>
    <w:rsid w:val="00276499"/>
    <w:rsid w:val="00276709"/>
    <w:rsid w:val="00276E51"/>
    <w:rsid w:val="00276FA2"/>
    <w:rsid w:val="00277102"/>
    <w:rsid w:val="002773F7"/>
    <w:rsid w:val="00277F10"/>
    <w:rsid w:val="00280447"/>
    <w:rsid w:val="002804F6"/>
    <w:rsid w:val="00280D3E"/>
    <w:rsid w:val="00281C18"/>
    <w:rsid w:val="00283A84"/>
    <w:rsid w:val="0028456C"/>
    <w:rsid w:val="0028457A"/>
    <w:rsid w:val="002855FE"/>
    <w:rsid w:val="00285CA8"/>
    <w:rsid w:val="002861DA"/>
    <w:rsid w:val="00287146"/>
    <w:rsid w:val="002874F8"/>
    <w:rsid w:val="00287508"/>
    <w:rsid w:val="00287707"/>
    <w:rsid w:val="002879B1"/>
    <w:rsid w:val="00287D6F"/>
    <w:rsid w:val="00293798"/>
    <w:rsid w:val="00296CD5"/>
    <w:rsid w:val="0029710E"/>
    <w:rsid w:val="002971B8"/>
    <w:rsid w:val="00297A85"/>
    <w:rsid w:val="00297B45"/>
    <w:rsid w:val="00297DE6"/>
    <w:rsid w:val="002A0277"/>
    <w:rsid w:val="002A0E14"/>
    <w:rsid w:val="002A0F13"/>
    <w:rsid w:val="002A243D"/>
    <w:rsid w:val="002A2917"/>
    <w:rsid w:val="002A299F"/>
    <w:rsid w:val="002A6B7F"/>
    <w:rsid w:val="002A6FAC"/>
    <w:rsid w:val="002B1CAD"/>
    <w:rsid w:val="002B31CC"/>
    <w:rsid w:val="002B3411"/>
    <w:rsid w:val="002B3EF9"/>
    <w:rsid w:val="002B4E4D"/>
    <w:rsid w:val="002B5FA9"/>
    <w:rsid w:val="002B7320"/>
    <w:rsid w:val="002C147E"/>
    <w:rsid w:val="002C3EC1"/>
    <w:rsid w:val="002C4A3F"/>
    <w:rsid w:val="002C4ADD"/>
    <w:rsid w:val="002C5F9C"/>
    <w:rsid w:val="002C6C73"/>
    <w:rsid w:val="002C77A9"/>
    <w:rsid w:val="002C7C4B"/>
    <w:rsid w:val="002D0BCA"/>
    <w:rsid w:val="002D12BD"/>
    <w:rsid w:val="002D157E"/>
    <w:rsid w:val="002D172B"/>
    <w:rsid w:val="002D3738"/>
    <w:rsid w:val="002D3C20"/>
    <w:rsid w:val="002D44F9"/>
    <w:rsid w:val="002E07F5"/>
    <w:rsid w:val="002E1184"/>
    <w:rsid w:val="002E1EEC"/>
    <w:rsid w:val="002E2D99"/>
    <w:rsid w:val="002E2F4C"/>
    <w:rsid w:val="002E5C21"/>
    <w:rsid w:val="002E7614"/>
    <w:rsid w:val="002F23E9"/>
    <w:rsid w:val="002F3FA2"/>
    <w:rsid w:val="002F4DF2"/>
    <w:rsid w:val="002F574C"/>
    <w:rsid w:val="002F5F93"/>
    <w:rsid w:val="002F6898"/>
    <w:rsid w:val="002F74A8"/>
    <w:rsid w:val="002F7631"/>
    <w:rsid w:val="00300C4A"/>
    <w:rsid w:val="0030105F"/>
    <w:rsid w:val="0030292C"/>
    <w:rsid w:val="00303958"/>
    <w:rsid w:val="003047EC"/>
    <w:rsid w:val="00304BDA"/>
    <w:rsid w:val="00304E55"/>
    <w:rsid w:val="00306925"/>
    <w:rsid w:val="003078CE"/>
    <w:rsid w:val="003102E9"/>
    <w:rsid w:val="0031155F"/>
    <w:rsid w:val="00312238"/>
    <w:rsid w:val="00312F95"/>
    <w:rsid w:val="00314228"/>
    <w:rsid w:val="0031490A"/>
    <w:rsid w:val="00314A8A"/>
    <w:rsid w:val="00314B18"/>
    <w:rsid w:val="003161E6"/>
    <w:rsid w:val="00316879"/>
    <w:rsid w:val="00316C79"/>
    <w:rsid w:val="00317345"/>
    <w:rsid w:val="00320C7C"/>
    <w:rsid w:val="00320F65"/>
    <w:rsid w:val="0032138E"/>
    <w:rsid w:val="0032239E"/>
    <w:rsid w:val="00323FDB"/>
    <w:rsid w:val="00324008"/>
    <w:rsid w:val="00325B6C"/>
    <w:rsid w:val="00325BB1"/>
    <w:rsid w:val="00325D68"/>
    <w:rsid w:val="00326588"/>
    <w:rsid w:val="00326DEA"/>
    <w:rsid w:val="003278F2"/>
    <w:rsid w:val="00327C85"/>
    <w:rsid w:val="003303C1"/>
    <w:rsid w:val="00332B0A"/>
    <w:rsid w:val="003331D0"/>
    <w:rsid w:val="003332C9"/>
    <w:rsid w:val="0033336F"/>
    <w:rsid w:val="00335530"/>
    <w:rsid w:val="00336224"/>
    <w:rsid w:val="00336B5F"/>
    <w:rsid w:val="0033718E"/>
    <w:rsid w:val="00340972"/>
    <w:rsid w:val="00341191"/>
    <w:rsid w:val="00341B86"/>
    <w:rsid w:val="003425B8"/>
    <w:rsid w:val="00344AEE"/>
    <w:rsid w:val="00344D9E"/>
    <w:rsid w:val="003456E4"/>
    <w:rsid w:val="003467FF"/>
    <w:rsid w:val="00346959"/>
    <w:rsid w:val="003502E5"/>
    <w:rsid w:val="00350E90"/>
    <w:rsid w:val="00350F09"/>
    <w:rsid w:val="0035104E"/>
    <w:rsid w:val="003518EE"/>
    <w:rsid w:val="003521CA"/>
    <w:rsid w:val="003527A8"/>
    <w:rsid w:val="0035295C"/>
    <w:rsid w:val="00353895"/>
    <w:rsid w:val="003549E1"/>
    <w:rsid w:val="00355472"/>
    <w:rsid w:val="00360B56"/>
    <w:rsid w:val="00361DA5"/>
    <w:rsid w:val="003627B0"/>
    <w:rsid w:val="003633E1"/>
    <w:rsid w:val="00364251"/>
    <w:rsid w:val="00364946"/>
    <w:rsid w:val="00365114"/>
    <w:rsid w:val="00365820"/>
    <w:rsid w:val="0036626F"/>
    <w:rsid w:val="003666DD"/>
    <w:rsid w:val="003672AB"/>
    <w:rsid w:val="00370372"/>
    <w:rsid w:val="00370FBD"/>
    <w:rsid w:val="00372689"/>
    <w:rsid w:val="00372934"/>
    <w:rsid w:val="00376FF3"/>
    <w:rsid w:val="003772FD"/>
    <w:rsid w:val="003774D9"/>
    <w:rsid w:val="0038043D"/>
    <w:rsid w:val="003809D4"/>
    <w:rsid w:val="00380B27"/>
    <w:rsid w:val="00382752"/>
    <w:rsid w:val="00383951"/>
    <w:rsid w:val="003846D5"/>
    <w:rsid w:val="0038536D"/>
    <w:rsid w:val="00385AC5"/>
    <w:rsid w:val="00386C8C"/>
    <w:rsid w:val="003904C7"/>
    <w:rsid w:val="00392A44"/>
    <w:rsid w:val="0039477A"/>
    <w:rsid w:val="00395212"/>
    <w:rsid w:val="003953DB"/>
    <w:rsid w:val="003955E8"/>
    <w:rsid w:val="00397EFE"/>
    <w:rsid w:val="003A1B47"/>
    <w:rsid w:val="003A281C"/>
    <w:rsid w:val="003A29DC"/>
    <w:rsid w:val="003A6810"/>
    <w:rsid w:val="003A707F"/>
    <w:rsid w:val="003B0470"/>
    <w:rsid w:val="003B065F"/>
    <w:rsid w:val="003B091B"/>
    <w:rsid w:val="003B0FD7"/>
    <w:rsid w:val="003B5F13"/>
    <w:rsid w:val="003B6017"/>
    <w:rsid w:val="003B679E"/>
    <w:rsid w:val="003B726F"/>
    <w:rsid w:val="003B7536"/>
    <w:rsid w:val="003C0118"/>
    <w:rsid w:val="003C1119"/>
    <w:rsid w:val="003C12BF"/>
    <w:rsid w:val="003C2F23"/>
    <w:rsid w:val="003C342A"/>
    <w:rsid w:val="003C4004"/>
    <w:rsid w:val="003C4249"/>
    <w:rsid w:val="003C542F"/>
    <w:rsid w:val="003C5FA4"/>
    <w:rsid w:val="003C6DF5"/>
    <w:rsid w:val="003D0416"/>
    <w:rsid w:val="003D0DBF"/>
    <w:rsid w:val="003D11C6"/>
    <w:rsid w:val="003D21CD"/>
    <w:rsid w:val="003D23FE"/>
    <w:rsid w:val="003D3EF3"/>
    <w:rsid w:val="003D5BCF"/>
    <w:rsid w:val="003D674C"/>
    <w:rsid w:val="003E0DD2"/>
    <w:rsid w:val="003E1984"/>
    <w:rsid w:val="003E1E30"/>
    <w:rsid w:val="003E3449"/>
    <w:rsid w:val="003E63DB"/>
    <w:rsid w:val="003E7196"/>
    <w:rsid w:val="003E77A2"/>
    <w:rsid w:val="003E789F"/>
    <w:rsid w:val="003E7E2B"/>
    <w:rsid w:val="003F18EF"/>
    <w:rsid w:val="003F26F4"/>
    <w:rsid w:val="003F38B1"/>
    <w:rsid w:val="003F3AE5"/>
    <w:rsid w:val="003F446B"/>
    <w:rsid w:val="003F4E67"/>
    <w:rsid w:val="003F5D3B"/>
    <w:rsid w:val="003F71C2"/>
    <w:rsid w:val="003F7FE3"/>
    <w:rsid w:val="004020F8"/>
    <w:rsid w:val="00402B26"/>
    <w:rsid w:val="00402DFD"/>
    <w:rsid w:val="00402E7F"/>
    <w:rsid w:val="00406555"/>
    <w:rsid w:val="004073F1"/>
    <w:rsid w:val="004122F0"/>
    <w:rsid w:val="004124EB"/>
    <w:rsid w:val="004127D6"/>
    <w:rsid w:val="0041333F"/>
    <w:rsid w:val="00413BE1"/>
    <w:rsid w:val="00414109"/>
    <w:rsid w:val="00414B4C"/>
    <w:rsid w:val="00417050"/>
    <w:rsid w:val="00420963"/>
    <w:rsid w:val="0042192F"/>
    <w:rsid w:val="00421A38"/>
    <w:rsid w:val="00424641"/>
    <w:rsid w:val="004256DA"/>
    <w:rsid w:val="00425CFE"/>
    <w:rsid w:val="004277A7"/>
    <w:rsid w:val="00430320"/>
    <w:rsid w:val="004315BD"/>
    <w:rsid w:val="0043245E"/>
    <w:rsid w:val="00433E67"/>
    <w:rsid w:val="00434100"/>
    <w:rsid w:val="00435732"/>
    <w:rsid w:val="00435BDA"/>
    <w:rsid w:val="00440277"/>
    <w:rsid w:val="00441777"/>
    <w:rsid w:val="00441A7B"/>
    <w:rsid w:val="00450DB8"/>
    <w:rsid w:val="00451159"/>
    <w:rsid w:val="00453308"/>
    <w:rsid w:val="0045587E"/>
    <w:rsid w:val="00456285"/>
    <w:rsid w:val="0045667D"/>
    <w:rsid w:val="004623B2"/>
    <w:rsid w:val="00465C80"/>
    <w:rsid w:val="0046628A"/>
    <w:rsid w:val="0046794B"/>
    <w:rsid w:val="004679BD"/>
    <w:rsid w:val="004721A6"/>
    <w:rsid w:val="00473671"/>
    <w:rsid w:val="004747C4"/>
    <w:rsid w:val="00474E56"/>
    <w:rsid w:val="00475223"/>
    <w:rsid w:val="0047555E"/>
    <w:rsid w:val="004757B0"/>
    <w:rsid w:val="00477313"/>
    <w:rsid w:val="00477562"/>
    <w:rsid w:val="00480084"/>
    <w:rsid w:val="00480F68"/>
    <w:rsid w:val="00481843"/>
    <w:rsid w:val="004819BD"/>
    <w:rsid w:val="004834DA"/>
    <w:rsid w:val="00483F74"/>
    <w:rsid w:val="00486C6A"/>
    <w:rsid w:val="004873D2"/>
    <w:rsid w:val="00487E27"/>
    <w:rsid w:val="00491388"/>
    <w:rsid w:val="00493688"/>
    <w:rsid w:val="00494E9E"/>
    <w:rsid w:val="004967C0"/>
    <w:rsid w:val="00496884"/>
    <w:rsid w:val="004976A3"/>
    <w:rsid w:val="00497F5D"/>
    <w:rsid w:val="004A694B"/>
    <w:rsid w:val="004A7EE5"/>
    <w:rsid w:val="004B09CB"/>
    <w:rsid w:val="004B0C65"/>
    <w:rsid w:val="004B23AD"/>
    <w:rsid w:val="004B2D59"/>
    <w:rsid w:val="004B383F"/>
    <w:rsid w:val="004B5379"/>
    <w:rsid w:val="004B6201"/>
    <w:rsid w:val="004B7817"/>
    <w:rsid w:val="004C1D7B"/>
    <w:rsid w:val="004C223A"/>
    <w:rsid w:val="004C2E00"/>
    <w:rsid w:val="004C46B5"/>
    <w:rsid w:val="004C7001"/>
    <w:rsid w:val="004D0357"/>
    <w:rsid w:val="004D0ABF"/>
    <w:rsid w:val="004D30E1"/>
    <w:rsid w:val="004D327A"/>
    <w:rsid w:val="004D3AF6"/>
    <w:rsid w:val="004D3AFF"/>
    <w:rsid w:val="004D41ED"/>
    <w:rsid w:val="004E1057"/>
    <w:rsid w:val="004E142C"/>
    <w:rsid w:val="004E1B0E"/>
    <w:rsid w:val="004E1F99"/>
    <w:rsid w:val="004E22AD"/>
    <w:rsid w:val="004E447A"/>
    <w:rsid w:val="004E606C"/>
    <w:rsid w:val="004E7378"/>
    <w:rsid w:val="004E7A46"/>
    <w:rsid w:val="004E7C11"/>
    <w:rsid w:val="004E7F4B"/>
    <w:rsid w:val="004F039C"/>
    <w:rsid w:val="004F0DB8"/>
    <w:rsid w:val="004F53C9"/>
    <w:rsid w:val="004F59EC"/>
    <w:rsid w:val="004F74DD"/>
    <w:rsid w:val="004F7543"/>
    <w:rsid w:val="00500215"/>
    <w:rsid w:val="00501EBC"/>
    <w:rsid w:val="00502DE0"/>
    <w:rsid w:val="00502E8F"/>
    <w:rsid w:val="00502FFF"/>
    <w:rsid w:val="00503613"/>
    <w:rsid w:val="0050384C"/>
    <w:rsid w:val="00504467"/>
    <w:rsid w:val="00504F9D"/>
    <w:rsid w:val="00512CF3"/>
    <w:rsid w:val="00512D3A"/>
    <w:rsid w:val="00514BF2"/>
    <w:rsid w:val="00515FF3"/>
    <w:rsid w:val="005164CF"/>
    <w:rsid w:val="0051755E"/>
    <w:rsid w:val="00517B19"/>
    <w:rsid w:val="00517EDA"/>
    <w:rsid w:val="00522F5D"/>
    <w:rsid w:val="00523382"/>
    <w:rsid w:val="0052529A"/>
    <w:rsid w:val="00525B9D"/>
    <w:rsid w:val="00525D58"/>
    <w:rsid w:val="00526880"/>
    <w:rsid w:val="00526D5F"/>
    <w:rsid w:val="005279CD"/>
    <w:rsid w:val="0053079E"/>
    <w:rsid w:val="00530C57"/>
    <w:rsid w:val="00530DF7"/>
    <w:rsid w:val="0053192F"/>
    <w:rsid w:val="005323D3"/>
    <w:rsid w:val="00536DC9"/>
    <w:rsid w:val="00540B59"/>
    <w:rsid w:val="00540FF8"/>
    <w:rsid w:val="00541AAA"/>
    <w:rsid w:val="005430C7"/>
    <w:rsid w:val="00544DAB"/>
    <w:rsid w:val="00545B3C"/>
    <w:rsid w:val="00545D6E"/>
    <w:rsid w:val="005467C7"/>
    <w:rsid w:val="005468A5"/>
    <w:rsid w:val="00546FD3"/>
    <w:rsid w:val="0054713C"/>
    <w:rsid w:val="00547FE5"/>
    <w:rsid w:val="00550CFE"/>
    <w:rsid w:val="00552AB7"/>
    <w:rsid w:val="00553A1E"/>
    <w:rsid w:val="00553E85"/>
    <w:rsid w:val="00555856"/>
    <w:rsid w:val="00556139"/>
    <w:rsid w:val="005567CB"/>
    <w:rsid w:val="00556A30"/>
    <w:rsid w:val="00556DA3"/>
    <w:rsid w:val="00560388"/>
    <w:rsid w:val="005633D6"/>
    <w:rsid w:val="0056347E"/>
    <w:rsid w:val="0056489C"/>
    <w:rsid w:val="00566942"/>
    <w:rsid w:val="00567431"/>
    <w:rsid w:val="005700C4"/>
    <w:rsid w:val="005702D3"/>
    <w:rsid w:val="00571B5A"/>
    <w:rsid w:val="005749C5"/>
    <w:rsid w:val="00574DAB"/>
    <w:rsid w:val="00575577"/>
    <w:rsid w:val="00575DC4"/>
    <w:rsid w:val="00575EDE"/>
    <w:rsid w:val="00581D45"/>
    <w:rsid w:val="00582B2C"/>
    <w:rsid w:val="0058351D"/>
    <w:rsid w:val="0058618F"/>
    <w:rsid w:val="00586F48"/>
    <w:rsid w:val="005904D9"/>
    <w:rsid w:val="00590BCC"/>
    <w:rsid w:val="00590C7A"/>
    <w:rsid w:val="00591C39"/>
    <w:rsid w:val="00592C3C"/>
    <w:rsid w:val="00593583"/>
    <w:rsid w:val="00593E2A"/>
    <w:rsid w:val="005945C1"/>
    <w:rsid w:val="00596746"/>
    <w:rsid w:val="00597066"/>
    <w:rsid w:val="00597A3E"/>
    <w:rsid w:val="005A0F5B"/>
    <w:rsid w:val="005A1504"/>
    <w:rsid w:val="005A246C"/>
    <w:rsid w:val="005A48C8"/>
    <w:rsid w:val="005A49D1"/>
    <w:rsid w:val="005A5226"/>
    <w:rsid w:val="005A5375"/>
    <w:rsid w:val="005A6B16"/>
    <w:rsid w:val="005A71B1"/>
    <w:rsid w:val="005A7373"/>
    <w:rsid w:val="005A7549"/>
    <w:rsid w:val="005B007E"/>
    <w:rsid w:val="005B0EFB"/>
    <w:rsid w:val="005B1E39"/>
    <w:rsid w:val="005B507B"/>
    <w:rsid w:val="005B6B57"/>
    <w:rsid w:val="005B6B76"/>
    <w:rsid w:val="005B7A32"/>
    <w:rsid w:val="005B7B21"/>
    <w:rsid w:val="005C09FC"/>
    <w:rsid w:val="005C1503"/>
    <w:rsid w:val="005C1A81"/>
    <w:rsid w:val="005C3080"/>
    <w:rsid w:val="005C39DF"/>
    <w:rsid w:val="005C69DF"/>
    <w:rsid w:val="005C6F32"/>
    <w:rsid w:val="005C7B11"/>
    <w:rsid w:val="005C7E1F"/>
    <w:rsid w:val="005D0045"/>
    <w:rsid w:val="005D02FE"/>
    <w:rsid w:val="005D0E89"/>
    <w:rsid w:val="005D2557"/>
    <w:rsid w:val="005D3519"/>
    <w:rsid w:val="005D4156"/>
    <w:rsid w:val="005D4B57"/>
    <w:rsid w:val="005D5286"/>
    <w:rsid w:val="005D654D"/>
    <w:rsid w:val="005D7297"/>
    <w:rsid w:val="005D7474"/>
    <w:rsid w:val="005D7A3D"/>
    <w:rsid w:val="005D7E96"/>
    <w:rsid w:val="005E233D"/>
    <w:rsid w:val="005E2567"/>
    <w:rsid w:val="005E2677"/>
    <w:rsid w:val="005E2D10"/>
    <w:rsid w:val="005E3A10"/>
    <w:rsid w:val="005E4569"/>
    <w:rsid w:val="005E5A6E"/>
    <w:rsid w:val="005E5F72"/>
    <w:rsid w:val="005E6E98"/>
    <w:rsid w:val="005E6F40"/>
    <w:rsid w:val="005E72B9"/>
    <w:rsid w:val="005F161B"/>
    <w:rsid w:val="005F3182"/>
    <w:rsid w:val="005F324A"/>
    <w:rsid w:val="005F3312"/>
    <w:rsid w:val="005F35C6"/>
    <w:rsid w:val="005F5D8F"/>
    <w:rsid w:val="005F787D"/>
    <w:rsid w:val="005F7E6F"/>
    <w:rsid w:val="006000BB"/>
    <w:rsid w:val="00600B9D"/>
    <w:rsid w:val="006027AE"/>
    <w:rsid w:val="00603A67"/>
    <w:rsid w:val="00604BFC"/>
    <w:rsid w:val="0060548D"/>
    <w:rsid w:val="006058C3"/>
    <w:rsid w:val="0060624F"/>
    <w:rsid w:val="0060635B"/>
    <w:rsid w:val="00606807"/>
    <w:rsid w:val="006072EC"/>
    <w:rsid w:val="006117BD"/>
    <w:rsid w:val="00612A11"/>
    <w:rsid w:val="0061353B"/>
    <w:rsid w:val="006153C8"/>
    <w:rsid w:val="00616735"/>
    <w:rsid w:val="00617394"/>
    <w:rsid w:val="006178F6"/>
    <w:rsid w:val="00620D9F"/>
    <w:rsid w:val="00621B01"/>
    <w:rsid w:val="00621C12"/>
    <w:rsid w:val="006224C2"/>
    <w:rsid w:val="00622EAE"/>
    <w:rsid w:val="006235D2"/>
    <w:rsid w:val="00624A27"/>
    <w:rsid w:val="00627428"/>
    <w:rsid w:val="00627913"/>
    <w:rsid w:val="006300A4"/>
    <w:rsid w:val="00630779"/>
    <w:rsid w:val="0063101F"/>
    <w:rsid w:val="0063213B"/>
    <w:rsid w:val="00632C04"/>
    <w:rsid w:val="00632E1A"/>
    <w:rsid w:val="006348A7"/>
    <w:rsid w:val="00635719"/>
    <w:rsid w:val="00635D4C"/>
    <w:rsid w:val="00637DD9"/>
    <w:rsid w:val="00640255"/>
    <w:rsid w:val="00641493"/>
    <w:rsid w:val="00642F6D"/>
    <w:rsid w:val="006441F7"/>
    <w:rsid w:val="00644226"/>
    <w:rsid w:val="00646079"/>
    <w:rsid w:val="0064701B"/>
    <w:rsid w:val="006473E4"/>
    <w:rsid w:val="00651037"/>
    <w:rsid w:val="006519FA"/>
    <w:rsid w:val="00651FEF"/>
    <w:rsid w:val="006523CC"/>
    <w:rsid w:val="006526BD"/>
    <w:rsid w:val="006555E8"/>
    <w:rsid w:val="006558D8"/>
    <w:rsid w:val="00657B52"/>
    <w:rsid w:val="00662A2E"/>
    <w:rsid w:val="00664810"/>
    <w:rsid w:val="0066509E"/>
    <w:rsid w:val="0066626D"/>
    <w:rsid w:val="006703DE"/>
    <w:rsid w:val="006711EF"/>
    <w:rsid w:val="00671AC4"/>
    <w:rsid w:val="00672FAC"/>
    <w:rsid w:val="00673393"/>
    <w:rsid w:val="006746E6"/>
    <w:rsid w:val="00674A5A"/>
    <w:rsid w:val="006753F7"/>
    <w:rsid w:val="006754C7"/>
    <w:rsid w:val="006754D9"/>
    <w:rsid w:val="00675502"/>
    <w:rsid w:val="00677024"/>
    <w:rsid w:val="0067723A"/>
    <w:rsid w:val="006802EC"/>
    <w:rsid w:val="00681FCB"/>
    <w:rsid w:val="00682E46"/>
    <w:rsid w:val="00682F03"/>
    <w:rsid w:val="0068422D"/>
    <w:rsid w:val="00684610"/>
    <w:rsid w:val="006852E1"/>
    <w:rsid w:val="006866F2"/>
    <w:rsid w:val="0069323C"/>
    <w:rsid w:val="00693AA4"/>
    <w:rsid w:val="00694098"/>
    <w:rsid w:val="00694105"/>
    <w:rsid w:val="0069452C"/>
    <w:rsid w:val="00694891"/>
    <w:rsid w:val="006954B9"/>
    <w:rsid w:val="0069582D"/>
    <w:rsid w:val="00695EE8"/>
    <w:rsid w:val="00696AF1"/>
    <w:rsid w:val="006A0017"/>
    <w:rsid w:val="006A00EE"/>
    <w:rsid w:val="006A11DA"/>
    <w:rsid w:val="006A2317"/>
    <w:rsid w:val="006A23AB"/>
    <w:rsid w:val="006A3490"/>
    <w:rsid w:val="006A3C09"/>
    <w:rsid w:val="006A570E"/>
    <w:rsid w:val="006A5B40"/>
    <w:rsid w:val="006A5FDD"/>
    <w:rsid w:val="006A6234"/>
    <w:rsid w:val="006A7E34"/>
    <w:rsid w:val="006B0261"/>
    <w:rsid w:val="006B1B10"/>
    <w:rsid w:val="006B2016"/>
    <w:rsid w:val="006B2732"/>
    <w:rsid w:val="006B2CE6"/>
    <w:rsid w:val="006B4260"/>
    <w:rsid w:val="006B7749"/>
    <w:rsid w:val="006B7E59"/>
    <w:rsid w:val="006B7F97"/>
    <w:rsid w:val="006C0F3C"/>
    <w:rsid w:val="006C15E5"/>
    <w:rsid w:val="006C1A89"/>
    <w:rsid w:val="006C1F7B"/>
    <w:rsid w:val="006C2B79"/>
    <w:rsid w:val="006C3243"/>
    <w:rsid w:val="006C422D"/>
    <w:rsid w:val="006C4927"/>
    <w:rsid w:val="006C5A35"/>
    <w:rsid w:val="006C5BB1"/>
    <w:rsid w:val="006C611F"/>
    <w:rsid w:val="006C70C7"/>
    <w:rsid w:val="006D061B"/>
    <w:rsid w:val="006D07A0"/>
    <w:rsid w:val="006D24D0"/>
    <w:rsid w:val="006D4A75"/>
    <w:rsid w:val="006D5B0B"/>
    <w:rsid w:val="006D5F30"/>
    <w:rsid w:val="006D7020"/>
    <w:rsid w:val="006D7347"/>
    <w:rsid w:val="006E02AA"/>
    <w:rsid w:val="006E169D"/>
    <w:rsid w:val="006E219C"/>
    <w:rsid w:val="006E2AB7"/>
    <w:rsid w:val="006E2F13"/>
    <w:rsid w:val="006E403F"/>
    <w:rsid w:val="006E57A1"/>
    <w:rsid w:val="006E67C3"/>
    <w:rsid w:val="006E6F91"/>
    <w:rsid w:val="006F0984"/>
    <w:rsid w:val="006F2064"/>
    <w:rsid w:val="006F27B4"/>
    <w:rsid w:val="006F2EB4"/>
    <w:rsid w:val="006F44CF"/>
    <w:rsid w:val="006F5FAD"/>
    <w:rsid w:val="006F72BC"/>
    <w:rsid w:val="006F75AD"/>
    <w:rsid w:val="006F7CD8"/>
    <w:rsid w:val="00700E49"/>
    <w:rsid w:val="00701641"/>
    <w:rsid w:val="00702E61"/>
    <w:rsid w:val="00702F66"/>
    <w:rsid w:val="0070384B"/>
    <w:rsid w:val="00703E13"/>
    <w:rsid w:val="00706520"/>
    <w:rsid w:val="007069B4"/>
    <w:rsid w:val="00706FE8"/>
    <w:rsid w:val="00707B7A"/>
    <w:rsid w:val="00710CE1"/>
    <w:rsid w:val="00712734"/>
    <w:rsid w:val="00712D6B"/>
    <w:rsid w:val="00714930"/>
    <w:rsid w:val="007170E0"/>
    <w:rsid w:val="007209E1"/>
    <w:rsid w:val="00720B98"/>
    <w:rsid w:val="00721320"/>
    <w:rsid w:val="00722045"/>
    <w:rsid w:val="00723520"/>
    <w:rsid w:val="00723697"/>
    <w:rsid w:val="007239CD"/>
    <w:rsid w:val="00723C2E"/>
    <w:rsid w:val="00726D80"/>
    <w:rsid w:val="007270E7"/>
    <w:rsid w:val="00730933"/>
    <w:rsid w:val="00732163"/>
    <w:rsid w:val="0073430B"/>
    <w:rsid w:val="00734467"/>
    <w:rsid w:val="00735C03"/>
    <w:rsid w:val="00736BE1"/>
    <w:rsid w:val="007375E0"/>
    <w:rsid w:val="00737F47"/>
    <w:rsid w:val="0074061F"/>
    <w:rsid w:val="00740A75"/>
    <w:rsid w:val="00741046"/>
    <w:rsid w:val="00741CEC"/>
    <w:rsid w:val="00741E12"/>
    <w:rsid w:val="00741ED9"/>
    <w:rsid w:val="00743D11"/>
    <w:rsid w:val="007500E2"/>
    <w:rsid w:val="00752B20"/>
    <w:rsid w:val="007538E4"/>
    <w:rsid w:val="00754DC8"/>
    <w:rsid w:val="007552AE"/>
    <w:rsid w:val="007559B4"/>
    <w:rsid w:val="0075608B"/>
    <w:rsid w:val="00756E01"/>
    <w:rsid w:val="00757486"/>
    <w:rsid w:val="007576D6"/>
    <w:rsid w:val="00757A9F"/>
    <w:rsid w:val="0076006A"/>
    <w:rsid w:val="0076149D"/>
    <w:rsid w:val="00761510"/>
    <w:rsid w:val="007622A9"/>
    <w:rsid w:val="00762428"/>
    <w:rsid w:val="00762B72"/>
    <w:rsid w:val="00762F1B"/>
    <w:rsid w:val="00762FEB"/>
    <w:rsid w:val="007631C7"/>
    <w:rsid w:val="00763361"/>
    <w:rsid w:val="00764331"/>
    <w:rsid w:val="007649BB"/>
    <w:rsid w:val="00764F4C"/>
    <w:rsid w:val="0076666F"/>
    <w:rsid w:val="007668D9"/>
    <w:rsid w:val="00766BAF"/>
    <w:rsid w:val="00767129"/>
    <w:rsid w:val="0077032B"/>
    <w:rsid w:val="00771601"/>
    <w:rsid w:val="007720F1"/>
    <w:rsid w:val="00772712"/>
    <w:rsid w:val="007750BD"/>
    <w:rsid w:val="0077613D"/>
    <w:rsid w:val="007765FB"/>
    <w:rsid w:val="007815A5"/>
    <w:rsid w:val="00781746"/>
    <w:rsid w:val="00782419"/>
    <w:rsid w:val="00782E14"/>
    <w:rsid w:val="00783C29"/>
    <w:rsid w:val="00784B4F"/>
    <w:rsid w:val="00785F2F"/>
    <w:rsid w:val="00786823"/>
    <w:rsid w:val="007929F9"/>
    <w:rsid w:val="00792EB8"/>
    <w:rsid w:val="007934E1"/>
    <w:rsid w:val="00793CDD"/>
    <w:rsid w:val="00794632"/>
    <w:rsid w:val="007947B6"/>
    <w:rsid w:val="00794A16"/>
    <w:rsid w:val="0079679E"/>
    <w:rsid w:val="00797BE7"/>
    <w:rsid w:val="00797E40"/>
    <w:rsid w:val="00797EDE"/>
    <w:rsid w:val="007A1EED"/>
    <w:rsid w:val="007A2B5E"/>
    <w:rsid w:val="007A3CB4"/>
    <w:rsid w:val="007A4BE8"/>
    <w:rsid w:val="007A52F7"/>
    <w:rsid w:val="007A77BD"/>
    <w:rsid w:val="007B094C"/>
    <w:rsid w:val="007B1591"/>
    <w:rsid w:val="007B19C5"/>
    <w:rsid w:val="007B207E"/>
    <w:rsid w:val="007B2AAF"/>
    <w:rsid w:val="007B3805"/>
    <w:rsid w:val="007B38B5"/>
    <w:rsid w:val="007B41CE"/>
    <w:rsid w:val="007B7808"/>
    <w:rsid w:val="007C0152"/>
    <w:rsid w:val="007C0FC6"/>
    <w:rsid w:val="007C1A26"/>
    <w:rsid w:val="007C4D07"/>
    <w:rsid w:val="007C59BE"/>
    <w:rsid w:val="007C6D1D"/>
    <w:rsid w:val="007D1B06"/>
    <w:rsid w:val="007D1C18"/>
    <w:rsid w:val="007D2F9D"/>
    <w:rsid w:val="007D3AB3"/>
    <w:rsid w:val="007D5205"/>
    <w:rsid w:val="007D580C"/>
    <w:rsid w:val="007D5A72"/>
    <w:rsid w:val="007D5BE4"/>
    <w:rsid w:val="007D7B5D"/>
    <w:rsid w:val="007D7FA5"/>
    <w:rsid w:val="007E0213"/>
    <w:rsid w:val="007E0D40"/>
    <w:rsid w:val="007E2100"/>
    <w:rsid w:val="007E28E4"/>
    <w:rsid w:val="007E2BDE"/>
    <w:rsid w:val="007E2C48"/>
    <w:rsid w:val="007E404C"/>
    <w:rsid w:val="007F00C8"/>
    <w:rsid w:val="007F04D7"/>
    <w:rsid w:val="007F2E42"/>
    <w:rsid w:val="007F2F0F"/>
    <w:rsid w:val="007F32A9"/>
    <w:rsid w:val="007F39F5"/>
    <w:rsid w:val="007F4526"/>
    <w:rsid w:val="007F504F"/>
    <w:rsid w:val="007F5F58"/>
    <w:rsid w:val="007F6542"/>
    <w:rsid w:val="00801306"/>
    <w:rsid w:val="008019FD"/>
    <w:rsid w:val="00801BE6"/>
    <w:rsid w:val="00802E7E"/>
    <w:rsid w:val="008035AE"/>
    <w:rsid w:val="00803AF8"/>
    <w:rsid w:val="00804761"/>
    <w:rsid w:val="00804DA7"/>
    <w:rsid w:val="00804F95"/>
    <w:rsid w:val="00805FB1"/>
    <w:rsid w:val="00806EA8"/>
    <w:rsid w:val="00810086"/>
    <w:rsid w:val="008100A0"/>
    <w:rsid w:val="0081112A"/>
    <w:rsid w:val="00813C78"/>
    <w:rsid w:val="00814649"/>
    <w:rsid w:val="00815262"/>
    <w:rsid w:val="00816154"/>
    <w:rsid w:val="00816C78"/>
    <w:rsid w:val="008201B0"/>
    <w:rsid w:val="00820EEC"/>
    <w:rsid w:val="0082393F"/>
    <w:rsid w:val="008300B0"/>
    <w:rsid w:val="008318A6"/>
    <w:rsid w:val="008346E5"/>
    <w:rsid w:val="008370E2"/>
    <w:rsid w:val="0083750F"/>
    <w:rsid w:val="0084257A"/>
    <w:rsid w:val="00842602"/>
    <w:rsid w:val="008426DC"/>
    <w:rsid w:val="008438A9"/>
    <w:rsid w:val="00843A45"/>
    <w:rsid w:val="0084406D"/>
    <w:rsid w:val="0084440A"/>
    <w:rsid w:val="00844480"/>
    <w:rsid w:val="00845238"/>
    <w:rsid w:val="00850602"/>
    <w:rsid w:val="00850C62"/>
    <w:rsid w:val="0085153E"/>
    <w:rsid w:val="0085198D"/>
    <w:rsid w:val="00851E2E"/>
    <w:rsid w:val="008521F2"/>
    <w:rsid w:val="008530DB"/>
    <w:rsid w:val="00857BEA"/>
    <w:rsid w:val="008627CB"/>
    <w:rsid w:val="00863869"/>
    <w:rsid w:val="008646EE"/>
    <w:rsid w:val="00864E33"/>
    <w:rsid w:val="008657BD"/>
    <w:rsid w:val="00870E8D"/>
    <w:rsid w:val="00872169"/>
    <w:rsid w:val="00872E29"/>
    <w:rsid w:val="008730DF"/>
    <w:rsid w:val="0087326E"/>
    <w:rsid w:val="008734E2"/>
    <w:rsid w:val="00874668"/>
    <w:rsid w:val="00874BE5"/>
    <w:rsid w:val="00876F59"/>
    <w:rsid w:val="008775EA"/>
    <w:rsid w:val="00877FEC"/>
    <w:rsid w:val="00880309"/>
    <w:rsid w:val="00881891"/>
    <w:rsid w:val="008819CB"/>
    <w:rsid w:val="0089145E"/>
    <w:rsid w:val="0089259F"/>
    <w:rsid w:val="00894395"/>
    <w:rsid w:val="00895253"/>
    <w:rsid w:val="00895FE9"/>
    <w:rsid w:val="008962BB"/>
    <w:rsid w:val="00896D66"/>
    <w:rsid w:val="00897228"/>
    <w:rsid w:val="008A0AF0"/>
    <w:rsid w:val="008A1144"/>
    <w:rsid w:val="008A12B3"/>
    <w:rsid w:val="008A20B7"/>
    <w:rsid w:val="008A3349"/>
    <w:rsid w:val="008A5858"/>
    <w:rsid w:val="008A5A3A"/>
    <w:rsid w:val="008A6004"/>
    <w:rsid w:val="008A7394"/>
    <w:rsid w:val="008B1CF2"/>
    <w:rsid w:val="008B247F"/>
    <w:rsid w:val="008B29D8"/>
    <w:rsid w:val="008B2DB5"/>
    <w:rsid w:val="008B3989"/>
    <w:rsid w:val="008B4BC5"/>
    <w:rsid w:val="008B5653"/>
    <w:rsid w:val="008B583D"/>
    <w:rsid w:val="008B6B8B"/>
    <w:rsid w:val="008B751A"/>
    <w:rsid w:val="008B7E24"/>
    <w:rsid w:val="008C10D5"/>
    <w:rsid w:val="008C1C72"/>
    <w:rsid w:val="008C31E8"/>
    <w:rsid w:val="008C350C"/>
    <w:rsid w:val="008C49FC"/>
    <w:rsid w:val="008C5481"/>
    <w:rsid w:val="008D0FAF"/>
    <w:rsid w:val="008D0FCD"/>
    <w:rsid w:val="008D13CB"/>
    <w:rsid w:val="008D1619"/>
    <w:rsid w:val="008D29F0"/>
    <w:rsid w:val="008D3847"/>
    <w:rsid w:val="008D4415"/>
    <w:rsid w:val="008D445E"/>
    <w:rsid w:val="008D6B00"/>
    <w:rsid w:val="008D6E4A"/>
    <w:rsid w:val="008D71F3"/>
    <w:rsid w:val="008D77F9"/>
    <w:rsid w:val="008E06CA"/>
    <w:rsid w:val="008E0869"/>
    <w:rsid w:val="008E2015"/>
    <w:rsid w:val="008E33B3"/>
    <w:rsid w:val="008E35A4"/>
    <w:rsid w:val="008E3B70"/>
    <w:rsid w:val="008E40D3"/>
    <w:rsid w:val="008E4156"/>
    <w:rsid w:val="008E4954"/>
    <w:rsid w:val="008E522A"/>
    <w:rsid w:val="008E6B4C"/>
    <w:rsid w:val="008E7E3F"/>
    <w:rsid w:val="008F17B8"/>
    <w:rsid w:val="008F25ED"/>
    <w:rsid w:val="008F3D00"/>
    <w:rsid w:val="008F3FF6"/>
    <w:rsid w:val="008F41BB"/>
    <w:rsid w:val="008F4A6C"/>
    <w:rsid w:val="008F544A"/>
    <w:rsid w:val="008F699A"/>
    <w:rsid w:val="008F6C89"/>
    <w:rsid w:val="008F79E8"/>
    <w:rsid w:val="00901B45"/>
    <w:rsid w:val="009024E2"/>
    <w:rsid w:val="00902F28"/>
    <w:rsid w:val="00903254"/>
    <w:rsid w:val="0090392E"/>
    <w:rsid w:val="00904B4D"/>
    <w:rsid w:val="00904F98"/>
    <w:rsid w:val="009057B8"/>
    <w:rsid w:val="009066A4"/>
    <w:rsid w:val="00910E98"/>
    <w:rsid w:val="009115B6"/>
    <w:rsid w:val="00912BAD"/>
    <w:rsid w:val="009138C2"/>
    <w:rsid w:val="00913CF3"/>
    <w:rsid w:val="0091400A"/>
    <w:rsid w:val="00915A40"/>
    <w:rsid w:val="00915B43"/>
    <w:rsid w:val="00916AF2"/>
    <w:rsid w:val="0092048F"/>
    <w:rsid w:val="0092090E"/>
    <w:rsid w:val="00920FE1"/>
    <w:rsid w:val="0092202A"/>
    <w:rsid w:val="009233E8"/>
    <w:rsid w:val="0092364E"/>
    <w:rsid w:val="009247C4"/>
    <w:rsid w:val="00924AFB"/>
    <w:rsid w:val="009254D4"/>
    <w:rsid w:val="00926F65"/>
    <w:rsid w:val="00927B23"/>
    <w:rsid w:val="00930075"/>
    <w:rsid w:val="00930F35"/>
    <w:rsid w:val="009326DC"/>
    <w:rsid w:val="00933A4E"/>
    <w:rsid w:val="00934650"/>
    <w:rsid w:val="00934BAB"/>
    <w:rsid w:val="00935BDF"/>
    <w:rsid w:val="00935C94"/>
    <w:rsid w:val="009371A0"/>
    <w:rsid w:val="00937B91"/>
    <w:rsid w:val="0094284C"/>
    <w:rsid w:val="0094296E"/>
    <w:rsid w:val="00942F07"/>
    <w:rsid w:val="00943820"/>
    <w:rsid w:val="00944AC1"/>
    <w:rsid w:val="00946A1D"/>
    <w:rsid w:val="00950629"/>
    <w:rsid w:val="00952F45"/>
    <w:rsid w:val="0095483A"/>
    <w:rsid w:val="0095581B"/>
    <w:rsid w:val="00957824"/>
    <w:rsid w:val="00960F03"/>
    <w:rsid w:val="00962272"/>
    <w:rsid w:val="00963D7C"/>
    <w:rsid w:val="00965C72"/>
    <w:rsid w:val="00966BFD"/>
    <w:rsid w:val="00971D78"/>
    <w:rsid w:val="00971FCD"/>
    <w:rsid w:val="00974652"/>
    <w:rsid w:val="00974D5A"/>
    <w:rsid w:val="0097574E"/>
    <w:rsid w:val="00976095"/>
    <w:rsid w:val="00977377"/>
    <w:rsid w:val="00977DFC"/>
    <w:rsid w:val="00977ECC"/>
    <w:rsid w:val="00980C61"/>
    <w:rsid w:val="00981AE0"/>
    <w:rsid w:val="009824EF"/>
    <w:rsid w:val="009825A3"/>
    <w:rsid w:val="00982729"/>
    <w:rsid w:val="009850E5"/>
    <w:rsid w:val="00991FF5"/>
    <w:rsid w:val="00993E92"/>
    <w:rsid w:val="0099573C"/>
    <w:rsid w:val="00996331"/>
    <w:rsid w:val="00997083"/>
    <w:rsid w:val="00997193"/>
    <w:rsid w:val="00997B5D"/>
    <w:rsid w:val="009A3098"/>
    <w:rsid w:val="009A371E"/>
    <w:rsid w:val="009A45B3"/>
    <w:rsid w:val="009A4AFB"/>
    <w:rsid w:val="009A532B"/>
    <w:rsid w:val="009A599C"/>
    <w:rsid w:val="009A7B7A"/>
    <w:rsid w:val="009A7D40"/>
    <w:rsid w:val="009A7E63"/>
    <w:rsid w:val="009B0562"/>
    <w:rsid w:val="009B1084"/>
    <w:rsid w:val="009B34D5"/>
    <w:rsid w:val="009B386E"/>
    <w:rsid w:val="009B4C2B"/>
    <w:rsid w:val="009B6CB1"/>
    <w:rsid w:val="009B6D32"/>
    <w:rsid w:val="009C1EDE"/>
    <w:rsid w:val="009C1EF4"/>
    <w:rsid w:val="009C2412"/>
    <w:rsid w:val="009C397B"/>
    <w:rsid w:val="009C4F49"/>
    <w:rsid w:val="009C51F1"/>
    <w:rsid w:val="009C5B19"/>
    <w:rsid w:val="009C62E7"/>
    <w:rsid w:val="009C74C8"/>
    <w:rsid w:val="009C7696"/>
    <w:rsid w:val="009D12E9"/>
    <w:rsid w:val="009D1529"/>
    <w:rsid w:val="009D242B"/>
    <w:rsid w:val="009D496A"/>
    <w:rsid w:val="009D4F20"/>
    <w:rsid w:val="009D52F9"/>
    <w:rsid w:val="009D5434"/>
    <w:rsid w:val="009D5669"/>
    <w:rsid w:val="009D5F5A"/>
    <w:rsid w:val="009D675E"/>
    <w:rsid w:val="009D69E0"/>
    <w:rsid w:val="009D6DCE"/>
    <w:rsid w:val="009D7236"/>
    <w:rsid w:val="009D7E0E"/>
    <w:rsid w:val="009D7F21"/>
    <w:rsid w:val="009E04EC"/>
    <w:rsid w:val="009E0DA7"/>
    <w:rsid w:val="009E106D"/>
    <w:rsid w:val="009E237D"/>
    <w:rsid w:val="009E2616"/>
    <w:rsid w:val="009E2EA2"/>
    <w:rsid w:val="009E651F"/>
    <w:rsid w:val="009E7ADE"/>
    <w:rsid w:val="009E7CE7"/>
    <w:rsid w:val="009F02D7"/>
    <w:rsid w:val="009F088B"/>
    <w:rsid w:val="009F118C"/>
    <w:rsid w:val="009F28BD"/>
    <w:rsid w:val="009F31A9"/>
    <w:rsid w:val="009F3DA1"/>
    <w:rsid w:val="009F4126"/>
    <w:rsid w:val="009F4E79"/>
    <w:rsid w:val="009F649D"/>
    <w:rsid w:val="00A00EAD"/>
    <w:rsid w:val="00A01348"/>
    <w:rsid w:val="00A01CEF"/>
    <w:rsid w:val="00A024C6"/>
    <w:rsid w:val="00A02F2A"/>
    <w:rsid w:val="00A03C39"/>
    <w:rsid w:val="00A058DE"/>
    <w:rsid w:val="00A073D5"/>
    <w:rsid w:val="00A07999"/>
    <w:rsid w:val="00A101A1"/>
    <w:rsid w:val="00A1106A"/>
    <w:rsid w:val="00A11C78"/>
    <w:rsid w:val="00A13B62"/>
    <w:rsid w:val="00A14D8B"/>
    <w:rsid w:val="00A156C9"/>
    <w:rsid w:val="00A157C8"/>
    <w:rsid w:val="00A15ECB"/>
    <w:rsid w:val="00A204E7"/>
    <w:rsid w:val="00A2116C"/>
    <w:rsid w:val="00A21593"/>
    <w:rsid w:val="00A24A3B"/>
    <w:rsid w:val="00A256DC"/>
    <w:rsid w:val="00A27307"/>
    <w:rsid w:val="00A275E8"/>
    <w:rsid w:val="00A2784D"/>
    <w:rsid w:val="00A3019D"/>
    <w:rsid w:val="00A31650"/>
    <w:rsid w:val="00A31A30"/>
    <w:rsid w:val="00A322BC"/>
    <w:rsid w:val="00A34E05"/>
    <w:rsid w:val="00A35998"/>
    <w:rsid w:val="00A416AD"/>
    <w:rsid w:val="00A44794"/>
    <w:rsid w:val="00A4482A"/>
    <w:rsid w:val="00A461B5"/>
    <w:rsid w:val="00A46B04"/>
    <w:rsid w:val="00A46D6A"/>
    <w:rsid w:val="00A472B4"/>
    <w:rsid w:val="00A518FB"/>
    <w:rsid w:val="00A57550"/>
    <w:rsid w:val="00A57B64"/>
    <w:rsid w:val="00A60BC4"/>
    <w:rsid w:val="00A60C5D"/>
    <w:rsid w:val="00A61312"/>
    <w:rsid w:val="00A62300"/>
    <w:rsid w:val="00A63BEA"/>
    <w:rsid w:val="00A645B5"/>
    <w:rsid w:val="00A64730"/>
    <w:rsid w:val="00A66B4B"/>
    <w:rsid w:val="00A674D3"/>
    <w:rsid w:val="00A70D31"/>
    <w:rsid w:val="00A71259"/>
    <w:rsid w:val="00A71F37"/>
    <w:rsid w:val="00A7259D"/>
    <w:rsid w:val="00A7262F"/>
    <w:rsid w:val="00A72AAC"/>
    <w:rsid w:val="00A72C3C"/>
    <w:rsid w:val="00A736A7"/>
    <w:rsid w:val="00A74246"/>
    <w:rsid w:val="00A753E0"/>
    <w:rsid w:val="00A75587"/>
    <w:rsid w:val="00A77CFD"/>
    <w:rsid w:val="00A80B1B"/>
    <w:rsid w:val="00A83060"/>
    <w:rsid w:val="00A8395E"/>
    <w:rsid w:val="00A844FB"/>
    <w:rsid w:val="00A84957"/>
    <w:rsid w:val="00A8572F"/>
    <w:rsid w:val="00A86F15"/>
    <w:rsid w:val="00A87DC7"/>
    <w:rsid w:val="00A90B16"/>
    <w:rsid w:val="00A90D72"/>
    <w:rsid w:val="00A90EF6"/>
    <w:rsid w:val="00A912F0"/>
    <w:rsid w:val="00A926CD"/>
    <w:rsid w:val="00A92B27"/>
    <w:rsid w:val="00A9359E"/>
    <w:rsid w:val="00A937CC"/>
    <w:rsid w:val="00A93CBB"/>
    <w:rsid w:val="00A94106"/>
    <w:rsid w:val="00A94882"/>
    <w:rsid w:val="00A948A3"/>
    <w:rsid w:val="00A94D06"/>
    <w:rsid w:val="00A979AE"/>
    <w:rsid w:val="00A97A0B"/>
    <w:rsid w:val="00AA07D2"/>
    <w:rsid w:val="00AA22CD"/>
    <w:rsid w:val="00AA530A"/>
    <w:rsid w:val="00AA6244"/>
    <w:rsid w:val="00AA773D"/>
    <w:rsid w:val="00AA7A2A"/>
    <w:rsid w:val="00AB0714"/>
    <w:rsid w:val="00AB0A6A"/>
    <w:rsid w:val="00AB137E"/>
    <w:rsid w:val="00AB1492"/>
    <w:rsid w:val="00AB2AD8"/>
    <w:rsid w:val="00AB2ED4"/>
    <w:rsid w:val="00AB6485"/>
    <w:rsid w:val="00AB65A7"/>
    <w:rsid w:val="00AB724D"/>
    <w:rsid w:val="00AB739D"/>
    <w:rsid w:val="00AB7CBD"/>
    <w:rsid w:val="00AC0E96"/>
    <w:rsid w:val="00AC1CFF"/>
    <w:rsid w:val="00AC1F1F"/>
    <w:rsid w:val="00AC4E01"/>
    <w:rsid w:val="00AD01CA"/>
    <w:rsid w:val="00AD16A3"/>
    <w:rsid w:val="00AD1803"/>
    <w:rsid w:val="00AD19C4"/>
    <w:rsid w:val="00AD1BEA"/>
    <w:rsid w:val="00AD250B"/>
    <w:rsid w:val="00AD53AA"/>
    <w:rsid w:val="00AD53E1"/>
    <w:rsid w:val="00AD5AF6"/>
    <w:rsid w:val="00AD5E67"/>
    <w:rsid w:val="00AD69D1"/>
    <w:rsid w:val="00AD70DF"/>
    <w:rsid w:val="00AD7968"/>
    <w:rsid w:val="00AE110E"/>
    <w:rsid w:val="00AE2A36"/>
    <w:rsid w:val="00AE3173"/>
    <w:rsid w:val="00AE6A5C"/>
    <w:rsid w:val="00AE7C6F"/>
    <w:rsid w:val="00AF0190"/>
    <w:rsid w:val="00AF04B5"/>
    <w:rsid w:val="00AF0F59"/>
    <w:rsid w:val="00AF102E"/>
    <w:rsid w:val="00AF2FF9"/>
    <w:rsid w:val="00AF38FE"/>
    <w:rsid w:val="00AF3D4E"/>
    <w:rsid w:val="00AF42C1"/>
    <w:rsid w:val="00AF54A2"/>
    <w:rsid w:val="00AF6EF5"/>
    <w:rsid w:val="00B00595"/>
    <w:rsid w:val="00B00B91"/>
    <w:rsid w:val="00B019B3"/>
    <w:rsid w:val="00B01AF2"/>
    <w:rsid w:val="00B01D8B"/>
    <w:rsid w:val="00B02448"/>
    <w:rsid w:val="00B02B02"/>
    <w:rsid w:val="00B03BA5"/>
    <w:rsid w:val="00B064F4"/>
    <w:rsid w:val="00B0751F"/>
    <w:rsid w:val="00B10173"/>
    <w:rsid w:val="00B114B4"/>
    <w:rsid w:val="00B127F9"/>
    <w:rsid w:val="00B13542"/>
    <w:rsid w:val="00B153C8"/>
    <w:rsid w:val="00B158D2"/>
    <w:rsid w:val="00B175B4"/>
    <w:rsid w:val="00B20DCD"/>
    <w:rsid w:val="00B2248D"/>
    <w:rsid w:val="00B22F2E"/>
    <w:rsid w:val="00B23764"/>
    <w:rsid w:val="00B25108"/>
    <w:rsid w:val="00B25B13"/>
    <w:rsid w:val="00B25B36"/>
    <w:rsid w:val="00B25CBE"/>
    <w:rsid w:val="00B27072"/>
    <w:rsid w:val="00B27991"/>
    <w:rsid w:val="00B31A86"/>
    <w:rsid w:val="00B33A27"/>
    <w:rsid w:val="00B3448A"/>
    <w:rsid w:val="00B41AD1"/>
    <w:rsid w:val="00B43D3C"/>
    <w:rsid w:val="00B454E1"/>
    <w:rsid w:val="00B466BB"/>
    <w:rsid w:val="00B46C6C"/>
    <w:rsid w:val="00B46EFE"/>
    <w:rsid w:val="00B4788F"/>
    <w:rsid w:val="00B5113A"/>
    <w:rsid w:val="00B52616"/>
    <w:rsid w:val="00B538B2"/>
    <w:rsid w:val="00B53BDE"/>
    <w:rsid w:val="00B56D24"/>
    <w:rsid w:val="00B604E3"/>
    <w:rsid w:val="00B60899"/>
    <w:rsid w:val="00B60DB9"/>
    <w:rsid w:val="00B617DD"/>
    <w:rsid w:val="00B6187A"/>
    <w:rsid w:val="00B62E36"/>
    <w:rsid w:val="00B639FE"/>
    <w:rsid w:val="00B6515C"/>
    <w:rsid w:val="00B65F19"/>
    <w:rsid w:val="00B672F8"/>
    <w:rsid w:val="00B70A1D"/>
    <w:rsid w:val="00B70FF6"/>
    <w:rsid w:val="00B7104E"/>
    <w:rsid w:val="00B71FE4"/>
    <w:rsid w:val="00B724D5"/>
    <w:rsid w:val="00B72B63"/>
    <w:rsid w:val="00B76314"/>
    <w:rsid w:val="00B7771A"/>
    <w:rsid w:val="00B8050D"/>
    <w:rsid w:val="00B826AF"/>
    <w:rsid w:val="00B8270A"/>
    <w:rsid w:val="00B82E61"/>
    <w:rsid w:val="00B837BE"/>
    <w:rsid w:val="00B84DD8"/>
    <w:rsid w:val="00B8560E"/>
    <w:rsid w:val="00B85903"/>
    <w:rsid w:val="00B85D19"/>
    <w:rsid w:val="00B91DE3"/>
    <w:rsid w:val="00B92CCA"/>
    <w:rsid w:val="00B93CA3"/>
    <w:rsid w:val="00B94D04"/>
    <w:rsid w:val="00B956B7"/>
    <w:rsid w:val="00B96274"/>
    <w:rsid w:val="00BA02A4"/>
    <w:rsid w:val="00BA40F1"/>
    <w:rsid w:val="00BA4926"/>
    <w:rsid w:val="00BA72FF"/>
    <w:rsid w:val="00BB243D"/>
    <w:rsid w:val="00BB438C"/>
    <w:rsid w:val="00BB4ED6"/>
    <w:rsid w:val="00BB5A73"/>
    <w:rsid w:val="00BB63EE"/>
    <w:rsid w:val="00BB649E"/>
    <w:rsid w:val="00BB6BA6"/>
    <w:rsid w:val="00BB735D"/>
    <w:rsid w:val="00BB7EB7"/>
    <w:rsid w:val="00BC005A"/>
    <w:rsid w:val="00BC00D8"/>
    <w:rsid w:val="00BC0B75"/>
    <w:rsid w:val="00BC0DA9"/>
    <w:rsid w:val="00BC0EF8"/>
    <w:rsid w:val="00BC0F34"/>
    <w:rsid w:val="00BC1F2D"/>
    <w:rsid w:val="00BC1FA7"/>
    <w:rsid w:val="00BC29BB"/>
    <w:rsid w:val="00BC2B99"/>
    <w:rsid w:val="00BC3BA4"/>
    <w:rsid w:val="00BC3C84"/>
    <w:rsid w:val="00BC421C"/>
    <w:rsid w:val="00BC4B27"/>
    <w:rsid w:val="00BC4C84"/>
    <w:rsid w:val="00BC56F9"/>
    <w:rsid w:val="00BC5EB0"/>
    <w:rsid w:val="00BC6DE1"/>
    <w:rsid w:val="00BD0021"/>
    <w:rsid w:val="00BD070B"/>
    <w:rsid w:val="00BD1D20"/>
    <w:rsid w:val="00BD1D57"/>
    <w:rsid w:val="00BD20A7"/>
    <w:rsid w:val="00BD3C10"/>
    <w:rsid w:val="00BD5AB0"/>
    <w:rsid w:val="00BD66EE"/>
    <w:rsid w:val="00BD76A4"/>
    <w:rsid w:val="00BE0DDE"/>
    <w:rsid w:val="00BE23AC"/>
    <w:rsid w:val="00BE2C39"/>
    <w:rsid w:val="00BE2DA4"/>
    <w:rsid w:val="00BE3501"/>
    <w:rsid w:val="00BE3604"/>
    <w:rsid w:val="00BE36C9"/>
    <w:rsid w:val="00BE6E2E"/>
    <w:rsid w:val="00BE71F9"/>
    <w:rsid w:val="00BF05E1"/>
    <w:rsid w:val="00BF1FA1"/>
    <w:rsid w:val="00BF2BDA"/>
    <w:rsid w:val="00BF3CD2"/>
    <w:rsid w:val="00BF57C6"/>
    <w:rsid w:val="00BF6ADC"/>
    <w:rsid w:val="00C01291"/>
    <w:rsid w:val="00C02F66"/>
    <w:rsid w:val="00C02F73"/>
    <w:rsid w:val="00C0577E"/>
    <w:rsid w:val="00C11001"/>
    <w:rsid w:val="00C11311"/>
    <w:rsid w:val="00C1213A"/>
    <w:rsid w:val="00C133D2"/>
    <w:rsid w:val="00C154D0"/>
    <w:rsid w:val="00C16411"/>
    <w:rsid w:val="00C17686"/>
    <w:rsid w:val="00C219F6"/>
    <w:rsid w:val="00C25CA0"/>
    <w:rsid w:val="00C25EFC"/>
    <w:rsid w:val="00C33494"/>
    <w:rsid w:val="00C342AD"/>
    <w:rsid w:val="00C34F18"/>
    <w:rsid w:val="00C355D5"/>
    <w:rsid w:val="00C35FDE"/>
    <w:rsid w:val="00C37C88"/>
    <w:rsid w:val="00C37F1B"/>
    <w:rsid w:val="00C401A2"/>
    <w:rsid w:val="00C40596"/>
    <w:rsid w:val="00C4123B"/>
    <w:rsid w:val="00C41A20"/>
    <w:rsid w:val="00C42D52"/>
    <w:rsid w:val="00C43A30"/>
    <w:rsid w:val="00C43ECF"/>
    <w:rsid w:val="00C453D6"/>
    <w:rsid w:val="00C45AD7"/>
    <w:rsid w:val="00C473AA"/>
    <w:rsid w:val="00C50474"/>
    <w:rsid w:val="00C51459"/>
    <w:rsid w:val="00C51805"/>
    <w:rsid w:val="00C5387B"/>
    <w:rsid w:val="00C54AEB"/>
    <w:rsid w:val="00C553E7"/>
    <w:rsid w:val="00C60A05"/>
    <w:rsid w:val="00C60BE0"/>
    <w:rsid w:val="00C61091"/>
    <w:rsid w:val="00C613CA"/>
    <w:rsid w:val="00C61C68"/>
    <w:rsid w:val="00C62178"/>
    <w:rsid w:val="00C645C4"/>
    <w:rsid w:val="00C64725"/>
    <w:rsid w:val="00C6477D"/>
    <w:rsid w:val="00C65690"/>
    <w:rsid w:val="00C65774"/>
    <w:rsid w:val="00C65818"/>
    <w:rsid w:val="00C67C33"/>
    <w:rsid w:val="00C70406"/>
    <w:rsid w:val="00C70541"/>
    <w:rsid w:val="00C70E07"/>
    <w:rsid w:val="00C71512"/>
    <w:rsid w:val="00C735EB"/>
    <w:rsid w:val="00C756D2"/>
    <w:rsid w:val="00C76025"/>
    <w:rsid w:val="00C764A7"/>
    <w:rsid w:val="00C81D5C"/>
    <w:rsid w:val="00C82DD0"/>
    <w:rsid w:val="00C83556"/>
    <w:rsid w:val="00C8537E"/>
    <w:rsid w:val="00C85787"/>
    <w:rsid w:val="00C86C51"/>
    <w:rsid w:val="00C86FC5"/>
    <w:rsid w:val="00C904BE"/>
    <w:rsid w:val="00C90C5E"/>
    <w:rsid w:val="00C93821"/>
    <w:rsid w:val="00C93985"/>
    <w:rsid w:val="00C940BA"/>
    <w:rsid w:val="00C94246"/>
    <w:rsid w:val="00C96D81"/>
    <w:rsid w:val="00CA158B"/>
    <w:rsid w:val="00CA1791"/>
    <w:rsid w:val="00CA1E16"/>
    <w:rsid w:val="00CA278A"/>
    <w:rsid w:val="00CA30D0"/>
    <w:rsid w:val="00CA37B3"/>
    <w:rsid w:val="00CA45C3"/>
    <w:rsid w:val="00CA4A98"/>
    <w:rsid w:val="00CA4AE9"/>
    <w:rsid w:val="00CA7023"/>
    <w:rsid w:val="00CA7660"/>
    <w:rsid w:val="00CA7F71"/>
    <w:rsid w:val="00CB0B75"/>
    <w:rsid w:val="00CB49E3"/>
    <w:rsid w:val="00CB5002"/>
    <w:rsid w:val="00CB5A25"/>
    <w:rsid w:val="00CB6370"/>
    <w:rsid w:val="00CB781C"/>
    <w:rsid w:val="00CB7DC3"/>
    <w:rsid w:val="00CC0272"/>
    <w:rsid w:val="00CC2755"/>
    <w:rsid w:val="00CC2773"/>
    <w:rsid w:val="00CC2A37"/>
    <w:rsid w:val="00CC3360"/>
    <w:rsid w:val="00CC347B"/>
    <w:rsid w:val="00CC5D59"/>
    <w:rsid w:val="00CC61A9"/>
    <w:rsid w:val="00CC6DAB"/>
    <w:rsid w:val="00CD0629"/>
    <w:rsid w:val="00CD07A7"/>
    <w:rsid w:val="00CD087A"/>
    <w:rsid w:val="00CD1674"/>
    <w:rsid w:val="00CD1831"/>
    <w:rsid w:val="00CD2C0E"/>
    <w:rsid w:val="00CD3039"/>
    <w:rsid w:val="00CD4B0A"/>
    <w:rsid w:val="00CD4CC6"/>
    <w:rsid w:val="00CD516A"/>
    <w:rsid w:val="00CD5461"/>
    <w:rsid w:val="00CD6113"/>
    <w:rsid w:val="00CD643F"/>
    <w:rsid w:val="00CD6458"/>
    <w:rsid w:val="00CD6F68"/>
    <w:rsid w:val="00CE04FC"/>
    <w:rsid w:val="00CE1F0E"/>
    <w:rsid w:val="00CE32D8"/>
    <w:rsid w:val="00CE5344"/>
    <w:rsid w:val="00CF128A"/>
    <w:rsid w:val="00CF2621"/>
    <w:rsid w:val="00CF4263"/>
    <w:rsid w:val="00CF5330"/>
    <w:rsid w:val="00CF5BB2"/>
    <w:rsid w:val="00CF707C"/>
    <w:rsid w:val="00D009E3"/>
    <w:rsid w:val="00D02BAD"/>
    <w:rsid w:val="00D02C41"/>
    <w:rsid w:val="00D04F4F"/>
    <w:rsid w:val="00D052FF"/>
    <w:rsid w:val="00D059E3"/>
    <w:rsid w:val="00D05FAA"/>
    <w:rsid w:val="00D0604A"/>
    <w:rsid w:val="00D065E4"/>
    <w:rsid w:val="00D068FD"/>
    <w:rsid w:val="00D070A4"/>
    <w:rsid w:val="00D1017F"/>
    <w:rsid w:val="00D1192E"/>
    <w:rsid w:val="00D1304D"/>
    <w:rsid w:val="00D13831"/>
    <w:rsid w:val="00D13B0D"/>
    <w:rsid w:val="00D144EC"/>
    <w:rsid w:val="00D14B7D"/>
    <w:rsid w:val="00D202AF"/>
    <w:rsid w:val="00D20F0C"/>
    <w:rsid w:val="00D22312"/>
    <w:rsid w:val="00D24700"/>
    <w:rsid w:val="00D247A6"/>
    <w:rsid w:val="00D25F79"/>
    <w:rsid w:val="00D261B1"/>
    <w:rsid w:val="00D26305"/>
    <w:rsid w:val="00D27F38"/>
    <w:rsid w:val="00D31923"/>
    <w:rsid w:val="00D31C0E"/>
    <w:rsid w:val="00D320D4"/>
    <w:rsid w:val="00D324B1"/>
    <w:rsid w:val="00D325F5"/>
    <w:rsid w:val="00D331CC"/>
    <w:rsid w:val="00D34899"/>
    <w:rsid w:val="00D375A5"/>
    <w:rsid w:val="00D4067A"/>
    <w:rsid w:val="00D40FFB"/>
    <w:rsid w:val="00D44010"/>
    <w:rsid w:val="00D505DE"/>
    <w:rsid w:val="00D507B6"/>
    <w:rsid w:val="00D50D47"/>
    <w:rsid w:val="00D522A5"/>
    <w:rsid w:val="00D527EF"/>
    <w:rsid w:val="00D534C8"/>
    <w:rsid w:val="00D53597"/>
    <w:rsid w:val="00D53FA0"/>
    <w:rsid w:val="00D545D1"/>
    <w:rsid w:val="00D550A7"/>
    <w:rsid w:val="00D553B8"/>
    <w:rsid w:val="00D57892"/>
    <w:rsid w:val="00D611F5"/>
    <w:rsid w:val="00D61536"/>
    <w:rsid w:val="00D61AC5"/>
    <w:rsid w:val="00D639B9"/>
    <w:rsid w:val="00D64580"/>
    <w:rsid w:val="00D65F81"/>
    <w:rsid w:val="00D673E7"/>
    <w:rsid w:val="00D70DE1"/>
    <w:rsid w:val="00D713E3"/>
    <w:rsid w:val="00D71E65"/>
    <w:rsid w:val="00D7310F"/>
    <w:rsid w:val="00D736A0"/>
    <w:rsid w:val="00D73E9D"/>
    <w:rsid w:val="00D77139"/>
    <w:rsid w:val="00D805D0"/>
    <w:rsid w:val="00D816F3"/>
    <w:rsid w:val="00D81778"/>
    <w:rsid w:val="00D830D7"/>
    <w:rsid w:val="00D83B19"/>
    <w:rsid w:val="00D8458D"/>
    <w:rsid w:val="00D84CD7"/>
    <w:rsid w:val="00D876DB"/>
    <w:rsid w:val="00D87B2E"/>
    <w:rsid w:val="00D87EAE"/>
    <w:rsid w:val="00D90075"/>
    <w:rsid w:val="00D90AB4"/>
    <w:rsid w:val="00D92746"/>
    <w:rsid w:val="00D92C27"/>
    <w:rsid w:val="00D95A5F"/>
    <w:rsid w:val="00D95B37"/>
    <w:rsid w:val="00D96BD5"/>
    <w:rsid w:val="00D97118"/>
    <w:rsid w:val="00DA036C"/>
    <w:rsid w:val="00DA243C"/>
    <w:rsid w:val="00DA2B0A"/>
    <w:rsid w:val="00DA319E"/>
    <w:rsid w:val="00DA4B2D"/>
    <w:rsid w:val="00DA5252"/>
    <w:rsid w:val="00DA56F7"/>
    <w:rsid w:val="00DA6509"/>
    <w:rsid w:val="00DA68CA"/>
    <w:rsid w:val="00DA7339"/>
    <w:rsid w:val="00DA73CF"/>
    <w:rsid w:val="00DB0820"/>
    <w:rsid w:val="00DB3364"/>
    <w:rsid w:val="00DB3C2D"/>
    <w:rsid w:val="00DB7C9E"/>
    <w:rsid w:val="00DC0C2B"/>
    <w:rsid w:val="00DC1013"/>
    <w:rsid w:val="00DC10B9"/>
    <w:rsid w:val="00DC18E0"/>
    <w:rsid w:val="00DC4B6C"/>
    <w:rsid w:val="00DC4E7C"/>
    <w:rsid w:val="00DC63A3"/>
    <w:rsid w:val="00DC7528"/>
    <w:rsid w:val="00DD0670"/>
    <w:rsid w:val="00DD3452"/>
    <w:rsid w:val="00DD3B43"/>
    <w:rsid w:val="00DD4257"/>
    <w:rsid w:val="00DD6707"/>
    <w:rsid w:val="00DD679C"/>
    <w:rsid w:val="00DD6C6B"/>
    <w:rsid w:val="00DD7B37"/>
    <w:rsid w:val="00DD7E10"/>
    <w:rsid w:val="00DE0EA9"/>
    <w:rsid w:val="00DE1F93"/>
    <w:rsid w:val="00DE2B01"/>
    <w:rsid w:val="00DE359B"/>
    <w:rsid w:val="00DE38C0"/>
    <w:rsid w:val="00DE3E4E"/>
    <w:rsid w:val="00DE784E"/>
    <w:rsid w:val="00DE7B9F"/>
    <w:rsid w:val="00DF05B2"/>
    <w:rsid w:val="00DF108C"/>
    <w:rsid w:val="00DF193D"/>
    <w:rsid w:val="00DF2404"/>
    <w:rsid w:val="00DF3347"/>
    <w:rsid w:val="00DF459E"/>
    <w:rsid w:val="00DF4DDD"/>
    <w:rsid w:val="00DF510D"/>
    <w:rsid w:val="00DF57D5"/>
    <w:rsid w:val="00DF697D"/>
    <w:rsid w:val="00DF783F"/>
    <w:rsid w:val="00E020DF"/>
    <w:rsid w:val="00E03A44"/>
    <w:rsid w:val="00E05020"/>
    <w:rsid w:val="00E067E7"/>
    <w:rsid w:val="00E10A7E"/>
    <w:rsid w:val="00E123F3"/>
    <w:rsid w:val="00E12985"/>
    <w:rsid w:val="00E12A32"/>
    <w:rsid w:val="00E12D7E"/>
    <w:rsid w:val="00E133A3"/>
    <w:rsid w:val="00E1375E"/>
    <w:rsid w:val="00E138CE"/>
    <w:rsid w:val="00E13DC1"/>
    <w:rsid w:val="00E14417"/>
    <w:rsid w:val="00E148D9"/>
    <w:rsid w:val="00E2016D"/>
    <w:rsid w:val="00E22737"/>
    <w:rsid w:val="00E227A3"/>
    <w:rsid w:val="00E25DE7"/>
    <w:rsid w:val="00E262BE"/>
    <w:rsid w:val="00E26BBD"/>
    <w:rsid w:val="00E277D2"/>
    <w:rsid w:val="00E27B05"/>
    <w:rsid w:val="00E30934"/>
    <w:rsid w:val="00E31242"/>
    <w:rsid w:val="00E31517"/>
    <w:rsid w:val="00E3157C"/>
    <w:rsid w:val="00E33273"/>
    <w:rsid w:val="00E3369A"/>
    <w:rsid w:val="00E35A25"/>
    <w:rsid w:val="00E37659"/>
    <w:rsid w:val="00E40111"/>
    <w:rsid w:val="00E407E9"/>
    <w:rsid w:val="00E40943"/>
    <w:rsid w:val="00E410AA"/>
    <w:rsid w:val="00E42A74"/>
    <w:rsid w:val="00E43769"/>
    <w:rsid w:val="00E4565F"/>
    <w:rsid w:val="00E47050"/>
    <w:rsid w:val="00E50E6B"/>
    <w:rsid w:val="00E524AC"/>
    <w:rsid w:val="00E52842"/>
    <w:rsid w:val="00E54612"/>
    <w:rsid w:val="00E602E6"/>
    <w:rsid w:val="00E604F5"/>
    <w:rsid w:val="00E62145"/>
    <w:rsid w:val="00E625EF"/>
    <w:rsid w:val="00E642FC"/>
    <w:rsid w:val="00E65E48"/>
    <w:rsid w:val="00E66208"/>
    <w:rsid w:val="00E67B79"/>
    <w:rsid w:val="00E7017D"/>
    <w:rsid w:val="00E70E9D"/>
    <w:rsid w:val="00E714C5"/>
    <w:rsid w:val="00E71943"/>
    <w:rsid w:val="00E72355"/>
    <w:rsid w:val="00E72574"/>
    <w:rsid w:val="00E727B5"/>
    <w:rsid w:val="00E731A1"/>
    <w:rsid w:val="00E7412A"/>
    <w:rsid w:val="00E74217"/>
    <w:rsid w:val="00E74525"/>
    <w:rsid w:val="00E74784"/>
    <w:rsid w:val="00E8067B"/>
    <w:rsid w:val="00E8197B"/>
    <w:rsid w:val="00E82B85"/>
    <w:rsid w:val="00E83A6B"/>
    <w:rsid w:val="00E840D6"/>
    <w:rsid w:val="00E84957"/>
    <w:rsid w:val="00E9097B"/>
    <w:rsid w:val="00E93318"/>
    <w:rsid w:val="00E93CF6"/>
    <w:rsid w:val="00E942BD"/>
    <w:rsid w:val="00E94FA4"/>
    <w:rsid w:val="00E95825"/>
    <w:rsid w:val="00E96770"/>
    <w:rsid w:val="00E9734F"/>
    <w:rsid w:val="00EA02EA"/>
    <w:rsid w:val="00EA11B0"/>
    <w:rsid w:val="00EA18AC"/>
    <w:rsid w:val="00EA2206"/>
    <w:rsid w:val="00EA3BEC"/>
    <w:rsid w:val="00EA60C4"/>
    <w:rsid w:val="00EA65DF"/>
    <w:rsid w:val="00EA77BF"/>
    <w:rsid w:val="00EB0F6D"/>
    <w:rsid w:val="00EB0FB8"/>
    <w:rsid w:val="00EB1ABB"/>
    <w:rsid w:val="00EB20D0"/>
    <w:rsid w:val="00EB2C63"/>
    <w:rsid w:val="00EB3AB5"/>
    <w:rsid w:val="00EB4B78"/>
    <w:rsid w:val="00EB6B2E"/>
    <w:rsid w:val="00EB747E"/>
    <w:rsid w:val="00EB7D14"/>
    <w:rsid w:val="00EC19FE"/>
    <w:rsid w:val="00EC1E36"/>
    <w:rsid w:val="00EC2328"/>
    <w:rsid w:val="00EC39FA"/>
    <w:rsid w:val="00EC4057"/>
    <w:rsid w:val="00EC4453"/>
    <w:rsid w:val="00EC4842"/>
    <w:rsid w:val="00EC5329"/>
    <w:rsid w:val="00EC7344"/>
    <w:rsid w:val="00EC78CE"/>
    <w:rsid w:val="00ED091F"/>
    <w:rsid w:val="00ED1532"/>
    <w:rsid w:val="00ED1929"/>
    <w:rsid w:val="00ED1956"/>
    <w:rsid w:val="00ED2959"/>
    <w:rsid w:val="00ED2BB7"/>
    <w:rsid w:val="00ED3351"/>
    <w:rsid w:val="00ED71AD"/>
    <w:rsid w:val="00ED7AA2"/>
    <w:rsid w:val="00ED7CC1"/>
    <w:rsid w:val="00EE1D92"/>
    <w:rsid w:val="00EE20DA"/>
    <w:rsid w:val="00EE4941"/>
    <w:rsid w:val="00EE4B00"/>
    <w:rsid w:val="00EE796D"/>
    <w:rsid w:val="00EF0A41"/>
    <w:rsid w:val="00EF25B8"/>
    <w:rsid w:val="00EF3113"/>
    <w:rsid w:val="00EF4A39"/>
    <w:rsid w:val="00EF4CAA"/>
    <w:rsid w:val="00EF72C4"/>
    <w:rsid w:val="00EF7ED3"/>
    <w:rsid w:val="00F01485"/>
    <w:rsid w:val="00F01A77"/>
    <w:rsid w:val="00F02829"/>
    <w:rsid w:val="00F03D5D"/>
    <w:rsid w:val="00F04BFF"/>
    <w:rsid w:val="00F04FBC"/>
    <w:rsid w:val="00F05562"/>
    <w:rsid w:val="00F058AD"/>
    <w:rsid w:val="00F0675C"/>
    <w:rsid w:val="00F06858"/>
    <w:rsid w:val="00F10314"/>
    <w:rsid w:val="00F11E54"/>
    <w:rsid w:val="00F14BE2"/>
    <w:rsid w:val="00F16A96"/>
    <w:rsid w:val="00F17AC1"/>
    <w:rsid w:val="00F21E10"/>
    <w:rsid w:val="00F22593"/>
    <w:rsid w:val="00F231E2"/>
    <w:rsid w:val="00F24049"/>
    <w:rsid w:val="00F263E2"/>
    <w:rsid w:val="00F304F9"/>
    <w:rsid w:val="00F306C7"/>
    <w:rsid w:val="00F3133E"/>
    <w:rsid w:val="00F316C6"/>
    <w:rsid w:val="00F34A28"/>
    <w:rsid w:val="00F365D8"/>
    <w:rsid w:val="00F36DBE"/>
    <w:rsid w:val="00F3722E"/>
    <w:rsid w:val="00F401C2"/>
    <w:rsid w:val="00F4055E"/>
    <w:rsid w:val="00F40A43"/>
    <w:rsid w:val="00F40FCE"/>
    <w:rsid w:val="00F42307"/>
    <w:rsid w:val="00F441F4"/>
    <w:rsid w:val="00F445DC"/>
    <w:rsid w:val="00F44A20"/>
    <w:rsid w:val="00F45F9B"/>
    <w:rsid w:val="00F4689B"/>
    <w:rsid w:val="00F477DF"/>
    <w:rsid w:val="00F47C69"/>
    <w:rsid w:val="00F527FC"/>
    <w:rsid w:val="00F52EB0"/>
    <w:rsid w:val="00F53742"/>
    <w:rsid w:val="00F56953"/>
    <w:rsid w:val="00F576FB"/>
    <w:rsid w:val="00F5788D"/>
    <w:rsid w:val="00F57ABF"/>
    <w:rsid w:val="00F60506"/>
    <w:rsid w:val="00F6071D"/>
    <w:rsid w:val="00F60A06"/>
    <w:rsid w:val="00F615F9"/>
    <w:rsid w:val="00F61F51"/>
    <w:rsid w:val="00F62AB4"/>
    <w:rsid w:val="00F62E59"/>
    <w:rsid w:val="00F644F0"/>
    <w:rsid w:val="00F6718B"/>
    <w:rsid w:val="00F674F2"/>
    <w:rsid w:val="00F679CF"/>
    <w:rsid w:val="00F708F3"/>
    <w:rsid w:val="00F714CA"/>
    <w:rsid w:val="00F71D60"/>
    <w:rsid w:val="00F72E3B"/>
    <w:rsid w:val="00F73B31"/>
    <w:rsid w:val="00F73E49"/>
    <w:rsid w:val="00F766F8"/>
    <w:rsid w:val="00F76852"/>
    <w:rsid w:val="00F77603"/>
    <w:rsid w:val="00F80B83"/>
    <w:rsid w:val="00F823D0"/>
    <w:rsid w:val="00F82BF6"/>
    <w:rsid w:val="00F83FC0"/>
    <w:rsid w:val="00F84047"/>
    <w:rsid w:val="00F84557"/>
    <w:rsid w:val="00F8676C"/>
    <w:rsid w:val="00F93BAC"/>
    <w:rsid w:val="00F93E01"/>
    <w:rsid w:val="00F94B8C"/>
    <w:rsid w:val="00F95173"/>
    <w:rsid w:val="00F95DBB"/>
    <w:rsid w:val="00F95FDD"/>
    <w:rsid w:val="00F961FA"/>
    <w:rsid w:val="00F97427"/>
    <w:rsid w:val="00F974F6"/>
    <w:rsid w:val="00FA1D40"/>
    <w:rsid w:val="00FA2C21"/>
    <w:rsid w:val="00FA439F"/>
    <w:rsid w:val="00FA4D66"/>
    <w:rsid w:val="00FA59A7"/>
    <w:rsid w:val="00FA6253"/>
    <w:rsid w:val="00FB1B3D"/>
    <w:rsid w:val="00FB3330"/>
    <w:rsid w:val="00FB3542"/>
    <w:rsid w:val="00FB38EF"/>
    <w:rsid w:val="00FB4109"/>
    <w:rsid w:val="00FB64E4"/>
    <w:rsid w:val="00FB7529"/>
    <w:rsid w:val="00FB758D"/>
    <w:rsid w:val="00FC0C88"/>
    <w:rsid w:val="00FC15E7"/>
    <w:rsid w:val="00FC2480"/>
    <w:rsid w:val="00FC2E64"/>
    <w:rsid w:val="00FC4F94"/>
    <w:rsid w:val="00FC59F3"/>
    <w:rsid w:val="00FC6961"/>
    <w:rsid w:val="00FC6C7B"/>
    <w:rsid w:val="00FC709D"/>
    <w:rsid w:val="00FD0090"/>
    <w:rsid w:val="00FD0346"/>
    <w:rsid w:val="00FD0D18"/>
    <w:rsid w:val="00FD210A"/>
    <w:rsid w:val="00FD32FB"/>
    <w:rsid w:val="00FD37A7"/>
    <w:rsid w:val="00FD3D9A"/>
    <w:rsid w:val="00FD49DC"/>
    <w:rsid w:val="00FD4BBC"/>
    <w:rsid w:val="00FD5185"/>
    <w:rsid w:val="00FE0793"/>
    <w:rsid w:val="00FE09DD"/>
    <w:rsid w:val="00FE6DEF"/>
    <w:rsid w:val="00FE7A2C"/>
    <w:rsid w:val="00FE7ECB"/>
    <w:rsid w:val="00FF3410"/>
    <w:rsid w:val="00FF3F3C"/>
    <w:rsid w:val="00FF5512"/>
    <w:rsid w:val="00FF5D5A"/>
    <w:rsid w:val="00FF5F66"/>
    <w:rsid w:val="00FF664C"/>
    <w:rsid w:val="00FF7447"/>
    <w:rsid w:val="00FF7DF9"/>
    <w:rsid w:val="01DF1A1F"/>
    <w:rsid w:val="01F5CD27"/>
    <w:rsid w:val="026A0ED2"/>
    <w:rsid w:val="02936346"/>
    <w:rsid w:val="029E91BD"/>
    <w:rsid w:val="02B5D0C3"/>
    <w:rsid w:val="02D7A7ED"/>
    <w:rsid w:val="030D24D6"/>
    <w:rsid w:val="035E1003"/>
    <w:rsid w:val="0387AD6A"/>
    <w:rsid w:val="039C4EC6"/>
    <w:rsid w:val="0414421C"/>
    <w:rsid w:val="043CC242"/>
    <w:rsid w:val="0493E218"/>
    <w:rsid w:val="04A2F557"/>
    <w:rsid w:val="04B03E36"/>
    <w:rsid w:val="04E741E3"/>
    <w:rsid w:val="04F043F4"/>
    <w:rsid w:val="0509A2FB"/>
    <w:rsid w:val="055A8828"/>
    <w:rsid w:val="05859A19"/>
    <w:rsid w:val="058B7D1B"/>
    <w:rsid w:val="059C5B0A"/>
    <w:rsid w:val="059ED045"/>
    <w:rsid w:val="05CC4D0A"/>
    <w:rsid w:val="05D30504"/>
    <w:rsid w:val="05EA2FF5"/>
    <w:rsid w:val="05F13596"/>
    <w:rsid w:val="05FF736C"/>
    <w:rsid w:val="060570C9"/>
    <w:rsid w:val="0630649F"/>
    <w:rsid w:val="067D5B60"/>
    <w:rsid w:val="06CA8D85"/>
    <w:rsid w:val="06E0C200"/>
    <w:rsid w:val="070ADE72"/>
    <w:rsid w:val="072D5654"/>
    <w:rsid w:val="072E7628"/>
    <w:rsid w:val="07ED6579"/>
    <w:rsid w:val="08000364"/>
    <w:rsid w:val="0814C579"/>
    <w:rsid w:val="083FA5D1"/>
    <w:rsid w:val="0840CED6"/>
    <w:rsid w:val="089C6933"/>
    <w:rsid w:val="089FD83C"/>
    <w:rsid w:val="08D8A403"/>
    <w:rsid w:val="090BD5B5"/>
    <w:rsid w:val="09505A5F"/>
    <w:rsid w:val="0A022E47"/>
    <w:rsid w:val="0A27CD53"/>
    <w:rsid w:val="0ACCB77D"/>
    <w:rsid w:val="0AEE317B"/>
    <w:rsid w:val="0B2FD308"/>
    <w:rsid w:val="0B30167B"/>
    <w:rsid w:val="0B6EC8C7"/>
    <w:rsid w:val="0BA4F542"/>
    <w:rsid w:val="0BE06FB2"/>
    <w:rsid w:val="0C264CD9"/>
    <w:rsid w:val="0C43EBA8"/>
    <w:rsid w:val="0C8294A7"/>
    <w:rsid w:val="0CA08AC6"/>
    <w:rsid w:val="0CD37487"/>
    <w:rsid w:val="0D6927C6"/>
    <w:rsid w:val="0D91C07A"/>
    <w:rsid w:val="0DF574AB"/>
    <w:rsid w:val="0DFEEC61"/>
    <w:rsid w:val="0E0AA325"/>
    <w:rsid w:val="0E8EA0DE"/>
    <w:rsid w:val="0EAA2B14"/>
    <w:rsid w:val="0EAEE755"/>
    <w:rsid w:val="0EB8FFFB"/>
    <w:rsid w:val="0F11E769"/>
    <w:rsid w:val="0F17E4C6"/>
    <w:rsid w:val="0F17FA8D"/>
    <w:rsid w:val="0F1DF1D5"/>
    <w:rsid w:val="0F43EDF1"/>
    <w:rsid w:val="0FA67386"/>
    <w:rsid w:val="0FB390CF"/>
    <w:rsid w:val="0FCB1CED"/>
    <w:rsid w:val="1032FE18"/>
    <w:rsid w:val="10602C05"/>
    <w:rsid w:val="1069772A"/>
    <w:rsid w:val="10BA1E18"/>
    <w:rsid w:val="10F3E97C"/>
    <w:rsid w:val="1100CE94"/>
    <w:rsid w:val="112DC82E"/>
    <w:rsid w:val="115C0255"/>
    <w:rsid w:val="1168DAA0"/>
    <w:rsid w:val="118C4523"/>
    <w:rsid w:val="119FBF91"/>
    <w:rsid w:val="11F7CB5A"/>
    <w:rsid w:val="11FCA062"/>
    <w:rsid w:val="126DB8A8"/>
    <w:rsid w:val="12984BD6"/>
    <w:rsid w:val="12A1498C"/>
    <w:rsid w:val="12AF8AA0"/>
    <w:rsid w:val="12B5FC09"/>
    <w:rsid w:val="12BAECC5"/>
    <w:rsid w:val="12D8B2B4"/>
    <w:rsid w:val="12F01B34"/>
    <w:rsid w:val="12F63DA1"/>
    <w:rsid w:val="12FD8C0D"/>
    <w:rsid w:val="133B7A9C"/>
    <w:rsid w:val="136295D3"/>
    <w:rsid w:val="1378DCFC"/>
    <w:rsid w:val="137DB13A"/>
    <w:rsid w:val="13E45F21"/>
    <w:rsid w:val="13E82177"/>
    <w:rsid w:val="1416EFD1"/>
    <w:rsid w:val="1418809C"/>
    <w:rsid w:val="14429763"/>
    <w:rsid w:val="1451E57E"/>
    <w:rsid w:val="1465818F"/>
    <w:rsid w:val="149EF38D"/>
    <w:rsid w:val="15193989"/>
    <w:rsid w:val="152A4BB5"/>
    <w:rsid w:val="15307706"/>
    <w:rsid w:val="15399175"/>
    <w:rsid w:val="154B2439"/>
    <w:rsid w:val="15C611F0"/>
    <w:rsid w:val="16B551FC"/>
    <w:rsid w:val="16CBE4DE"/>
    <w:rsid w:val="16EEC670"/>
    <w:rsid w:val="16F92D06"/>
    <w:rsid w:val="172936B7"/>
    <w:rsid w:val="1748AC75"/>
    <w:rsid w:val="174D2D69"/>
    <w:rsid w:val="178136D9"/>
    <w:rsid w:val="17C3307C"/>
    <w:rsid w:val="182E3A6C"/>
    <w:rsid w:val="18340B7A"/>
    <w:rsid w:val="1974314D"/>
    <w:rsid w:val="1976108F"/>
    <w:rsid w:val="197C1029"/>
    <w:rsid w:val="19D7D010"/>
    <w:rsid w:val="1B13898B"/>
    <w:rsid w:val="1B23DA97"/>
    <w:rsid w:val="1B41093C"/>
    <w:rsid w:val="1BB44C54"/>
    <w:rsid w:val="1BC1DDFD"/>
    <w:rsid w:val="1BD1D0F1"/>
    <w:rsid w:val="1BE1F4D5"/>
    <w:rsid w:val="1BE68F0D"/>
    <w:rsid w:val="1BF6CBA8"/>
    <w:rsid w:val="1C65E577"/>
    <w:rsid w:val="1C86257E"/>
    <w:rsid w:val="1CD10631"/>
    <w:rsid w:val="1D195E2E"/>
    <w:rsid w:val="1D5478F5"/>
    <w:rsid w:val="1DB5C847"/>
    <w:rsid w:val="1DD935B2"/>
    <w:rsid w:val="1EC7AAB6"/>
    <w:rsid w:val="1F7B56B4"/>
    <w:rsid w:val="1F985B53"/>
    <w:rsid w:val="1FB00DB2"/>
    <w:rsid w:val="1FCE4261"/>
    <w:rsid w:val="2025CD6A"/>
    <w:rsid w:val="2049646C"/>
    <w:rsid w:val="208A67FE"/>
    <w:rsid w:val="20C80545"/>
    <w:rsid w:val="20CE3976"/>
    <w:rsid w:val="20E63EB4"/>
    <w:rsid w:val="2132DCB3"/>
    <w:rsid w:val="2150CEFE"/>
    <w:rsid w:val="2174E0BF"/>
    <w:rsid w:val="21969572"/>
    <w:rsid w:val="21AF1FE6"/>
    <w:rsid w:val="21E09793"/>
    <w:rsid w:val="21E3F3C8"/>
    <w:rsid w:val="2206E9C6"/>
    <w:rsid w:val="221C1726"/>
    <w:rsid w:val="2227EA18"/>
    <w:rsid w:val="2229DA3A"/>
    <w:rsid w:val="224AF355"/>
    <w:rsid w:val="22737D99"/>
    <w:rsid w:val="22F1B629"/>
    <w:rsid w:val="232FAC94"/>
    <w:rsid w:val="2332F2C4"/>
    <w:rsid w:val="24177749"/>
    <w:rsid w:val="24B93560"/>
    <w:rsid w:val="24FCD142"/>
    <w:rsid w:val="2509546D"/>
    <w:rsid w:val="255F8ADA"/>
    <w:rsid w:val="2561F366"/>
    <w:rsid w:val="25E87DE8"/>
    <w:rsid w:val="2601BBBC"/>
    <w:rsid w:val="2602F46A"/>
    <w:rsid w:val="260E7EFA"/>
    <w:rsid w:val="26424EB9"/>
    <w:rsid w:val="2678F80E"/>
    <w:rsid w:val="26F08DCF"/>
    <w:rsid w:val="27139E7B"/>
    <w:rsid w:val="27581A15"/>
    <w:rsid w:val="2766C81A"/>
    <w:rsid w:val="276F6AFD"/>
    <w:rsid w:val="278B23DB"/>
    <w:rsid w:val="27C02BE9"/>
    <w:rsid w:val="27C98A58"/>
    <w:rsid w:val="2812B0BE"/>
    <w:rsid w:val="2819BB8B"/>
    <w:rsid w:val="2895C173"/>
    <w:rsid w:val="28972B9C"/>
    <w:rsid w:val="28CDA3AF"/>
    <w:rsid w:val="29B6E082"/>
    <w:rsid w:val="29D37208"/>
    <w:rsid w:val="2A0F7176"/>
    <w:rsid w:val="2A32FBFD"/>
    <w:rsid w:val="2AA19AE5"/>
    <w:rsid w:val="2ADF3584"/>
    <w:rsid w:val="2B5EAA3C"/>
    <w:rsid w:val="2B6FEAD1"/>
    <w:rsid w:val="2BA39AA7"/>
    <w:rsid w:val="2BCB41D8"/>
    <w:rsid w:val="2BCD7802"/>
    <w:rsid w:val="2BD26FC3"/>
    <w:rsid w:val="2BD9E48D"/>
    <w:rsid w:val="2BFC0313"/>
    <w:rsid w:val="2C0E83F4"/>
    <w:rsid w:val="2C18A9C6"/>
    <w:rsid w:val="2D296770"/>
    <w:rsid w:val="2D2ABF1A"/>
    <w:rsid w:val="2D3EDA97"/>
    <w:rsid w:val="2D4F397F"/>
    <w:rsid w:val="2DC4AE05"/>
    <w:rsid w:val="2DD3263E"/>
    <w:rsid w:val="2E09B9A1"/>
    <w:rsid w:val="2E258AEC"/>
    <w:rsid w:val="2E35F26D"/>
    <w:rsid w:val="2E445411"/>
    <w:rsid w:val="2E7C61C2"/>
    <w:rsid w:val="2E8A51A5"/>
    <w:rsid w:val="2E964AFE"/>
    <w:rsid w:val="2EB159DF"/>
    <w:rsid w:val="2ECC0350"/>
    <w:rsid w:val="2F035EBB"/>
    <w:rsid w:val="2F3ACBFA"/>
    <w:rsid w:val="2F9A7FFD"/>
    <w:rsid w:val="2FFB4D4E"/>
    <w:rsid w:val="3013D729"/>
    <w:rsid w:val="30321B5F"/>
    <w:rsid w:val="3032FC27"/>
    <w:rsid w:val="3045A870"/>
    <w:rsid w:val="3063A081"/>
    <w:rsid w:val="3067FAE6"/>
    <w:rsid w:val="306FD175"/>
    <w:rsid w:val="30722EE9"/>
    <w:rsid w:val="3092D51D"/>
    <w:rsid w:val="311496E2"/>
    <w:rsid w:val="3129C61C"/>
    <w:rsid w:val="31488225"/>
    <w:rsid w:val="315D30ED"/>
    <w:rsid w:val="31DB5595"/>
    <w:rsid w:val="320BAD7A"/>
    <w:rsid w:val="325AA444"/>
    <w:rsid w:val="327A3620"/>
    <w:rsid w:val="328CCFC1"/>
    <w:rsid w:val="32A52745"/>
    <w:rsid w:val="32BE49E1"/>
    <w:rsid w:val="32E7331C"/>
    <w:rsid w:val="3370532E"/>
    <w:rsid w:val="337B9113"/>
    <w:rsid w:val="337D73AA"/>
    <w:rsid w:val="33A3B5D6"/>
    <w:rsid w:val="33FA39D3"/>
    <w:rsid w:val="348A440E"/>
    <w:rsid w:val="34F9AA3A"/>
    <w:rsid w:val="3514D589"/>
    <w:rsid w:val="35250567"/>
    <w:rsid w:val="3576E507"/>
    <w:rsid w:val="357EAE6A"/>
    <w:rsid w:val="35901239"/>
    <w:rsid w:val="3603540B"/>
    <w:rsid w:val="36216634"/>
    <w:rsid w:val="363CE526"/>
    <w:rsid w:val="364ACFA1"/>
    <w:rsid w:val="366E264B"/>
    <w:rsid w:val="368C2BB0"/>
    <w:rsid w:val="36B00C37"/>
    <w:rsid w:val="36CE9C01"/>
    <w:rsid w:val="37265DAE"/>
    <w:rsid w:val="372FEA2F"/>
    <w:rsid w:val="375C27C2"/>
    <w:rsid w:val="378DADC1"/>
    <w:rsid w:val="37F899A9"/>
    <w:rsid w:val="38769066"/>
    <w:rsid w:val="38C723F1"/>
    <w:rsid w:val="38D7004E"/>
    <w:rsid w:val="38F67006"/>
    <w:rsid w:val="391EE534"/>
    <w:rsid w:val="39291B45"/>
    <w:rsid w:val="398695A0"/>
    <w:rsid w:val="3A3D2DE5"/>
    <w:rsid w:val="3A69508D"/>
    <w:rsid w:val="3A887121"/>
    <w:rsid w:val="3ACEEFDA"/>
    <w:rsid w:val="3B069A01"/>
    <w:rsid w:val="3BFBE2F2"/>
    <w:rsid w:val="3C3AD05E"/>
    <w:rsid w:val="3C87C779"/>
    <w:rsid w:val="3C918FF9"/>
    <w:rsid w:val="3CE3CB4A"/>
    <w:rsid w:val="3D789985"/>
    <w:rsid w:val="3D9FBCE4"/>
    <w:rsid w:val="3DA851C6"/>
    <w:rsid w:val="3E066863"/>
    <w:rsid w:val="3EB94C10"/>
    <w:rsid w:val="3F442227"/>
    <w:rsid w:val="3F6EC214"/>
    <w:rsid w:val="3FB4B0CA"/>
    <w:rsid w:val="3FB5813E"/>
    <w:rsid w:val="3FE64C28"/>
    <w:rsid w:val="406F6509"/>
    <w:rsid w:val="410A9275"/>
    <w:rsid w:val="411680BE"/>
    <w:rsid w:val="412938FC"/>
    <w:rsid w:val="4155191A"/>
    <w:rsid w:val="418685F8"/>
    <w:rsid w:val="41BFC95F"/>
    <w:rsid w:val="42311B1D"/>
    <w:rsid w:val="42A35286"/>
    <w:rsid w:val="42E13F9B"/>
    <w:rsid w:val="430D4373"/>
    <w:rsid w:val="432D8EEE"/>
    <w:rsid w:val="43C8B82C"/>
    <w:rsid w:val="43F1D1C1"/>
    <w:rsid w:val="441A6699"/>
    <w:rsid w:val="4447466F"/>
    <w:rsid w:val="44891DDC"/>
    <w:rsid w:val="44A756AB"/>
    <w:rsid w:val="44AC5FC7"/>
    <w:rsid w:val="44D58CB1"/>
    <w:rsid w:val="453F260C"/>
    <w:rsid w:val="457BB4D2"/>
    <w:rsid w:val="45A1BF6F"/>
    <w:rsid w:val="45C67029"/>
    <w:rsid w:val="45E2A022"/>
    <w:rsid w:val="4632B78E"/>
    <w:rsid w:val="4650545F"/>
    <w:rsid w:val="46642CD9"/>
    <w:rsid w:val="468EE951"/>
    <w:rsid w:val="46CB8D60"/>
    <w:rsid w:val="46D1CF8E"/>
    <w:rsid w:val="4745E72E"/>
    <w:rsid w:val="4778A5B9"/>
    <w:rsid w:val="47928B93"/>
    <w:rsid w:val="47A4F01B"/>
    <w:rsid w:val="47E53D55"/>
    <w:rsid w:val="486D1771"/>
    <w:rsid w:val="487EA507"/>
    <w:rsid w:val="48B17243"/>
    <w:rsid w:val="48DCC84D"/>
    <w:rsid w:val="48E06AD2"/>
    <w:rsid w:val="492DF308"/>
    <w:rsid w:val="4967429B"/>
    <w:rsid w:val="496A128B"/>
    <w:rsid w:val="49810DB6"/>
    <w:rsid w:val="49A5FB4C"/>
    <w:rsid w:val="4A14A8B9"/>
    <w:rsid w:val="4A2619B8"/>
    <w:rsid w:val="4A4320B5"/>
    <w:rsid w:val="4A491036"/>
    <w:rsid w:val="4A7BBC45"/>
    <w:rsid w:val="4AABE380"/>
    <w:rsid w:val="4AEC66F2"/>
    <w:rsid w:val="4B1E547D"/>
    <w:rsid w:val="4B725937"/>
    <w:rsid w:val="4B75BE11"/>
    <w:rsid w:val="4BEE206E"/>
    <w:rsid w:val="4C21D3E3"/>
    <w:rsid w:val="4C51E1A6"/>
    <w:rsid w:val="4C6ADD54"/>
    <w:rsid w:val="4C847EEB"/>
    <w:rsid w:val="4C90A6DF"/>
    <w:rsid w:val="4C99357A"/>
    <w:rsid w:val="4C9976C8"/>
    <w:rsid w:val="4CA15B6B"/>
    <w:rsid w:val="4CDD9C0E"/>
    <w:rsid w:val="4CE1F5A7"/>
    <w:rsid w:val="4D247067"/>
    <w:rsid w:val="4D2D9CB3"/>
    <w:rsid w:val="4D4802D8"/>
    <w:rsid w:val="4DDCC6C1"/>
    <w:rsid w:val="4E11F8E6"/>
    <w:rsid w:val="4E54675F"/>
    <w:rsid w:val="4E5B954A"/>
    <w:rsid w:val="4E7ACE84"/>
    <w:rsid w:val="4E880AE5"/>
    <w:rsid w:val="4E9FFE41"/>
    <w:rsid w:val="4EB7DBE0"/>
    <w:rsid w:val="4EC3B916"/>
    <w:rsid w:val="4ED3ADD5"/>
    <w:rsid w:val="4ED47A27"/>
    <w:rsid w:val="4F191F83"/>
    <w:rsid w:val="4F5100F3"/>
    <w:rsid w:val="4F816D43"/>
    <w:rsid w:val="4FBCABCE"/>
    <w:rsid w:val="4FBF756B"/>
    <w:rsid w:val="4FEC3BB1"/>
    <w:rsid w:val="5033F3F8"/>
    <w:rsid w:val="50370032"/>
    <w:rsid w:val="5060DFA5"/>
    <w:rsid w:val="5095357A"/>
    <w:rsid w:val="50C7CD77"/>
    <w:rsid w:val="50E83522"/>
    <w:rsid w:val="510EF1D9"/>
    <w:rsid w:val="5115C7D6"/>
    <w:rsid w:val="519CCB4D"/>
    <w:rsid w:val="51B10D31"/>
    <w:rsid w:val="51BC089F"/>
    <w:rsid w:val="51FBE69C"/>
    <w:rsid w:val="5247805C"/>
    <w:rsid w:val="52E7014A"/>
    <w:rsid w:val="52ECBDFF"/>
    <w:rsid w:val="52FC2981"/>
    <w:rsid w:val="530091E4"/>
    <w:rsid w:val="53056C1D"/>
    <w:rsid w:val="532A651F"/>
    <w:rsid w:val="53E6395C"/>
    <w:rsid w:val="545A6BC9"/>
    <w:rsid w:val="54A4D97E"/>
    <w:rsid w:val="54AC34E5"/>
    <w:rsid w:val="54DE6458"/>
    <w:rsid w:val="550EA39D"/>
    <w:rsid w:val="5593B0F0"/>
    <w:rsid w:val="55C6F296"/>
    <w:rsid w:val="5665FBC8"/>
    <w:rsid w:val="5668309B"/>
    <w:rsid w:val="56B9BD5A"/>
    <w:rsid w:val="56C9F7A3"/>
    <w:rsid w:val="56D3EC6E"/>
    <w:rsid w:val="5733DAB3"/>
    <w:rsid w:val="577DDE4C"/>
    <w:rsid w:val="57F3C244"/>
    <w:rsid w:val="58066180"/>
    <w:rsid w:val="58712F8D"/>
    <w:rsid w:val="58999164"/>
    <w:rsid w:val="58AFB989"/>
    <w:rsid w:val="58EAE843"/>
    <w:rsid w:val="592A10FA"/>
    <w:rsid w:val="592E7ED3"/>
    <w:rsid w:val="597FA608"/>
    <w:rsid w:val="59846956"/>
    <w:rsid w:val="59BC1F16"/>
    <w:rsid w:val="59D6EC60"/>
    <w:rsid w:val="59EBA531"/>
    <w:rsid w:val="5A284A49"/>
    <w:rsid w:val="5B57EF77"/>
    <w:rsid w:val="5B957173"/>
    <w:rsid w:val="5BD7E599"/>
    <w:rsid w:val="5BE147DC"/>
    <w:rsid w:val="5C1D33D0"/>
    <w:rsid w:val="5C576A05"/>
    <w:rsid w:val="5C5FDB8D"/>
    <w:rsid w:val="5C613BFF"/>
    <w:rsid w:val="5CDAEABB"/>
    <w:rsid w:val="5CDBB4B6"/>
    <w:rsid w:val="5CE58978"/>
    <w:rsid w:val="5D2D61F4"/>
    <w:rsid w:val="5D37DE09"/>
    <w:rsid w:val="5D5F37B0"/>
    <w:rsid w:val="5E1374BE"/>
    <w:rsid w:val="5E6226F3"/>
    <w:rsid w:val="5ED049D3"/>
    <w:rsid w:val="5ED326B6"/>
    <w:rsid w:val="5F2A8A93"/>
    <w:rsid w:val="5FA87EB1"/>
    <w:rsid w:val="5FB6B54B"/>
    <w:rsid w:val="60C3506C"/>
    <w:rsid w:val="60CD67AD"/>
    <w:rsid w:val="612F4771"/>
    <w:rsid w:val="6181207A"/>
    <w:rsid w:val="61EAD453"/>
    <w:rsid w:val="620D8DF2"/>
    <w:rsid w:val="626F0675"/>
    <w:rsid w:val="62753677"/>
    <w:rsid w:val="62BAEEB0"/>
    <w:rsid w:val="62DDCF1F"/>
    <w:rsid w:val="63464E79"/>
    <w:rsid w:val="635248B3"/>
    <w:rsid w:val="63E0EE80"/>
    <w:rsid w:val="64060B78"/>
    <w:rsid w:val="64981CB9"/>
    <w:rsid w:val="64F34757"/>
    <w:rsid w:val="652B7042"/>
    <w:rsid w:val="656610E7"/>
    <w:rsid w:val="658137EB"/>
    <w:rsid w:val="6596B708"/>
    <w:rsid w:val="65AFB71B"/>
    <w:rsid w:val="65F3B1E7"/>
    <w:rsid w:val="66066BA7"/>
    <w:rsid w:val="6611579F"/>
    <w:rsid w:val="66195870"/>
    <w:rsid w:val="66203C6E"/>
    <w:rsid w:val="671D1EAD"/>
    <w:rsid w:val="672C2EE2"/>
    <w:rsid w:val="677B0EC6"/>
    <w:rsid w:val="67A97CF4"/>
    <w:rsid w:val="67DEAD22"/>
    <w:rsid w:val="67E37E7C"/>
    <w:rsid w:val="684B5128"/>
    <w:rsid w:val="68541DF8"/>
    <w:rsid w:val="68579AB9"/>
    <w:rsid w:val="68D8384F"/>
    <w:rsid w:val="6930107D"/>
    <w:rsid w:val="6952EDE1"/>
    <w:rsid w:val="696869AB"/>
    <w:rsid w:val="6983AB9A"/>
    <w:rsid w:val="69EFEE59"/>
    <w:rsid w:val="69FFC276"/>
    <w:rsid w:val="6A06F877"/>
    <w:rsid w:val="6A14D002"/>
    <w:rsid w:val="6A2A106B"/>
    <w:rsid w:val="6A65B622"/>
    <w:rsid w:val="6A67FF23"/>
    <w:rsid w:val="6A728B5E"/>
    <w:rsid w:val="6A7396FA"/>
    <w:rsid w:val="6AC0B9BA"/>
    <w:rsid w:val="6ACECE65"/>
    <w:rsid w:val="6B613203"/>
    <w:rsid w:val="6B7A5212"/>
    <w:rsid w:val="6B98C3F8"/>
    <w:rsid w:val="6BA3D8BA"/>
    <w:rsid w:val="6BC46619"/>
    <w:rsid w:val="6BC4F32A"/>
    <w:rsid w:val="6BD0021E"/>
    <w:rsid w:val="6C1A4F42"/>
    <w:rsid w:val="6C3C13B5"/>
    <w:rsid w:val="6C53C606"/>
    <w:rsid w:val="6C7AEDB6"/>
    <w:rsid w:val="6CC5A951"/>
    <w:rsid w:val="6CC8541F"/>
    <w:rsid w:val="6CCFAAD3"/>
    <w:rsid w:val="6CF80A36"/>
    <w:rsid w:val="6D0D7E85"/>
    <w:rsid w:val="6D25F6C5"/>
    <w:rsid w:val="6E3BC2AD"/>
    <w:rsid w:val="6ECB92BE"/>
    <w:rsid w:val="6F0649A3"/>
    <w:rsid w:val="6F304EE5"/>
    <w:rsid w:val="6F5949DA"/>
    <w:rsid w:val="6F93B1BD"/>
    <w:rsid w:val="6F96A6E1"/>
    <w:rsid w:val="6FACEAC9"/>
    <w:rsid w:val="6FBDBF76"/>
    <w:rsid w:val="6FC5150F"/>
    <w:rsid w:val="6FFC99EF"/>
    <w:rsid w:val="70F038C6"/>
    <w:rsid w:val="7121F576"/>
    <w:rsid w:val="71694DA5"/>
    <w:rsid w:val="716D77D9"/>
    <w:rsid w:val="718B8587"/>
    <w:rsid w:val="71DA8B21"/>
    <w:rsid w:val="721106BC"/>
    <w:rsid w:val="72314458"/>
    <w:rsid w:val="7249FC7B"/>
    <w:rsid w:val="728C2D33"/>
    <w:rsid w:val="729EC6FE"/>
    <w:rsid w:val="72D10EA0"/>
    <w:rsid w:val="735D22ED"/>
    <w:rsid w:val="736DC886"/>
    <w:rsid w:val="7372DD88"/>
    <w:rsid w:val="73C676B2"/>
    <w:rsid w:val="73D82B13"/>
    <w:rsid w:val="73FE9A98"/>
    <w:rsid w:val="74130568"/>
    <w:rsid w:val="7426A696"/>
    <w:rsid w:val="750B09A1"/>
    <w:rsid w:val="7519160F"/>
    <w:rsid w:val="753F34E4"/>
    <w:rsid w:val="75647BFE"/>
    <w:rsid w:val="757D45BB"/>
    <w:rsid w:val="75B9CBBE"/>
    <w:rsid w:val="761B6DDF"/>
    <w:rsid w:val="7633269A"/>
    <w:rsid w:val="771EA63F"/>
    <w:rsid w:val="7733BBE0"/>
    <w:rsid w:val="777C8102"/>
    <w:rsid w:val="78572883"/>
    <w:rsid w:val="786134A9"/>
    <w:rsid w:val="78B089A4"/>
    <w:rsid w:val="78D72977"/>
    <w:rsid w:val="78E61093"/>
    <w:rsid w:val="79382BEB"/>
    <w:rsid w:val="7947B01B"/>
    <w:rsid w:val="794B795F"/>
    <w:rsid w:val="79A73DDB"/>
    <w:rsid w:val="7A3CB734"/>
    <w:rsid w:val="7A469260"/>
    <w:rsid w:val="7A701A09"/>
    <w:rsid w:val="7AAF0858"/>
    <w:rsid w:val="7AB818FD"/>
    <w:rsid w:val="7B153B6D"/>
    <w:rsid w:val="7B2AE1FC"/>
    <w:rsid w:val="7B50A6A7"/>
    <w:rsid w:val="7B561C64"/>
    <w:rsid w:val="7B6A7885"/>
    <w:rsid w:val="7B701441"/>
    <w:rsid w:val="7B73E69E"/>
    <w:rsid w:val="7B9689AE"/>
    <w:rsid w:val="7BA2824F"/>
    <w:rsid w:val="7C093036"/>
    <w:rsid w:val="7C28A934"/>
    <w:rsid w:val="7C596EBC"/>
    <w:rsid w:val="7C7C2BDF"/>
    <w:rsid w:val="7C9241D7"/>
    <w:rsid w:val="7CCA8D3F"/>
    <w:rsid w:val="7D38DCBE"/>
    <w:rsid w:val="7D5343DA"/>
    <w:rsid w:val="7D6475DB"/>
    <w:rsid w:val="7D666B8B"/>
    <w:rsid w:val="7DA04456"/>
    <w:rsid w:val="7DBA74E6"/>
    <w:rsid w:val="7DBFDA3D"/>
    <w:rsid w:val="7DC8755C"/>
    <w:rsid w:val="7E68568E"/>
    <w:rsid w:val="7E6DF117"/>
    <w:rsid w:val="7E9DAC1E"/>
    <w:rsid w:val="7E9F79C8"/>
    <w:rsid w:val="7EB7F068"/>
    <w:rsid w:val="7F165894"/>
    <w:rsid w:val="7FB050D9"/>
    <w:rsid w:val="7FBE03A0"/>
    <w:rsid w:val="7FC0D65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B64F6"/>
  <w15:chartTrackingRefBased/>
  <w15:docId w15:val="{49C9D6DB-BC95-4491-94E8-226C42FA9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3E1E30"/>
    <w:rPr>
      <w:color w:val="808080"/>
    </w:rPr>
  </w:style>
  <w:style w:type="paragraph" w:customStyle="1" w:styleId="csl-entry">
    <w:name w:val="csl-entry"/>
    <w:basedOn w:val="Normalny"/>
    <w:rsid w:val="003E1E30"/>
    <w:pPr>
      <w:spacing w:before="100" w:beforeAutospacing="1" w:after="100" w:afterAutospacing="1"/>
    </w:pPr>
    <w:rPr>
      <w:rFonts w:ascii="Times New Roman" w:eastAsiaTheme="minorEastAsia" w:hAnsi="Times New Roman" w:cs="Times New Roman"/>
      <w:lang w:eastAsia="pl-PL"/>
    </w:rPr>
  </w:style>
  <w:style w:type="paragraph" w:styleId="Akapitzlist">
    <w:name w:val="List Paragraph"/>
    <w:basedOn w:val="Normalny"/>
    <w:uiPriority w:val="34"/>
    <w:qFormat/>
    <w:rsid w:val="00430320"/>
    <w:pPr>
      <w:ind w:left="720"/>
      <w:contextualSpacing/>
    </w:pPr>
  </w:style>
  <w:style w:type="paragraph" w:styleId="Poprawka">
    <w:name w:val="Revision"/>
    <w:hidden/>
    <w:uiPriority w:val="99"/>
    <w:semiHidden/>
    <w:rsid w:val="002A2917"/>
  </w:style>
  <w:style w:type="character" w:styleId="Odwoaniedokomentarza">
    <w:name w:val="annotation reference"/>
    <w:basedOn w:val="Domylnaczcionkaakapitu"/>
    <w:uiPriority w:val="99"/>
    <w:semiHidden/>
    <w:unhideWhenUsed/>
    <w:rsid w:val="0000323E"/>
    <w:rPr>
      <w:sz w:val="16"/>
      <w:szCs w:val="16"/>
    </w:rPr>
  </w:style>
  <w:style w:type="paragraph" w:styleId="Tekstkomentarza">
    <w:name w:val="annotation text"/>
    <w:basedOn w:val="Normalny"/>
    <w:link w:val="TekstkomentarzaZnak"/>
    <w:uiPriority w:val="99"/>
    <w:unhideWhenUsed/>
    <w:rsid w:val="0000323E"/>
    <w:rPr>
      <w:sz w:val="20"/>
      <w:szCs w:val="20"/>
    </w:rPr>
  </w:style>
  <w:style w:type="character" w:customStyle="1" w:styleId="TekstkomentarzaZnak">
    <w:name w:val="Tekst komentarza Znak"/>
    <w:basedOn w:val="Domylnaczcionkaakapitu"/>
    <w:link w:val="Tekstkomentarza"/>
    <w:uiPriority w:val="99"/>
    <w:rsid w:val="0000323E"/>
    <w:rPr>
      <w:sz w:val="20"/>
      <w:szCs w:val="20"/>
    </w:rPr>
  </w:style>
  <w:style w:type="paragraph" w:styleId="Tematkomentarza">
    <w:name w:val="annotation subject"/>
    <w:basedOn w:val="Tekstkomentarza"/>
    <w:next w:val="Tekstkomentarza"/>
    <w:link w:val="TematkomentarzaZnak"/>
    <w:uiPriority w:val="99"/>
    <w:semiHidden/>
    <w:unhideWhenUsed/>
    <w:rsid w:val="0000323E"/>
    <w:rPr>
      <w:b/>
      <w:bCs/>
    </w:rPr>
  </w:style>
  <w:style w:type="character" w:customStyle="1" w:styleId="TematkomentarzaZnak">
    <w:name w:val="Temat komentarza Znak"/>
    <w:basedOn w:val="TekstkomentarzaZnak"/>
    <w:link w:val="Tematkomentarza"/>
    <w:uiPriority w:val="99"/>
    <w:semiHidden/>
    <w:rsid w:val="0000323E"/>
    <w:rPr>
      <w:b/>
      <w:bCs/>
      <w:sz w:val="20"/>
      <w:szCs w:val="20"/>
    </w:rPr>
  </w:style>
  <w:style w:type="paragraph" w:customStyle="1" w:styleId="Bibliografia1">
    <w:name w:val="Bibliografia1"/>
    <w:basedOn w:val="Normalny"/>
    <w:rsid w:val="000536C7"/>
    <w:pPr>
      <w:spacing w:before="100" w:beforeAutospacing="1" w:after="100" w:afterAutospacing="1"/>
    </w:pPr>
    <w:rPr>
      <w:rFonts w:ascii="Times New Roman" w:eastAsiaTheme="minorEastAsia" w:hAnsi="Times New Roman" w:cs="Times New Roman"/>
      <w:lang w:eastAsia="pl-PL"/>
    </w:rPr>
  </w:style>
  <w:style w:type="character" w:styleId="Hipercze">
    <w:name w:val="Hyperlink"/>
    <w:basedOn w:val="Domylnaczcionkaakapitu"/>
    <w:uiPriority w:val="99"/>
    <w:unhideWhenUsed/>
    <w:rsid w:val="000536C7"/>
    <w:rPr>
      <w:color w:val="0000FF"/>
      <w:u w:val="single"/>
    </w:rPr>
  </w:style>
  <w:style w:type="paragraph" w:customStyle="1" w:styleId="Bibliografia2">
    <w:name w:val="Bibliografia2"/>
    <w:basedOn w:val="Normalny"/>
    <w:rsid w:val="00107647"/>
    <w:pPr>
      <w:spacing w:before="100" w:beforeAutospacing="1" w:after="100" w:afterAutospacing="1"/>
    </w:pPr>
    <w:rPr>
      <w:rFonts w:ascii="Times New Roman" w:eastAsiaTheme="minorEastAsia" w:hAnsi="Times New Roman" w:cs="Times New Roman"/>
      <w:lang w:eastAsia="pl-PL"/>
    </w:rPr>
  </w:style>
  <w:style w:type="paragraph" w:customStyle="1" w:styleId="Bibliography1">
    <w:name w:val="Bibliography1"/>
    <w:basedOn w:val="Normalny"/>
    <w:rsid w:val="001655E9"/>
    <w:pPr>
      <w:spacing w:before="100" w:beforeAutospacing="1" w:after="100" w:afterAutospacing="1"/>
    </w:pPr>
    <w:rPr>
      <w:rFonts w:ascii="Times New Roman" w:eastAsiaTheme="minorEastAsia" w:hAnsi="Times New Roman" w:cs="Times New Roman"/>
      <w:lang w:eastAsia="pl-PL"/>
    </w:rPr>
  </w:style>
  <w:style w:type="paragraph" w:customStyle="1" w:styleId="Bibliografia3">
    <w:name w:val="Bibliografia3"/>
    <w:basedOn w:val="Normalny"/>
    <w:rsid w:val="006A23AB"/>
    <w:pPr>
      <w:spacing w:before="100" w:beforeAutospacing="1" w:after="100" w:afterAutospacing="1"/>
    </w:pPr>
    <w:rPr>
      <w:rFonts w:ascii="Times New Roman" w:eastAsiaTheme="minorEastAsia" w:hAnsi="Times New Roman" w:cs="Times New Roman"/>
      <w:lang w:eastAsia="pl-PL"/>
    </w:rPr>
  </w:style>
  <w:style w:type="paragraph" w:customStyle="1" w:styleId="Bibliografia4">
    <w:name w:val="Bibliografia4"/>
    <w:basedOn w:val="Normalny"/>
    <w:rsid w:val="008100A0"/>
    <w:pPr>
      <w:spacing w:before="100" w:beforeAutospacing="1" w:after="100" w:afterAutospacing="1"/>
    </w:pPr>
    <w:rPr>
      <w:rFonts w:ascii="Times New Roman" w:eastAsiaTheme="minorEastAsia" w:hAnsi="Times New Roman" w:cs="Times New Roman"/>
      <w:lang w:eastAsia="pl-PL"/>
    </w:rPr>
  </w:style>
  <w:style w:type="paragraph" w:customStyle="1" w:styleId="Tekstakapitu">
    <w:name w:val="Tekst akapitu"/>
    <w:basedOn w:val="Normalny"/>
    <w:qFormat/>
    <w:rsid w:val="00CD5461"/>
    <w:pPr>
      <w:spacing w:before="120"/>
      <w:ind w:firstLine="567"/>
      <w:jc w:val="both"/>
    </w:pPr>
    <w:rPr>
      <w:rFonts w:ascii="Times New Roman" w:eastAsia="Times New Roman" w:hAnsi="Times New Roman" w:cs="Times New Roman"/>
      <w:bCs/>
      <w:sz w:val="22"/>
      <w:szCs w:val="22"/>
      <w:lang w:val="en-GB" w:eastAsia="en-GB"/>
    </w:rPr>
  </w:style>
  <w:style w:type="paragraph" w:styleId="Tekstdymka">
    <w:name w:val="Balloon Text"/>
    <w:basedOn w:val="Normalny"/>
    <w:link w:val="TekstdymkaZnak"/>
    <w:uiPriority w:val="99"/>
    <w:semiHidden/>
    <w:unhideWhenUsed/>
    <w:rsid w:val="00526D5F"/>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6D5F"/>
    <w:rPr>
      <w:rFonts w:ascii="Segoe UI" w:hAnsi="Segoe UI" w:cs="Segoe UI"/>
      <w:sz w:val="18"/>
      <w:szCs w:val="18"/>
    </w:rPr>
  </w:style>
  <w:style w:type="paragraph" w:customStyle="1" w:styleId="Bibliografia5">
    <w:name w:val="Bibliografia5"/>
    <w:basedOn w:val="Normalny"/>
    <w:rsid w:val="005700C4"/>
    <w:pPr>
      <w:spacing w:before="100" w:beforeAutospacing="1" w:after="100" w:afterAutospacing="1"/>
    </w:pPr>
    <w:rPr>
      <w:rFonts w:ascii="Times New Roman" w:eastAsiaTheme="minorEastAsia" w:hAnsi="Times New Roman" w:cs="Times New Roman"/>
      <w:lang w:eastAsia="pl-PL"/>
    </w:rPr>
  </w:style>
  <w:style w:type="paragraph" w:customStyle="1" w:styleId="Bibliography2">
    <w:name w:val="Bibliography2"/>
    <w:basedOn w:val="Normalny"/>
    <w:rsid w:val="0084406D"/>
    <w:pPr>
      <w:spacing w:before="100" w:beforeAutospacing="1" w:after="100" w:afterAutospacing="1"/>
    </w:pPr>
    <w:rPr>
      <w:rFonts w:ascii="Times New Roman" w:eastAsiaTheme="minorEastAsia" w:hAnsi="Times New Roman" w:cs="Times New Roman"/>
      <w:lang w:eastAsia="pl-PL"/>
    </w:rPr>
  </w:style>
  <w:style w:type="table" w:styleId="Tabela-Siatka">
    <w:name w:val="Table Grid"/>
    <w:basedOn w:val="Standardowy"/>
    <w:uiPriority w:val="39"/>
    <w:rsid w:val="00EC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fia6">
    <w:name w:val="Bibliografia6"/>
    <w:basedOn w:val="Normalny"/>
    <w:rsid w:val="00BC421C"/>
    <w:pPr>
      <w:spacing w:before="100" w:beforeAutospacing="1" w:after="100" w:afterAutospacing="1"/>
    </w:pPr>
    <w:rPr>
      <w:rFonts w:ascii="Times New Roman" w:eastAsiaTheme="minorEastAsia" w:hAnsi="Times New Roman" w:cs="Times New Roman"/>
      <w:lang w:eastAsia="pl-PL"/>
    </w:rPr>
  </w:style>
  <w:style w:type="paragraph" w:customStyle="1" w:styleId="Bibliografia7">
    <w:name w:val="Bibliografia7"/>
    <w:basedOn w:val="Normalny"/>
    <w:rsid w:val="00014060"/>
    <w:pPr>
      <w:spacing w:before="100" w:beforeAutospacing="1" w:after="100" w:afterAutospacing="1"/>
    </w:pPr>
    <w:rPr>
      <w:rFonts w:ascii="Times New Roman" w:eastAsiaTheme="minorEastAsia" w:hAnsi="Times New Roman" w:cs="Times New Roman"/>
      <w:lang w:eastAsia="pl-PL"/>
    </w:rPr>
  </w:style>
  <w:style w:type="character" w:styleId="Uwydatnienie">
    <w:name w:val="Emphasis"/>
    <w:basedOn w:val="Domylnaczcionkaakapitu"/>
    <w:uiPriority w:val="20"/>
    <w:qFormat/>
    <w:rsid w:val="00974D5A"/>
    <w:rPr>
      <w:i/>
      <w:iCs/>
    </w:rPr>
  </w:style>
  <w:style w:type="paragraph" w:customStyle="1" w:styleId="Bibliografia8">
    <w:name w:val="Bibliografia8"/>
    <w:basedOn w:val="Normalny"/>
    <w:rsid w:val="006A6234"/>
    <w:pPr>
      <w:spacing w:before="100" w:beforeAutospacing="1" w:after="100" w:afterAutospacing="1"/>
    </w:pPr>
    <w:rPr>
      <w:rFonts w:ascii="Times New Roman" w:eastAsiaTheme="minorEastAsia" w:hAnsi="Times New Roman" w:cs="Times New Roman"/>
      <w:lang w:eastAsia="pl-PL"/>
    </w:rPr>
  </w:style>
  <w:style w:type="paragraph" w:customStyle="1" w:styleId="Bibliografia9">
    <w:name w:val="Bibliografia9"/>
    <w:basedOn w:val="Normalny"/>
    <w:rsid w:val="00336B5F"/>
    <w:pPr>
      <w:spacing w:before="100" w:beforeAutospacing="1" w:after="100" w:afterAutospacing="1"/>
    </w:pPr>
    <w:rPr>
      <w:rFonts w:ascii="Times New Roman" w:eastAsiaTheme="minorEastAsia" w:hAnsi="Times New Roman" w:cs="Times New Roman"/>
      <w:lang w:eastAsia="pl-PL"/>
    </w:rPr>
  </w:style>
  <w:style w:type="paragraph" w:customStyle="1" w:styleId="Bibliografia10">
    <w:name w:val="Bibliografia10"/>
    <w:basedOn w:val="Normalny"/>
    <w:rsid w:val="00BB7EB7"/>
    <w:pPr>
      <w:spacing w:before="100" w:beforeAutospacing="1" w:after="100" w:afterAutospacing="1"/>
    </w:pPr>
    <w:rPr>
      <w:rFonts w:ascii="Times New Roman" w:eastAsiaTheme="minorEastAsia" w:hAnsi="Times New Roman" w:cs="Times New Roman"/>
      <w:lang w:eastAsia="pl-PL"/>
    </w:rPr>
  </w:style>
  <w:style w:type="paragraph" w:customStyle="1" w:styleId="Bibliografia11">
    <w:name w:val="Bibliografia11"/>
    <w:basedOn w:val="Normalny"/>
    <w:rsid w:val="000F08F3"/>
    <w:pPr>
      <w:spacing w:before="100" w:beforeAutospacing="1" w:after="100" w:afterAutospacing="1"/>
    </w:pPr>
    <w:rPr>
      <w:rFonts w:ascii="Times New Roman" w:eastAsiaTheme="minorEastAsia" w:hAnsi="Times New Roman" w:cs="Times New Roman"/>
      <w:lang w:eastAsia="pl-PL"/>
    </w:rPr>
  </w:style>
  <w:style w:type="character" w:customStyle="1" w:styleId="cf01">
    <w:name w:val="cf01"/>
    <w:basedOn w:val="Domylnaczcionkaakapitu"/>
    <w:rsid w:val="005904D9"/>
    <w:rPr>
      <w:rFonts w:ascii="Segoe UI" w:hAnsi="Segoe UI" w:cs="Segoe UI" w:hint="default"/>
      <w:sz w:val="18"/>
      <w:szCs w:val="18"/>
    </w:rPr>
  </w:style>
  <w:style w:type="paragraph" w:customStyle="1" w:styleId="Bibliografia12">
    <w:name w:val="Bibliografia12"/>
    <w:basedOn w:val="Normalny"/>
    <w:rsid w:val="009C5B19"/>
    <w:pPr>
      <w:spacing w:before="100" w:beforeAutospacing="1" w:after="100" w:afterAutospacing="1"/>
    </w:pPr>
    <w:rPr>
      <w:rFonts w:ascii="Times New Roman" w:eastAsiaTheme="minorEastAsia" w:hAnsi="Times New Roman" w:cs="Times New Roman"/>
      <w:lang w:eastAsia="pl-PL"/>
    </w:rPr>
  </w:style>
  <w:style w:type="character" w:styleId="UyteHipercze">
    <w:name w:val="FollowedHyperlink"/>
    <w:basedOn w:val="Domylnaczcionkaakapitu"/>
    <w:uiPriority w:val="99"/>
    <w:semiHidden/>
    <w:unhideWhenUsed/>
    <w:rsid w:val="00A156C9"/>
    <w:rPr>
      <w:color w:val="954F72" w:themeColor="followedHyperlink"/>
      <w:u w:val="single"/>
    </w:rPr>
  </w:style>
  <w:style w:type="paragraph" w:styleId="Nagwek">
    <w:name w:val="header"/>
    <w:basedOn w:val="Normalny"/>
    <w:link w:val="NagwekZnak"/>
    <w:uiPriority w:val="99"/>
    <w:unhideWhenUsed/>
    <w:rsid w:val="00AF102E"/>
    <w:pPr>
      <w:tabs>
        <w:tab w:val="center" w:pos="4536"/>
        <w:tab w:val="right" w:pos="9072"/>
      </w:tabs>
    </w:pPr>
  </w:style>
  <w:style w:type="character" w:customStyle="1" w:styleId="NagwekZnak">
    <w:name w:val="Nagłówek Znak"/>
    <w:basedOn w:val="Domylnaczcionkaakapitu"/>
    <w:link w:val="Nagwek"/>
    <w:uiPriority w:val="99"/>
    <w:rsid w:val="00AF102E"/>
  </w:style>
  <w:style w:type="paragraph" w:styleId="Stopka">
    <w:name w:val="footer"/>
    <w:basedOn w:val="Normalny"/>
    <w:link w:val="StopkaZnak"/>
    <w:uiPriority w:val="99"/>
    <w:unhideWhenUsed/>
    <w:rsid w:val="00AF102E"/>
    <w:pPr>
      <w:tabs>
        <w:tab w:val="center" w:pos="4536"/>
        <w:tab w:val="right" w:pos="9072"/>
      </w:tabs>
    </w:pPr>
  </w:style>
  <w:style w:type="character" w:customStyle="1" w:styleId="StopkaZnak">
    <w:name w:val="Stopka Znak"/>
    <w:basedOn w:val="Domylnaczcionkaakapitu"/>
    <w:link w:val="Stopka"/>
    <w:uiPriority w:val="99"/>
    <w:rsid w:val="00AF102E"/>
  </w:style>
  <w:style w:type="paragraph" w:customStyle="1" w:styleId="Bibliografia13">
    <w:name w:val="Bibliografia13"/>
    <w:basedOn w:val="Normalny"/>
    <w:rsid w:val="00784B4F"/>
    <w:pPr>
      <w:spacing w:before="100" w:beforeAutospacing="1" w:after="100" w:afterAutospacing="1"/>
    </w:pPr>
    <w:rPr>
      <w:rFonts w:ascii="Times New Roman" w:eastAsiaTheme="minorEastAsia" w:hAnsi="Times New Roman" w:cs="Times New Roman"/>
      <w:lang w:eastAsia="pl-PL"/>
    </w:rPr>
  </w:style>
  <w:style w:type="paragraph" w:customStyle="1" w:styleId="Bibliografia14">
    <w:name w:val="Bibliografia14"/>
    <w:basedOn w:val="Normalny"/>
    <w:rsid w:val="00D14B7D"/>
    <w:pPr>
      <w:spacing w:before="100" w:beforeAutospacing="1" w:after="100" w:afterAutospacing="1"/>
    </w:pPr>
    <w:rPr>
      <w:rFonts w:ascii="Times New Roman" w:eastAsiaTheme="minorEastAsia" w:hAnsi="Times New Roman" w:cs="Times New Roman"/>
      <w:lang w:eastAsia="pl-PL"/>
    </w:rPr>
  </w:style>
  <w:style w:type="paragraph" w:customStyle="1" w:styleId="Bibliografia15">
    <w:name w:val="Bibliografia15"/>
    <w:basedOn w:val="Normalny"/>
    <w:rsid w:val="003C342A"/>
    <w:pPr>
      <w:spacing w:before="100" w:beforeAutospacing="1" w:after="100" w:afterAutospacing="1"/>
    </w:pPr>
    <w:rPr>
      <w:rFonts w:ascii="Times New Roman" w:eastAsiaTheme="minorEastAsia" w:hAnsi="Times New Roman" w:cs="Times New Roman"/>
      <w:lang w:eastAsia="pl-PL"/>
    </w:rPr>
  </w:style>
  <w:style w:type="paragraph" w:customStyle="1" w:styleId="Bibliografia16">
    <w:name w:val="Bibliografia16"/>
    <w:basedOn w:val="Normalny"/>
    <w:rsid w:val="009B0562"/>
    <w:pPr>
      <w:spacing w:before="100" w:beforeAutospacing="1" w:after="100" w:afterAutospacing="1"/>
    </w:pPr>
    <w:rPr>
      <w:rFonts w:ascii="Times New Roman" w:eastAsiaTheme="minorEastAsia" w:hAnsi="Times New Roman" w:cs="Times New Roman"/>
      <w:lang w:eastAsia="pl-PL"/>
    </w:rPr>
  </w:style>
  <w:style w:type="character" w:customStyle="1" w:styleId="Wzmianka1">
    <w:name w:val="Wzmianka1"/>
    <w:basedOn w:val="Domylnaczcionkaakapitu"/>
    <w:uiPriority w:val="99"/>
    <w:unhideWhenUsed/>
    <w:rsid w:val="00C401A2"/>
    <w:rPr>
      <w:color w:val="2B579A"/>
      <w:shd w:val="clear" w:color="auto" w:fill="E1DFDD"/>
    </w:rPr>
  </w:style>
  <w:style w:type="paragraph" w:customStyle="1" w:styleId="Bibliografia17">
    <w:name w:val="Bibliografia17"/>
    <w:basedOn w:val="Normalny"/>
    <w:rsid w:val="009C1EF4"/>
    <w:pPr>
      <w:spacing w:before="100" w:beforeAutospacing="1" w:after="100" w:afterAutospacing="1"/>
    </w:pPr>
    <w:rPr>
      <w:rFonts w:ascii="Times New Roman" w:eastAsiaTheme="minorEastAsia" w:hAnsi="Times New Roman" w:cs="Times New Roman"/>
      <w:lang w:eastAsia="pl-PL"/>
    </w:rPr>
  </w:style>
  <w:style w:type="character" w:customStyle="1" w:styleId="Nierozpoznanawzmianka1">
    <w:name w:val="Nierozpoznana wzmianka1"/>
    <w:basedOn w:val="Domylnaczcionkaakapitu"/>
    <w:uiPriority w:val="99"/>
    <w:semiHidden/>
    <w:unhideWhenUsed/>
    <w:rsid w:val="0050384C"/>
    <w:rPr>
      <w:color w:val="605E5C"/>
      <w:shd w:val="clear" w:color="auto" w:fill="E1DFDD"/>
    </w:rPr>
  </w:style>
  <w:style w:type="character" w:styleId="Numerwiersza">
    <w:name w:val="line number"/>
    <w:basedOn w:val="Domylnaczcionkaakapitu"/>
    <w:uiPriority w:val="99"/>
    <w:semiHidden/>
    <w:unhideWhenUsed/>
    <w:rsid w:val="00BB6BA6"/>
  </w:style>
  <w:style w:type="paragraph" w:customStyle="1" w:styleId="Bibliografia18">
    <w:name w:val="Bibliografia18"/>
    <w:basedOn w:val="Normalny"/>
    <w:rsid w:val="004C223A"/>
    <w:pPr>
      <w:spacing w:before="100" w:beforeAutospacing="1" w:after="100" w:afterAutospacing="1"/>
    </w:pPr>
    <w:rPr>
      <w:rFonts w:ascii="Times New Roman" w:eastAsiaTheme="minorEastAsia" w:hAnsi="Times New Roman" w:cs="Times New Roman"/>
      <w:lang w:eastAsia="pl-PL"/>
    </w:rPr>
  </w:style>
  <w:style w:type="paragraph" w:customStyle="1" w:styleId="Bibliografia19">
    <w:name w:val="Bibliografia19"/>
    <w:basedOn w:val="Normalny"/>
    <w:rsid w:val="00346959"/>
    <w:pPr>
      <w:spacing w:before="100" w:beforeAutospacing="1" w:after="100" w:afterAutospacing="1"/>
    </w:pPr>
    <w:rPr>
      <w:rFonts w:ascii="Times New Roman" w:eastAsiaTheme="minorEastAsia" w:hAnsi="Times New Roman" w:cs="Times New Roman"/>
      <w:lang w:eastAsia="pl-PL"/>
    </w:rPr>
  </w:style>
  <w:style w:type="paragraph" w:customStyle="1" w:styleId="Bibliografia20">
    <w:name w:val="Bibliografia20"/>
    <w:basedOn w:val="Normalny"/>
    <w:rsid w:val="002971B8"/>
    <w:pPr>
      <w:spacing w:before="100" w:beforeAutospacing="1" w:after="100" w:afterAutospacing="1"/>
    </w:pPr>
    <w:rPr>
      <w:rFonts w:ascii="Times New Roman" w:eastAsiaTheme="minorEastAsia" w:hAnsi="Times New Roman" w:cs="Times New Roman"/>
      <w:lang w:eastAsia="pl-PL"/>
    </w:rPr>
  </w:style>
  <w:style w:type="paragraph" w:customStyle="1" w:styleId="Bibliografia21">
    <w:name w:val="Bibliografia21"/>
    <w:basedOn w:val="Normalny"/>
    <w:rsid w:val="00A97A0B"/>
    <w:pPr>
      <w:spacing w:before="100" w:beforeAutospacing="1" w:after="100" w:afterAutospacing="1"/>
    </w:pPr>
    <w:rPr>
      <w:rFonts w:ascii="Times New Roman" w:eastAsiaTheme="minorEastAsia" w:hAnsi="Times New Roman" w:cs="Times New Roman"/>
      <w:lang w:eastAsia="pl-PL"/>
    </w:rPr>
  </w:style>
  <w:style w:type="paragraph" w:customStyle="1" w:styleId="Bibliografia22">
    <w:name w:val="Bibliografia22"/>
    <w:basedOn w:val="Normalny"/>
    <w:rsid w:val="00782419"/>
    <w:pPr>
      <w:spacing w:before="100" w:beforeAutospacing="1" w:after="100" w:afterAutospacing="1"/>
    </w:pPr>
    <w:rPr>
      <w:rFonts w:ascii="Times New Roman" w:eastAsiaTheme="minorEastAsia" w:hAnsi="Times New Roman" w:cs="Times New Roman"/>
      <w:lang w:eastAsia="pl-PL"/>
    </w:rPr>
  </w:style>
  <w:style w:type="character" w:styleId="Nierozpoznanawzmianka">
    <w:name w:val="Unresolved Mention"/>
    <w:basedOn w:val="Domylnaczcionkaakapitu"/>
    <w:uiPriority w:val="99"/>
    <w:semiHidden/>
    <w:unhideWhenUsed/>
    <w:rsid w:val="00AD18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811">
      <w:bodyDiv w:val="1"/>
      <w:marLeft w:val="0"/>
      <w:marRight w:val="0"/>
      <w:marTop w:val="0"/>
      <w:marBottom w:val="0"/>
      <w:divBdr>
        <w:top w:val="none" w:sz="0" w:space="0" w:color="auto"/>
        <w:left w:val="none" w:sz="0" w:space="0" w:color="auto"/>
        <w:bottom w:val="none" w:sz="0" w:space="0" w:color="auto"/>
        <w:right w:val="none" w:sz="0" w:space="0" w:color="auto"/>
      </w:divBdr>
    </w:div>
    <w:div w:id="2126163">
      <w:bodyDiv w:val="1"/>
      <w:marLeft w:val="0"/>
      <w:marRight w:val="0"/>
      <w:marTop w:val="0"/>
      <w:marBottom w:val="0"/>
      <w:divBdr>
        <w:top w:val="none" w:sz="0" w:space="0" w:color="auto"/>
        <w:left w:val="none" w:sz="0" w:space="0" w:color="auto"/>
        <w:bottom w:val="none" w:sz="0" w:space="0" w:color="auto"/>
        <w:right w:val="none" w:sz="0" w:space="0" w:color="auto"/>
      </w:divBdr>
    </w:div>
    <w:div w:id="2712572">
      <w:bodyDiv w:val="1"/>
      <w:marLeft w:val="0"/>
      <w:marRight w:val="0"/>
      <w:marTop w:val="0"/>
      <w:marBottom w:val="0"/>
      <w:divBdr>
        <w:top w:val="none" w:sz="0" w:space="0" w:color="auto"/>
        <w:left w:val="none" w:sz="0" w:space="0" w:color="auto"/>
        <w:bottom w:val="none" w:sz="0" w:space="0" w:color="auto"/>
        <w:right w:val="none" w:sz="0" w:space="0" w:color="auto"/>
      </w:divBdr>
    </w:div>
    <w:div w:id="3288923">
      <w:bodyDiv w:val="1"/>
      <w:marLeft w:val="0"/>
      <w:marRight w:val="0"/>
      <w:marTop w:val="0"/>
      <w:marBottom w:val="0"/>
      <w:divBdr>
        <w:top w:val="none" w:sz="0" w:space="0" w:color="auto"/>
        <w:left w:val="none" w:sz="0" w:space="0" w:color="auto"/>
        <w:bottom w:val="none" w:sz="0" w:space="0" w:color="auto"/>
        <w:right w:val="none" w:sz="0" w:space="0" w:color="auto"/>
      </w:divBdr>
    </w:div>
    <w:div w:id="3483878">
      <w:bodyDiv w:val="1"/>
      <w:marLeft w:val="0"/>
      <w:marRight w:val="0"/>
      <w:marTop w:val="0"/>
      <w:marBottom w:val="0"/>
      <w:divBdr>
        <w:top w:val="none" w:sz="0" w:space="0" w:color="auto"/>
        <w:left w:val="none" w:sz="0" w:space="0" w:color="auto"/>
        <w:bottom w:val="none" w:sz="0" w:space="0" w:color="auto"/>
        <w:right w:val="none" w:sz="0" w:space="0" w:color="auto"/>
      </w:divBdr>
    </w:div>
    <w:div w:id="3829503">
      <w:bodyDiv w:val="1"/>
      <w:marLeft w:val="0"/>
      <w:marRight w:val="0"/>
      <w:marTop w:val="0"/>
      <w:marBottom w:val="0"/>
      <w:divBdr>
        <w:top w:val="none" w:sz="0" w:space="0" w:color="auto"/>
        <w:left w:val="none" w:sz="0" w:space="0" w:color="auto"/>
        <w:bottom w:val="none" w:sz="0" w:space="0" w:color="auto"/>
        <w:right w:val="none" w:sz="0" w:space="0" w:color="auto"/>
      </w:divBdr>
    </w:div>
    <w:div w:id="4671670">
      <w:bodyDiv w:val="1"/>
      <w:marLeft w:val="0"/>
      <w:marRight w:val="0"/>
      <w:marTop w:val="0"/>
      <w:marBottom w:val="0"/>
      <w:divBdr>
        <w:top w:val="none" w:sz="0" w:space="0" w:color="auto"/>
        <w:left w:val="none" w:sz="0" w:space="0" w:color="auto"/>
        <w:bottom w:val="none" w:sz="0" w:space="0" w:color="auto"/>
        <w:right w:val="none" w:sz="0" w:space="0" w:color="auto"/>
      </w:divBdr>
    </w:div>
    <w:div w:id="6299342">
      <w:bodyDiv w:val="1"/>
      <w:marLeft w:val="0"/>
      <w:marRight w:val="0"/>
      <w:marTop w:val="0"/>
      <w:marBottom w:val="0"/>
      <w:divBdr>
        <w:top w:val="none" w:sz="0" w:space="0" w:color="auto"/>
        <w:left w:val="none" w:sz="0" w:space="0" w:color="auto"/>
        <w:bottom w:val="none" w:sz="0" w:space="0" w:color="auto"/>
        <w:right w:val="none" w:sz="0" w:space="0" w:color="auto"/>
      </w:divBdr>
    </w:div>
    <w:div w:id="6375487">
      <w:bodyDiv w:val="1"/>
      <w:marLeft w:val="0"/>
      <w:marRight w:val="0"/>
      <w:marTop w:val="0"/>
      <w:marBottom w:val="0"/>
      <w:divBdr>
        <w:top w:val="none" w:sz="0" w:space="0" w:color="auto"/>
        <w:left w:val="none" w:sz="0" w:space="0" w:color="auto"/>
        <w:bottom w:val="none" w:sz="0" w:space="0" w:color="auto"/>
        <w:right w:val="none" w:sz="0" w:space="0" w:color="auto"/>
      </w:divBdr>
    </w:div>
    <w:div w:id="6490667">
      <w:bodyDiv w:val="1"/>
      <w:marLeft w:val="0"/>
      <w:marRight w:val="0"/>
      <w:marTop w:val="0"/>
      <w:marBottom w:val="0"/>
      <w:divBdr>
        <w:top w:val="none" w:sz="0" w:space="0" w:color="auto"/>
        <w:left w:val="none" w:sz="0" w:space="0" w:color="auto"/>
        <w:bottom w:val="none" w:sz="0" w:space="0" w:color="auto"/>
        <w:right w:val="none" w:sz="0" w:space="0" w:color="auto"/>
      </w:divBdr>
    </w:div>
    <w:div w:id="7802584">
      <w:bodyDiv w:val="1"/>
      <w:marLeft w:val="0"/>
      <w:marRight w:val="0"/>
      <w:marTop w:val="0"/>
      <w:marBottom w:val="0"/>
      <w:divBdr>
        <w:top w:val="none" w:sz="0" w:space="0" w:color="auto"/>
        <w:left w:val="none" w:sz="0" w:space="0" w:color="auto"/>
        <w:bottom w:val="none" w:sz="0" w:space="0" w:color="auto"/>
        <w:right w:val="none" w:sz="0" w:space="0" w:color="auto"/>
      </w:divBdr>
    </w:div>
    <w:div w:id="8993738">
      <w:bodyDiv w:val="1"/>
      <w:marLeft w:val="0"/>
      <w:marRight w:val="0"/>
      <w:marTop w:val="0"/>
      <w:marBottom w:val="0"/>
      <w:divBdr>
        <w:top w:val="none" w:sz="0" w:space="0" w:color="auto"/>
        <w:left w:val="none" w:sz="0" w:space="0" w:color="auto"/>
        <w:bottom w:val="none" w:sz="0" w:space="0" w:color="auto"/>
        <w:right w:val="none" w:sz="0" w:space="0" w:color="auto"/>
      </w:divBdr>
    </w:div>
    <w:div w:id="11033085">
      <w:bodyDiv w:val="1"/>
      <w:marLeft w:val="0"/>
      <w:marRight w:val="0"/>
      <w:marTop w:val="0"/>
      <w:marBottom w:val="0"/>
      <w:divBdr>
        <w:top w:val="none" w:sz="0" w:space="0" w:color="auto"/>
        <w:left w:val="none" w:sz="0" w:space="0" w:color="auto"/>
        <w:bottom w:val="none" w:sz="0" w:space="0" w:color="auto"/>
        <w:right w:val="none" w:sz="0" w:space="0" w:color="auto"/>
      </w:divBdr>
    </w:div>
    <w:div w:id="11416697">
      <w:bodyDiv w:val="1"/>
      <w:marLeft w:val="0"/>
      <w:marRight w:val="0"/>
      <w:marTop w:val="0"/>
      <w:marBottom w:val="0"/>
      <w:divBdr>
        <w:top w:val="none" w:sz="0" w:space="0" w:color="auto"/>
        <w:left w:val="none" w:sz="0" w:space="0" w:color="auto"/>
        <w:bottom w:val="none" w:sz="0" w:space="0" w:color="auto"/>
        <w:right w:val="none" w:sz="0" w:space="0" w:color="auto"/>
      </w:divBdr>
    </w:div>
    <w:div w:id="11807504">
      <w:bodyDiv w:val="1"/>
      <w:marLeft w:val="0"/>
      <w:marRight w:val="0"/>
      <w:marTop w:val="0"/>
      <w:marBottom w:val="0"/>
      <w:divBdr>
        <w:top w:val="none" w:sz="0" w:space="0" w:color="auto"/>
        <w:left w:val="none" w:sz="0" w:space="0" w:color="auto"/>
        <w:bottom w:val="none" w:sz="0" w:space="0" w:color="auto"/>
        <w:right w:val="none" w:sz="0" w:space="0" w:color="auto"/>
      </w:divBdr>
    </w:div>
    <w:div w:id="12222124">
      <w:bodyDiv w:val="1"/>
      <w:marLeft w:val="0"/>
      <w:marRight w:val="0"/>
      <w:marTop w:val="0"/>
      <w:marBottom w:val="0"/>
      <w:divBdr>
        <w:top w:val="none" w:sz="0" w:space="0" w:color="auto"/>
        <w:left w:val="none" w:sz="0" w:space="0" w:color="auto"/>
        <w:bottom w:val="none" w:sz="0" w:space="0" w:color="auto"/>
        <w:right w:val="none" w:sz="0" w:space="0" w:color="auto"/>
      </w:divBdr>
    </w:div>
    <w:div w:id="12463072">
      <w:bodyDiv w:val="1"/>
      <w:marLeft w:val="0"/>
      <w:marRight w:val="0"/>
      <w:marTop w:val="0"/>
      <w:marBottom w:val="0"/>
      <w:divBdr>
        <w:top w:val="none" w:sz="0" w:space="0" w:color="auto"/>
        <w:left w:val="none" w:sz="0" w:space="0" w:color="auto"/>
        <w:bottom w:val="none" w:sz="0" w:space="0" w:color="auto"/>
        <w:right w:val="none" w:sz="0" w:space="0" w:color="auto"/>
      </w:divBdr>
    </w:div>
    <w:div w:id="12659674">
      <w:bodyDiv w:val="1"/>
      <w:marLeft w:val="0"/>
      <w:marRight w:val="0"/>
      <w:marTop w:val="0"/>
      <w:marBottom w:val="0"/>
      <w:divBdr>
        <w:top w:val="none" w:sz="0" w:space="0" w:color="auto"/>
        <w:left w:val="none" w:sz="0" w:space="0" w:color="auto"/>
        <w:bottom w:val="none" w:sz="0" w:space="0" w:color="auto"/>
        <w:right w:val="none" w:sz="0" w:space="0" w:color="auto"/>
      </w:divBdr>
    </w:div>
    <w:div w:id="12730909">
      <w:bodyDiv w:val="1"/>
      <w:marLeft w:val="0"/>
      <w:marRight w:val="0"/>
      <w:marTop w:val="0"/>
      <w:marBottom w:val="0"/>
      <w:divBdr>
        <w:top w:val="none" w:sz="0" w:space="0" w:color="auto"/>
        <w:left w:val="none" w:sz="0" w:space="0" w:color="auto"/>
        <w:bottom w:val="none" w:sz="0" w:space="0" w:color="auto"/>
        <w:right w:val="none" w:sz="0" w:space="0" w:color="auto"/>
      </w:divBdr>
    </w:div>
    <w:div w:id="12801843">
      <w:bodyDiv w:val="1"/>
      <w:marLeft w:val="0"/>
      <w:marRight w:val="0"/>
      <w:marTop w:val="0"/>
      <w:marBottom w:val="0"/>
      <w:divBdr>
        <w:top w:val="none" w:sz="0" w:space="0" w:color="auto"/>
        <w:left w:val="none" w:sz="0" w:space="0" w:color="auto"/>
        <w:bottom w:val="none" w:sz="0" w:space="0" w:color="auto"/>
        <w:right w:val="none" w:sz="0" w:space="0" w:color="auto"/>
      </w:divBdr>
    </w:div>
    <w:div w:id="13270375">
      <w:bodyDiv w:val="1"/>
      <w:marLeft w:val="0"/>
      <w:marRight w:val="0"/>
      <w:marTop w:val="0"/>
      <w:marBottom w:val="0"/>
      <w:divBdr>
        <w:top w:val="none" w:sz="0" w:space="0" w:color="auto"/>
        <w:left w:val="none" w:sz="0" w:space="0" w:color="auto"/>
        <w:bottom w:val="none" w:sz="0" w:space="0" w:color="auto"/>
        <w:right w:val="none" w:sz="0" w:space="0" w:color="auto"/>
      </w:divBdr>
    </w:div>
    <w:div w:id="14500998">
      <w:bodyDiv w:val="1"/>
      <w:marLeft w:val="0"/>
      <w:marRight w:val="0"/>
      <w:marTop w:val="0"/>
      <w:marBottom w:val="0"/>
      <w:divBdr>
        <w:top w:val="none" w:sz="0" w:space="0" w:color="auto"/>
        <w:left w:val="none" w:sz="0" w:space="0" w:color="auto"/>
        <w:bottom w:val="none" w:sz="0" w:space="0" w:color="auto"/>
        <w:right w:val="none" w:sz="0" w:space="0" w:color="auto"/>
      </w:divBdr>
    </w:div>
    <w:div w:id="14575106">
      <w:bodyDiv w:val="1"/>
      <w:marLeft w:val="0"/>
      <w:marRight w:val="0"/>
      <w:marTop w:val="0"/>
      <w:marBottom w:val="0"/>
      <w:divBdr>
        <w:top w:val="none" w:sz="0" w:space="0" w:color="auto"/>
        <w:left w:val="none" w:sz="0" w:space="0" w:color="auto"/>
        <w:bottom w:val="none" w:sz="0" w:space="0" w:color="auto"/>
        <w:right w:val="none" w:sz="0" w:space="0" w:color="auto"/>
      </w:divBdr>
    </w:div>
    <w:div w:id="15469669">
      <w:bodyDiv w:val="1"/>
      <w:marLeft w:val="0"/>
      <w:marRight w:val="0"/>
      <w:marTop w:val="0"/>
      <w:marBottom w:val="0"/>
      <w:divBdr>
        <w:top w:val="none" w:sz="0" w:space="0" w:color="auto"/>
        <w:left w:val="none" w:sz="0" w:space="0" w:color="auto"/>
        <w:bottom w:val="none" w:sz="0" w:space="0" w:color="auto"/>
        <w:right w:val="none" w:sz="0" w:space="0" w:color="auto"/>
      </w:divBdr>
    </w:div>
    <w:div w:id="16004934">
      <w:bodyDiv w:val="1"/>
      <w:marLeft w:val="0"/>
      <w:marRight w:val="0"/>
      <w:marTop w:val="0"/>
      <w:marBottom w:val="0"/>
      <w:divBdr>
        <w:top w:val="none" w:sz="0" w:space="0" w:color="auto"/>
        <w:left w:val="none" w:sz="0" w:space="0" w:color="auto"/>
        <w:bottom w:val="none" w:sz="0" w:space="0" w:color="auto"/>
        <w:right w:val="none" w:sz="0" w:space="0" w:color="auto"/>
      </w:divBdr>
    </w:div>
    <w:div w:id="17238057">
      <w:bodyDiv w:val="1"/>
      <w:marLeft w:val="0"/>
      <w:marRight w:val="0"/>
      <w:marTop w:val="0"/>
      <w:marBottom w:val="0"/>
      <w:divBdr>
        <w:top w:val="none" w:sz="0" w:space="0" w:color="auto"/>
        <w:left w:val="none" w:sz="0" w:space="0" w:color="auto"/>
        <w:bottom w:val="none" w:sz="0" w:space="0" w:color="auto"/>
        <w:right w:val="none" w:sz="0" w:space="0" w:color="auto"/>
      </w:divBdr>
    </w:div>
    <w:div w:id="17899670">
      <w:bodyDiv w:val="1"/>
      <w:marLeft w:val="0"/>
      <w:marRight w:val="0"/>
      <w:marTop w:val="0"/>
      <w:marBottom w:val="0"/>
      <w:divBdr>
        <w:top w:val="none" w:sz="0" w:space="0" w:color="auto"/>
        <w:left w:val="none" w:sz="0" w:space="0" w:color="auto"/>
        <w:bottom w:val="none" w:sz="0" w:space="0" w:color="auto"/>
        <w:right w:val="none" w:sz="0" w:space="0" w:color="auto"/>
      </w:divBdr>
    </w:div>
    <w:div w:id="19093907">
      <w:bodyDiv w:val="1"/>
      <w:marLeft w:val="0"/>
      <w:marRight w:val="0"/>
      <w:marTop w:val="0"/>
      <w:marBottom w:val="0"/>
      <w:divBdr>
        <w:top w:val="none" w:sz="0" w:space="0" w:color="auto"/>
        <w:left w:val="none" w:sz="0" w:space="0" w:color="auto"/>
        <w:bottom w:val="none" w:sz="0" w:space="0" w:color="auto"/>
        <w:right w:val="none" w:sz="0" w:space="0" w:color="auto"/>
      </w:divBdr>
    </w:div>
    <w:div w:id="20134888">
      <w:bodyDiv w:val="1"/>
      <w:marLeft w:val="0"/>
      <w:marRight w:val="0"/>
      <w:marTop w:val="0"/>
      <w:marBottom w:val="0"/>
      <w:divBdr>
        <w:top w:val="none" w:sz="0" w:space="0" w:color="auto"/>
        <w:left w:val="none" w:sz="0" w:space="0" w:color="auto"/>
        <w:bottom w:val="none" w:sz="0" w:space="0" w:color="auto"/>
        <w:right w:val="none" w:sz="0" w:space="0" w:color="auto"/>
      </w:divBdr>
    </w:div>
    <w:div w:id="20709599">
      <w:bodyDiv w:val="1"/>
      <w:marLeft w:val="0"/>
      <w:marRight w:val="0"/>
      <w:marTop w:val="0"/>
      <w:marBottom w:val="0"/>
      <w:divBdr>
        <w:top w:val="none" w:sz="0" w:space="0" w:color="auto"/>
        <w:left w:val="none" w:sz="0" w:space="0" w:color="auto"/>
        <w:bottom w:val="none" w:sz="0" w:space="0" w:color="auto"/>
        <w:right w:val="none" w:sz="0" w:space="0" w:color="auto"/>
      </w:divBdr>
    </w:div>
    <w:div w:id="21365142">
      <w:bodyDiv w:val="1"/>
      <w:marLeft w:val="0"/>
      <w:marRight w:val="0"/>
      <w:marTop w:val="0"/>
      <w:marBottom w:val="0"/>
      <w:divBdr>
        <w:top w:val="none" w:sz="0" w:space="0" w:color="auto"/>
        <w:left w:val="none" w:sz="0" w:space="0" w:color="auto"/>
        <w:bottom w:val="none" w:sz="0" w:space="0" w:color="auto"/>
        <w:right w:val="none" w:sz="0" w:space="0" w:color="auto"/>
      </w:divBdr>
    </w:div>
    <w:div w:id="21591843">
      <w:bodyDiv w:val="1"/>
      <w:marLeft w:val="0"/>
      <w:marRight w:val="0"/>
      <w:marTop w:val="0"/>
      <w:marBottom w:val="0"/>
      <w:divBdr>
        <w:top w:val="none" w:sz="0" w:space="0" w:color="auto"/>
        <w:left w:val="none" w:sz="0" w:space="0" w:color="auto"/>
        <w:bottom w:val="none" w:sz="0" w:space="0" w:color="auto"/>
        <w:right w:val="none" w:sz="0" w:space="0" w:color="auto"/>
      </w:divBdr>
    </w:div>
    <w:div w:id="23485463">
      <w:bodyDiv w:val="1"/>
      <w:marLeft w:val="0"/>
      <w:marRight w:val="0"/>
      <w:marTop w:val="0"/>
      <w:marBottom w:val="0"/>
      <w:divBdr>
        <w:top w:val="none" w:sz="0" w:space="0" w:color="auto"/>
        <w:left w:val="none" w:sz="0" w:space="0" w:color="auto"/>
        <w:bottom w:val="none" w:sz="0" w:space="0" w:color="auto"/>
        <w:right w:val="none" w:sz="0" w:space="0" w:color="auto"/>
      </w:divBdr>
    </w:div>
    <w:div w:id="24214140">
      <w:bodyDiv w:val="1"/>
      <w:marLeft w:val="0"/>
      <w:marRight w:val="0"/>
      <w:marTop w:val="0"/>
      <w:marBottom w:val="0"/>
      <w:divBdr>
        <w:top w:val="none" w:sz="0" w:space="0" w:color="auto"/>
        <w:left w:val="none" w:sz="0" w:space="0" w:color="auto"/>
        <w:bottom w:val="none" w:sz="0" w:space="0" w:color="auto"/>
        <w:right w:val="none" w:sz="0" w:space="0" w:color="auto"/>
      </w:divBdr>
    </w:div>
    <w:div w:id="24214360">
      <w:bodyDiv w:val="1"/>
      <w:marLeft w:val="0"/>
      <w:marRight w:val="0"/>
      <w:marTop w:val="0"/>
      <w:marBottom w:val="0"/>
      <w:divBdr>
        <w:top w:val="none" w:sz="0" w:space="0" w:color="auto"/>
        <w:left w:val="none" w:sz="0" w:space="0" w:color="auto"/>
        <w:bottom w:val="none" w:sz="0" w:space="0" w:color="auto"/>
        <w:right w:val="none" w:sz="0" w:space="0" w:color="auto"/>
      </w:divBdr>
    </w:div>
    <w:div w:id="27267928">
      <w:bodyDiv w:val="1"/>
      <w:marLeft w:val="0"/>
      <w:marRight w:val="0"/>
      <w:marTop w:val="0"/>
      <w:marBottom w:val="0"/>
      <w:divBdr>
        <w:top w:val="none" w:sz="0" w:space="0" w:color="auto"/>
        <w:left w:val="none" w:sz="0" w:space="0" w:color="auto"/>
        <w:bottom w:val="none" w:sz="0" w:space="0" w:color="auto"/>
        <w:right w:val="none" w:sz="0" w:space="0" w:color="auto"/>
      </w:divBdr>
    </w:div>
    <w:div w:id="27605288">
      <w:bodyDiv w:val="1"/>
      <w:marLeft w:val="0"/>
      <w:marRight w:val="0"/>
      <w:marTop w:val="0"/>
      <w:marBottom w:val="0"/>
      <w:divBdr>
        <w:top w:val="none" w:sz="0" w:space="0" w:color="auto"/>
        <w:left w:val="none" w:sz="0" w:space="0" w:color="auto"/>
        <w:bottom w:val="none" w:sz="0" w:space="0" w:color="auto"/>
        <w:right w:val="none" w:sz="0" w:space="0" w:color="auto"/>
      </w:divBdr>
    </w:div>
    <w:div w:id="28645644">
      <w:bodyDiv w:val="1"/>
      <w:marLeft w:val="0"/>
      <w:marRight w:val="0"/>
      <w:marTop w:val="0"/>
      <w:marBottom w:val="0"/>
      <w:divBdr>
        <w:top w:val="none" w:sz="0" w:space="0" w:color="auto"/>
        <w:left w:val="none" w:sz="0" w:space="0" w:color="auto"/>
        <w:bottom w:val="none" w:sz="0" w:space="0" w:color="auto"/>
        <w:right w:val="none" w:sz="0" w:space="0" w:color="auto"/>
      </w:divBdr>
    </w:div>
    <w:div w:id="29035650">
      <w:bodyDiv w:val="1"/>
      <w:marLeft w:val="0"/>
      <w:marRight w:val="0"/>
      <w:marTop w:val="0"/>
      <w:marBottom w:val="0"/>
      <w:divBdr>
        <w:top w:val="none" w:sz="0" w:space="0" w:color="auto"/>
        <w:left w:val="none" w:sz="0" w:space="0" w:color="auto"/>
        <w:bottom w:val="none" w:sz="0" w:space="0" w:color="auto"/>
        <w:right w:val="none" w:sz="0" w:space="0" w:color="auto"/>
      </w:divBdr>
    </w:div>
    <w:div w:id="29310527">
      <w:bodyDiv w:val="1"/>
      <w:marLeft w:val="0"/>
      <w:marRight w:val="0"/>
      <w:marTop w:val="0"/>
      <w:marBottom w:val="0"/>
      <w:divBdr>
        <w:top w:val="none" w:sz="0" w:space="0" w:color="auto"/>
        <w:left w:val="none" w:sz="0" w:space="0" w:color="auto"/>
        <w:bottom w:val="none" w:sz="0" w:space="0" w:color="auto"/>
        <w:right w:val="none" w:sz="0" w:space="0" w:color="auto"/>
      </w:divBdr>
    </w:div>
    <w:div w:id="30228346">
      <w:bodyDiv w:val="1"/>
      <w:marLeft w:val="0"/>
      <w:marRight w:val="0"/>
      <w:marTop w:val="0"/>
      <w:marBottom w:val="0"/>
      <w:divBdr>
        <w:top w:val="none" w:sz="0" w:space="0" w:color="auto"/>
        <w:left w:val="none" w:sz="0" w:space="0" w:color="auto"/>
        <w:bottom w:val="none" w:sz="0" w:space="0" w:color="auto"/>
        <w:right w:val="none" w:sz="0" w:space="0" w:color="auto"/>
      </w:divBdr>
    </w:div>
    <w:div w:id="31272001">
      <w:bodyDiv w:val="1"/>
      <w:marLeft w:val="0"/>
      <w:marRight w:val="0"/>
      <w:marTop w:val="0"/>
      <w:marBottom w:val="0"/>
      <w:divBdr>
        <w:top w:val="none" w:sz="0" w:space="0" w:color="auto"/>
        <w:left w:val="none" w:sz="0" w:space="0" w:color="auto"/>
        <w:bottom w:val="none" w:sz="0" w:space="0" w:color="auto"/>
        <w:right w:val="none" w:sz="0" w:space="0" w:color="auto"/>
      </w:divBdr>
    </w:div>
    <w:div w:id="32313761">
      <w:bodyDiv w:val="1"/>
      <w:marLeft w:val="0"/>
      <w:marRight w:val="0"/>
      <w:marTop w:val="0"/>
      <w:marBottom w:val="0"/>
      <w:divBdr>
        <w:top w:val="none" w:sz="0" w:space="0" w:color="auto"/>
        <w:left w:val="none" w:sz="0" w:space="0" w:color="auto"/>
        <w:bottom w:val="none" w:sz="0" w:space="0" w:color="auto"/>
        <w:right w:val="none" w:sz="0" w:space="0" w:color="auto"/>
      </w:divBdr>
    </w:div>
    <w:div w:id="32584702">
      <w:bodyDiv w:val="1"/>
      <w:marLeft w:val="0"/>
      <w:marRight w:val="0"/>
      <w:marTop w:val="0"/>
      <w:marBottom w:val="0"/>
      <w:divBdr>
        <w:top w:val="none" w:sz="0" w:space="0" w:color="auto"/>
        <w:left w:val="none" w:sz="0" w:space="0" w:color="auto"/>
        <w:bottom w:val="none" w:sz="0" w:space="0" w:color="auto"/>
        <w:right w:val="none" w:sz="0" w:space="0" w:color="auto"/>
      </w:divBdr>
    </w:div>
    <w:div w:id="33236387">
      <w:bodyDiv w:val="1"/>
      <w:marLeft w:val="0"/>
      <w:marRight w:val="0"/>
      <w:marTop w:val="0"/>
      <w:marBottom w:val="0"/>
      <w:divBdr>
        <w:top w:val="none" w:sz="0" w:space="0" w:color="auto"/>
        <w:left w:val="none" w:sz="0" w:space="0" w:color="auto"/>
        <w:bottom w:val="none" w:sz="0" w:space="0" w:color="auto"/>
        <w:right w:val="none" w:sz="0" w:space="0" w:color="auto"/>
      </w:divBdr>
    </w:div>
    <w:div w:id="34084527">
      <w:bodyDiv w:val="1"/>
      <w:marLeft w:val="0"/>
      <w:marRight w:val="0"/>
      <w:marTop w:val="0"/>
      <w:marBottom w:val="0"/>
      <w:divBdr>
        <w:top w:val="none" w:sz="0" w:space="0" w:color="auto"/>
        <w:left w:val="none" w:sz="0" w:space="0" w:color="auto"/>
        <w:bottom w:val="none" w:sz="0" w:space="0" w:color="auto"/>
        <w:right w:val="none" w:sz="0" w:space="0" w:color="auto"/>
      </w:divBdr>
    </w:div>
    <w:div w:id="34551884">
      <w:bodyDiv w:val="1"/>
      <w:marLeft w:val="0"/>
      <w:marRight w:val="0"/>
      <w:marTop w:val="0"/>
      <w:marBottom w:val="0"/>
      <w:divBdr>
        <w:top w:val="none" w:sz="0" w:space="0" w:color="auto"/>
        <w:left w:val="none" w:sz="0" w:space="0" w:color="auto"/>
        <w:bottom w:val="none" w:sz="0" w:space="0" w:color="auto"/>
        <w:right w:val="none" w:sz="0" w:space="0" w:color="auto"/>
      </w:divBdr>
    </w:div>
    <w:div w:id="35550377">
      <w:bodyDiv w:val="1"/>
      <w:marLeft w:val="0"/>
      <w:marRight w:val="0"/>
      <w:marTop w:val="0"/>
      <w:marBottom w:val="0"/>
      <w:divBdr>
        <w:top w:val="none" w:sz="0" w:space="0" w:color="auto"/>
        <w:left w:val="none" w:sz="0" w:space="0" w:color="auto"/>
        <w:bottom w:val="none" w:sz="0" w:space="0" w:color="auto"/>
        <w:right w:val="none" w:sz="0" w:space="0" w:color="auto"/>
      </w:divBdr>
    </w:div>
    <w:div w:id="37318204">
      <w:bodyDiv w:val="1"/>
      <w:marLeft w:val="0"/>
      <w:marRight w:val="0"/>
      <w:marTop w:val="0"/>
      <w:marBottom w:val="0"/>
      <w:divBdr>
        <w:top w:val="none" w:sz="0" w:space="0" w:color="auto"/>
        <w:left w:val="none" w:sz="0" w:space="0" w:color="auto"/>
        <w:bottom w:val="none" w:sz="0" w:space="0" w:color="auto"/>
        <w:right w:val="none" w:sz="0" w:space="0" w:color="auto"/>
      </w:divBdr>
    </w:div>
    <w:div w:id="38674266">
      <w:bodyDiv w:val="1"/>
      <w:marLeft w:val="0"/>
      <w:marRight w:val="0"/>
      <w:marTop w:val="0"/>
      <w:marBottom w:val="0"/>
      <w:divBdr>
        <w:top w:val="none" w:sz="0" w:space="0" w:color="auto"/>
        <w:left w:val="none" w:sz="0" w:space="0" w:color="auto"/>
        <w:bottom w:val="none" w:sz="0" w:space="0" w:color="auto"/>
        <w:right w:val="none" w:sz="0" w:space="0" w:color="auto"/>
      </w:divBdr>
    </w:div>
    <w:div w:id="39332103">
      <w:bodyDiv w:val="1"/>
      <w:marLeft w:val="0"/>
      <w:marRight w:val="0"/>
      <w:marTop w:val="0"/>
      <w:marBottom w:val="0"/>
      <w:divBdr>
        <w:top w:val="none" w:sz="0" w:space="0" w:color="auto"/>
        <w:left w:val="none" w:sz="0" w:space="0" w:color="auto"/>
        <w:bottom w:val="none" w:sz="0" w:space="0" w:color="auto"/>
        <w:right w:val="none" w:sz="0" w:space="0" w:color="auto"/>
      </w:divBdr>
    </w:div>
    <w:div w:id="40643177">
      <w:bodyDiv w:val="1"/>
      <w:marLeft w:val="0"/>
      <w:marRight w:val="0"/>
      <w:marTop w:val="0"/>
      <w:marBottom w:val="0"/>
      <w:divBdr>
        <w:top w:val="none" w:sz="0" w:space="0" w:color="auto"/>
        <w:left w:val="none" w:sz="0" w:space="0" w:color="auto"/>
        <w:bottom w:val="none" w:sz="0" w:space="0" w:color="auto"/>
        <w:right w:val="none" w:sz="0" w:space="0" w:color="auto"/>
      </w:divBdr>
    </w:div>
    <w:div w:id="42413851">
      <w:bodyDiv w:val="1"/>
      <w:marLeft w:val="0"/>
      <w:marRight w:val="0"/>
      <w:marTop w:val="0"/>
      <w:marBottom w:val="0"/>
      <w:divBdr>
        <w:top w:val="none" w:sz="0" w:space="0" w:color="auto"/>
        <w:left w:val="none" w:sz="0" w:space="0" w:color="auto"/>
        <w:bottom w:val="none" w:sz="0" w:space="0" w:color="auto"/>
        <w:right w:val="none" w:sz="0" w:space="0" w:color="auto"/>
      </w:divBdr>
    </w:div>
    <w:div w:id="44109995">
      <w:bodyDiv w:val="1"/>
      <w:marLeft w:val="0"/>
      <w:marRight w:val="0"/>
      <w:marTop w:val="0"/>
      <w:marBottom w:val="0"/>
      <w:divBdr>
        <w:top w:val="none" w:sz="0" w:space="0" w:color="auto"/>
        <w:left w:val="none" w:sz="0" w:space="0" w:color="auto"/>
        <w:bottom w:val="none" w:sz="0" w:space="0" w:color="auto"/>
        <w:right w:val="none" w:sz="0" w:space="0" w:color="auto"/>
      </w:divBdr>
    </w:div>
    <w:div w:id="45641525">
      <w:bodyDiv w:val="1"/>
      <w:marLeft w:val="0"/>
      <w:marRight w:val="0"/>
      <w:marTop w:val="0"/>
      <w:marBottom w:val="0"/>
      <w:divBdr>
        <w:top w:val="none" w:sz="0" w:space="0" w:color="auto"/>
        <w:left w:val="none" w:sz="0" w:space="0" w:color="auto"/>
        <w:bottom w:val="none" w:sz="0" w:space="0" w:color="auto"/>
        <w:right w:val="none" w:sz="0" w:space="0" w:color="auto"/>
      </w:divBdr>
    </w:div>
    <w:div w:id="47147296">
      <w:bodyDiv w:val="1"/>
      <w:marLeft w:val="0"/>
      <w:marRight w:val="0"/>
      <w:marTop w:val="0"/>
      <w:marBottom w:val="0"/>
      <w:divBdr>
        <w:top w:val="none" w:sz="0" w:space="0" w:color="auto"/>
        <w:left w:val="none" w:sz="0" w:space="0" w:color="auto"/>
        <w:bottom w:val="none" w:sz="0" w:space="0" w:color="auto"/>
        <w:right w:val="none" w:sz="0" w:space="0" w:color="auto"/>
      </w:divBdr>
    </w:div>
    <w:div w:id="47384540">
      <w:bodyDiv w:val="1"/>
      <w:marLeft w:val="0"/>
      <w:marRight w:val="0"/>
      <w:marTop w:val="0"/>
      <w:marBottom w:val="0"/>
      <w:divBdr>
        <w:top w:val="none" w:sz="0" w:space="0" w:color="auto"/>
        <w:left w:val="none" w:sz="0" w:space="0" w:color="auto"/>
        <w:bottom w:val="none" w:sz="0" w:space="0" w:color="auto"/>
        <w:right w:val="none" w:sz="0" w:space="0" w:color="auto"/>
      </w:divBdr>
    </w:div>
    <w:div w:id="48890320">
      <w:bodyDiv w:val="1"/>
      <w:marLeft w:val="0"/>
      <w:marRight w:val="0"/>
      <w:marTop w:val="0"/>
      <w:marBottom w:val="0"/>
      <w:divBdr>
        <w:top w:val="none" w:sz="0" w:space="0" w:color="auto"/>
        <w:left w:val="none" w:sz="0" w:space="0" w:color="auto"/>
        <w:bottom w:val="none" w:sz="0" w:space="0" w:color="auto"/>
        <w:right w:val="none" w:sz="0" w:space="0" w:color="auto"/>
      </w:divBdr>
    </w:div>
    <w:div w:id="49117273">
      <w:bodyDiv w:val="1"/>
      <w:marLeft w:val="0"/>
      <w:marRight w:val="0"/>
      <w:marTop w:val="0"/>
      <w:marBottom w:val="0"/>
      <w:divBdr>
        <w:top w:val="none" w:sz="0" w:space="0" w:color="auto"/>
        <w:left w:val="none" w:sz="0" w:space="0" w:color="auto"/>
        <w:bottom w:val="none" w:sz="0" w:space="0" w:color="auto"/>
        <w:right w:val="none" w:sz="0" w:space="0" w:color="auto"/>
      </w:divBdr>
    </w:div>
    <w:div w:id="50279101">
      <w:bodyDiv w:val="1"/>
      <w:marLeft w:val="0"/>
      <w:marRight w:val="0"/>
      <w:marTop w:val="0"/>
      <w:marBottom w:val="0"/>
      <w:divBdr>
        <w:top w:val="none" w:sz="0" w:space="0" w:color="auto"/>
        <w:left w:val="none" w:sz="0" w:space="0" w:color="auto"/>
        <w:bottom w:val="none" w:sz="0" w:space="0" w:color="auto"/>
        <w:right w:val="none" w:sz="0" w:space="0" w:color="auto"/>
      </w:divBdr>
    </w:div>
    <w:div w:id="50423731">
      <w:bodyDiv w:val="1"/>
      <w:marLeft w:val="0"/>
      <w:marRight w:val="0"/>
      <w:marTop w:val="0"/>
      <w:marBottom w:val="0"/>
      <w:divBdr>
        <w:top w:val="none" w:sz="0" w:space="0" w:color="auto"/>
        <w:left w:val="none" w:sz="0" w:space="0" w:color="auto"/>
        <w:bottom w:val="none" w:sz="0" w:space="0" w:color="auto"/>
        <w:right w:val="none" w:sz="0" w:space="0" w:color="auto"/>
      </w:divBdr>
    </w:div>
    <w:div w:id="52388116">
      <w:bodyDiv w:val="1"/>
      <w:marLeft w:val="0"/>
      <w:marRight w:val="0"/>
      <w:marTop w:val="0"/>
      <w:marBottom w:val="0"/>
      <w:divBdr>
        <w:top w:val="none" w:sz="0" w:space="0" w:color="auto"/>
        <w:left w:val="none" w:sz="0" w:space="0" w:color="auto"/>
        <w:bottom w:val="none" w:sz="0" w:space="0" w:color="auto"/>
        <w:right w:val="none" w:sz="0" w:space="0" w:color="auto"/>
      </w:divBdr>
    </w:div>
    <w:div w:id="52432703">
      <w:bodyDiv w:val="1"/>
      <w:marLeft w:val="0"/>
      <w:marRight w:val="0"/>
      <w:marTop w:val="0"/>
      <w:marBottom w:val="0"/>
      <w:divBdr>
        <w:top w:val="none" w:sz="0" w:space="0" w:color="auto"/>
        <w:left w:val="none" w:sz="0" w:space="0" w:color="auto"/>
        <w:bottom w:val="none" w:sz="0" w:space="0" w:color="auto"/>
        <w:right w:val="none" w:sz="0" w:space="0" w:color="auto"/>
      </w:divBdr>
    </w:div>
    <w:div w:id="53087201">
      <w:bodyDiv w:val="1"/>
      <w:marLeft w:val="0"/>
      <w:marRight w:val="0"/>
      <w:marTop w:val="0"/>
      <w:marBottom w:val="0"/>
      <w:divBdr>
        <w:top w:val="none" w:sz="0" w:space="0" w:color="auto"/>
        <w:left w:val="none" w:sz="0" w:space="0" w:color="auto"/>
        <w:bottom w:val="none" w:sz="0" w:space="0" w:color="auto"/>
        <w:right w:val="none" w:sz="0" w:space="0" w:color="auto"/>
      </w:divBdr>
    </w:div>
    <w:div w:id="53478412">
      <w:bodyDiv w:val="1"/>
      <w:marLeft w:val="0"/>
      <w:marRight w:val="0"/>
      <w:marTop w:val="0"/>
      <w:marBottom w:val="0"/>
      <w:divBdr>
        <w:top w:val="none" w:sz="0" w:space="0" w:color="auto"/>
        <w:left w:val="none" w:sz="0" w:space="0" w:color="auto"/>
        <w:bottom w:val="none" w:sz="0" w:space="0" w:color="auto"/>
        <w:right w:val="none" w:sz="0" w:space="0" w:color="auto"/>
      </w:divBdr>
    </w:div>
    <w:div w:id="54353117">
      <w:bodyDiv w:val="1"/>
      <w:marLeft w:val="0"/>
      <w:marRight w:val="0"/>
      <w:marTop w:val="0"/>
      <w:marBottom w:val="0"/>
      <w:divBdr>
        <w:top w:val="none" w:sz="0" w:space="0" w:color="auto"/>
        <w:left w:val="none" w:sz="0" w:space="0" w:color="auto"/>
        <w:bottom w:val="none" w:sz="0" w:space="0" w:color="auto"/>
        <w:right w:val="none" w:sz="0" w:space="0" w:color="auto"/>
      </w:divBdr>
    </w:div>
    <w:div w:id="54398894">
      <w:bodyDiv w:val="1"/>
      <w:marLeft w:val="0"/>
      <w:marRight w:val="0"/>
      <w:marTop w:val="0"/>
      <w:marBottom w:val="0"/>
      <w:divBdr>
        <w:top w:val="none" w:sz="0" w:space="0" w:color="auto"/>
        <w:left w:val="none" w:sz="0" w:space="0" w:color="auto"/>
        <w:bottom w:val="none" w:sz="0" w:space="0" w:color="auto"/>
        <w:right w:val="none" w:sz="0" w:space="0" w:color="auto"/>
      </w:divBdr>
    </w:div>
    <w:div w:id="54622866">
      <w:bodyDiv w:val="1"/>
      <w:marLeft w:val="0"/>
      <w:marRight w:val="0"/>
      <w:marTop w:val="0"/>
      <w:marBottom w:val="0"/>
      <w:divBdr>
        <w:top w:val="none" w:sz="0" w:space="0" w:color="auto"/>
        <w:left w:val="none" w:sz="0" w:space="0" w:color="auto"/>
        <w:bottom w:val="none" w:sz="0" w:space="0" w:color="auto"/>
        <w:right w:val="none" w:sz="0" w:space="0" w:color="auto"/>
      </w:divBdr>
    </w:div>
    <w:div w:id="55052469">
      <w:bodyDiv w:val="1"/>
      <w:marLeft w:val="0"/>
      <w:marRight w:val="0"/>
      <w:marTop w:val="0"/>
      <w:marBottom w:val="0"/>
      <w:divBdr>
        <w:top w:val="none" w:sz="0" w:space="0" w:color="auto"/>
        <w:left w:val="none" w:sz="0" w:space="0" w:color="auto"/>
        <w:bottom w:val="none" w:sz="0" w:space="0" w:color="auto"/>
        <w:right w:val="none" w:sz="0" w:space="0" w:color="auto"/>
      </w:divBdr>
    </w:div>
    <w:div w:id="55129102">
      <w:bodyDiv w:val="1"/>
      <w:marLeft w:val="0"/>
      <w:marRight w:val="0"/>
      <w:marTop w:val="0"/>
      <w:marBottom w:val="0"/>
      <w:divBdr>
        <w:top w:val="none" w:sz="0" w:space="0" w:color="auto"/>
        <w:left w:val="none" w:sz="0" w:space="0" w:color="auto"/>
        <w:bottom w:val="none" w:sz="0" w:space="0" w:color="auto"/>
        <w:right w:val="none" w:sz="0" w:space="0" w:color="auto"/>
      </w:divBdr>
    </w:div>
    <w:div w:id="58094936">
      <w:bodyDiv w:val="1"/>
      <w:marLeft w:val="0"/>
      <w:marRight w:val="0"/>
      <w:marTop w:val="0"/>
      <w:marBottom w:val="0"/>
      <w:divBdr>
        <w:top w:val="none" w:sz="0" w:space="0" w:color="auto"/>
        <w:left w:val="none" w:sz="0" w:space="0" w:color="auto"/>
        <w:bottom w:val="none" w:sz="0" w:space="0" w:color="auto"/>
        <w:right w:val="none" w:sz="0" w:space="0" w:color="auto"/>
      </w:divBdr>
    </w:div>
    <w:div w:id="59327684">
      <w:bodyDiv w:val="1"/>
      <w:marLeft w:val="0"/>
      <w:marRight w:val="0"/>
      <w:marTop w:val="0"/>
      <w:marBottom w:val="0"/>
      <w:divBdr>
        <w:top w:val="none" w:sz="0" w:space="0" w:color="auto"/>
        <w:left w:val="none" w:sz="0" w:space="0" w:color="auto"/>
        <w:bottom w:val="none" w:sz="0" w:space="0" w:color="auto"/>
        <w:right w:val="none" w:sz="0" w:space="0" w:color="auto"/>
      </w:divBdr>
    </w:div>
    <w:div w:id="59981290">
      <w:bodyDiv w:val="1"/>
      <w:marLeft w:val="0"/>
      <w:marRight w:val="0"/>
      <w:marTop w:val="0"/>
      <w:marBottom w:val="0"/>
      <w:divBdr>
        <w:top w:val="none" w:sz="0" w:space="0" w:color="auto"/>
        <w:left w:val="none" w:sz="0" w:space="0" w:color="auto"/>
        <w:bottom w:val="none" w:sz="0" w:space="0" w:color="auto"/>
        <w:right w:val="none" w:sz="0" w:space="0" w:color="auto"/>
      </w:divBdr>
    </w:div>
    <w:div w:id="60293174">
      <w:bodyDiv w:val="1"/>
      <w:marLeft w:val="0"/>
      <w:marRight w:val="0"/>
      <w:marTop w:val="0"/>
      <w:marBottom w:val="0"/>
      <w:divBdr>
        <w:top w:val="none" w:sz="0" w:space="0" w:color="auto"/>
        <w:left w:val="none" w:sz="0" w:space="0" w:color="auto"/>
        <w:bottom w:val="none" w:sz="0" w:space="0" w:color="auto"/>
        <w:right w:val="none" w:sz="0" w:space="0" w:color="auto"/>
      </w:divBdr>
    </w:div>
    <w:div w:id="60565024">
      <w:bodyDiv w:val="1"/>
      <w:marLeft w:val="0"/>
      <w:marRight w:val="0"/>
      <w:marTop w:val="0"/>
      <w:marBottom w:val="0"/>
      <w:divBdr>
        <w:top w:val="none" w:sz="0" w:space="0" w:color="auto"/>
        <w:left w:val="none" w:sz="0" w:space="0" w:color="auto"/>
        <w:bottom w:val="none" w:sz="0" w:space="0" w:color="auto"/>
        <w:right w:val="none" w:sz="0" w:space="0" w:color="auto"/>
      </w:divBdr>
    </w:div>
    <w:div w:id="60637692">
      <w:bodyDiv w:val="1"/>
      <w:marLeft w:val="0"/>
      <w:marRight w:val="0"/>
      <w:marTop w:val="0"/>
      <w:marBottom w:val="0"/>
      <w:divBdr>
        <w:top w:val="none" w:sz="0" w:space="0" w:color="auto"/>
        <w:left w:val="none" w:sz="0" w:space="0" w:color="auto"/>
        <w:bottom w:val="none" w:sz="0" w:space="0" w:color="auto"/>
        <w:right w:val="none" w:sz="0" w:space="0" w:color="auto"/>
      </w:divBdr>
    </w:div>
    <w:div w:id="61146127">
      <w:bodyDiv w:val="1"/>
      <w:marLeft w:val="0"/>
      <w:marRight w:val="0"/>
      <w:marTop w:val="0"/>
      <w:marBottom w:val="0"/>
      <w:divBdr>
        <w:top w:val="none" w:sz="0" w:space="0" w:color="auto"/>
        <w:left w:val="none" w:sz="0" w:space="0" w:color="auto"/>
        <w:bottom w:val="none" w:sz="0" w:space="0" w:color="auto"/>
        <w:right w:val="none" w:sz="0" w:space="0" w:color="auto"/>
      </w:divBdr>
    </w:div>
    <w:div w:id="63142154">
      <w:bodyDiv w:val="1"/>
      <w:marLeft w:val="0"/>
      <w:marRight w:val="0"/>
      <w:marTop w:val="0"/>
      <w:marBottom w:val="0"/>
      <w:divBdr>
        <w:top w:val="none" w:sz="0" w:space="0" w:color="auto"/>
        <w:left w:val="none" w:sz="0" w:space="0" w:color="auto"/>
        <w:bottom w:val="none" w:sz="0" w:space="0" w:color="auto"/>
        <w:right w:val="none" w:sz="0" w:space="0" w:color="auto"/>
      </w:divBdr>
    </w:div>
    <w:div w:id="64190440">
      <w:bodyDiv w:val="1"/>
      <w:marLeft w:val="0"/>
      <w:marRight w:val="0"/>
      <w:marTop w:val="0"/>
      <w:marBottom w:val="0"/>
      <w:divBdr>
        <w:top w:val="none" w:sz="0" w:space="0" w:color="auto"/>
        <w:left w:val="none" w:sz="0" w:space="0" w:color="auto"/>
        <w:bottom w:val="none" w:sz="0" w:space="0" w:color="auto"/>
        <w:right w:val="none" w:sz="0" w:space="0" w:color="auto"/>
      </w:divBdr>
    </w:div>
    <w:div w:id="64841898">
      <w:bodyDiv w:val="1"/>
      <w:marLeft w:val="0"/>
      <w:marRight w:val="0"/>
      <w:marTop w:val="0"/>
      <w:marBottom w:val="0"/>
      <w:divBdr>
        <w:top w:val="none" w:sz="0" w:space="0" w:color="auto"/>
        <w:left w:val="none" w:sz="0" w:space="0" w:color="auto"/>
        <w:bottom w:val="none" w:sz="0" w:space="0" w:color="auto"/>
        <w:right w:val="none" w:sz="0" w:space="0" w:color="auto"/>
      </w:divBdr>
    </w:div>
    <w:div w:id="65959693">
      <w:bodyDiv w:val="1"/>
      <w:marLeft w:val="0"/>
      <w:marRight w:val="0"/>
      <w:marTop w:val="0"/>
      <w:marBottom w:val="0"/>
      <w:divBdr>
        <w:top w:val="none" w:sz="0" w:space="0" w:color="auto"/>
        <w:left w:val="none" w:sz="0" w:space="0" w:color="auto"/>
        <w:bottom w:val="none" w:sz="0" w:space="0" w:color="auto"/>
        <w:right w:val="none" w:sz="0" w:space="0" w:color="auto"/>
      </w:divBdr>
    </w:div>
    <w:div w:id="66342290">
      <w:bodyDiv w:val="1"/>
      <w:marLeft w:val="0"/>
      <w:marRight w:val="0"/>
      <w:marTop w:val="0"/>
      <w:marBottom w:val="0"/>
      <w:divBdr>
        <w:top w:val="none" w:sz="0" w:space="0" w:color="auto"/>
        <w:left w:val="none" w:sz="0" w:space="0" w:color="auto"/>
        <w:bottom w:val="none" w:sz="0" w:space="0" w:color="auto"/>
        <w:right w:val="none" w:sz="0" w:space="0" w:color="auto"/>
      </w:divBdr>
    </w:div>
    <w:div w:id="66534862">
      <w:bodyDiv w:val="1"/>
      <w:marLeft w:val="0"/>
      <w:marRight w:val="0"/>
      <w:marTop w:val="0"/>
      <w:marBottom w:val="0"/>
      <w:divBdr>
        <w:top w:val="none" w:sz="0" w:space="0" w:color="auto"/>
        <w:left w:val="none" w:sz="0" w:space="0" w:color="auto"/>
        <w:bottom w:val="none" w:sz="0" w:space="0" w:color="auto"/>
        <w:right w:val="none" w:sz="0" w:space="0" w:color="auto"/>
      </w:divBdr>
    </w:div>
    <w:div w:id="67383609">
      <w:bodyDiv w:val="1"/>
      <w:marLeft w:val="0"/>
      <w:marRight w:val="0"/>
      <w:marTop w:val="0"/>
      <w:marBottom w:val="0"/>
      <w:divBdr>
        <w:top w:val="none" w:sz="0" w:space="0" w:color="auto"/>
        <w:left w:val="none" w:sz="0" w:space="0" w:color="auto"/>
        <w:bottom w:val="none" w:sz="0" w:space="0" w:color="auto"/>
        <w:right w:val="none" w:sz="0" w:space="0" w:color="auto"/>
      </w:divBdr>
    </w:div>
    <w:div w:id="69349060">
      <w:bodyDiv w:val="1"/>
      <w:marLeft w:val="0"/>
      <w:marRight w:val="0"/>
      <w:marTop w:val="0"/>
      <w:marBottom w:val="0"/>
      <w:divBdr>
        <w:top w:val="none" w:sz="0" w:space="0" w:color="auto"/>
        <w:left w:val="none" w:sz="0" w:space="0" w:color="auto"/>
        <w:bottom w:val="none" w:sz="0" w:space="0" w:color="auto"/>
        <w:right w:val="none" w:sz="0" w:space="0" w:color="auto"/>
      </w:divBdr>
    </w:div>
    <w:div w:id="69543904">
      <w:bodyDiv w:val="1"/>
      <w:marLeft w:val="0"/>
      <w:marRight w:val="0"/>
      <w:marTop w:val="0"/>
      <w:marBottom w:val="0"/>
      <w:divBdr>
        <w:top w:val="none" w:sz="0" w:space="0" w:color="auto"/>
        <w:left w:val="none" w:sz="0" w:space="0" w:color="auto"/>
        <w:bottom w:val="none" w:sz="0" w:space="0" w:color="auto"/>
        <w:right w:val="none" w:sz="0" w:space="0" w:color="auto"/>
      </w:divBdr>
    </w:div>
    <w:div w:id="69735022">
      <w:bodyDiv w:val="1"/>
      <w:marLeft w:val="0"/>
      <w:marRight w:val="0"/>
      <w:marTop w:val="0"/>
      <w:marBottom w:val="0"/>
      <w:divBdr>
        <w:top w:val="none" w:sz="0" w:space="0" w:color="auto"/>
        <w:left w:val="none" w:sz="0" w:space="0" w:color="auto"/>
        <w:bottom w:val="none" w:sz="0" w:space="0" w:color="auto"/>
        <w:right w:val="none" w:sz="0" w:space="0" w:color="auto"/>
      </w:divBdr>
    </w:div>
    <w:div w:id="70005488">
      <w:bodyDiv w:val="1"/>
      <w:marLeft w:val="0"/>
      <w:marRight w:val="0"/>
      <w:marTop w:val="0"/>
      <w:marBottom w:val="0"/>
      <w:divBdr>
        <w:top w:val="none" w:sz="0" w:space="0" w:color="auto"/>
        <w:left w:val="none" w:sz="0" w:space="0" w:color="auto"/>
        <w:bottom w:val="none" w:sz="0" w:space="0" w:color="auto"/>
        <w:right w:val="none" w:sz="0" w:space="0" w:color="auto"/>
      </w:divBdr>
    </w:div>
    <w:div w:id="70735454">
      <w:bodyDiv w:val="1"/>
      <w:marLeft w:val="0"/>
      <w:marRight w:val="0"/>
      <w:marTop w:val="0"/>
      <w:marBottom w:val="0"/>
      <w:divBdr>
        <w:top w:val="none" w:sz="0" w:space="0" w:color="auto"/>
        <w:left w:val="none" w:sz="0" w:space="0" w:color="auto"/>
        <w:bottom w:val="none" w:sz="0" w:space="0" w:color="auto"/>
        <w:right w:val="none" w:sz="0" w:space="0" w:color="auto"/>
      </w:divBdr>
    </w:div>
    <w:div w:id="70853445">
      <w:bodyDiv w:val="1"/>
      <w:marLeft w:val="0"/>
      <w:marRight w:val="0"/>
      <w:marTop w:val="0"/>
      <w:marBottom w:val="0"/>
      <w:divBdr>
        <w:top w:val="none" w:sz="0" w:space="0" w:color="auto"/>
        <w:left w:val="none" w:sz="0" w:space="0" w:color="auto"/>
        <w:bottom w:val="none" w:sz="0" w:space="0" w:color="auto"/>
        <w:right w:val="none" w:sz="0" w:space="0" w:color="auto"/>
      </w:divBdr>
    </w:div>
    <w:div w:id="71585123">
      <w:bodyDiv w:val="1"/>
      <w:marLeft w:val="0"/>
      <w:marRight w:val="0"/>
      <w:marTop w:val="0"/>
      <w:marBottom w:val="0"/>
      <w:divBdr>
        <w:top w:val="none" w:sz="0" w:space="0" w:color="auto"/>
        <w:left w:val="none" w:sz="0" w:space="0" w:color="auto"/>
        <w:bottom w:val="none" w:sz="0" w:space="0" w:color="auto"/>
        <w:right w:val="none" w:sz="0" w:space="0" w:color="auto"/>
      </w:divBdr>
    </w:div>
    <w:div w:id="72120255">
      <w:bodyDiv w:val="1"/>
      <w:marLeft w:val="0"/>
      <w:marRight w:val="0"/>
      <w:marTop w:val="0"/>
      <w:marBottom w:val="0"/>
      <w:divBdr>
        <w:top w:val="none" w:sz="0" w:space="0" w:color="auto"/>
        <w:left w:val="none" w:sz="0" w:space="0" w:color="auto"/>
        <w:bottom w:val="none" w:sz="0" w:space="0" w:color="auto"/>
        <w:right w:val="none" w:sz="0" w:space="0" w:color="auto"/>
      </w:divBdr>
    </w:div>
    <w:div w:id="72820395">
      <w:bodyDiv w:val="1"/>
      <w:marLeft w:val="0"/>
      <w:marRight w:val="0"/>
      <w:marTop w:val="0"/>
      <w:marBottom w:val="0"/>
      <w:divBdr>
        <w:top w:val="none" w:sz="0" w:space="0" w:color="auto"/>
        <w:left w:val="none" w:sz="0" w:space="0" w:color="auto"/>
        <w:bottom w:val="none" w:sz="0" w:space="0" w:color="auto"/>
        <w:right w:val="none" w:sz="0" w:space="0" w:color="auto"/>
      </w:divBdr>
    </w:div>
    <w:div w:id="72968381">
      <w:bodyDiv w:val="1"/>
      <w:marLeft w:val="0"/>
      <w:marRight w:val="0"/>
      <w:marTop w:val="0"/>
      <w:marBottom w:val="0"/>
      <w:divBdr>
        <w:top w:val="none" w:sz="0" w:space="0" w:color="auto"/>
        <w:left w:val="none" w:sz="0" w:space="0" w:color="auto"/>
        <w:bottom w:val="none" w:sz="0" w:space="0" w:color="auto"/>
        <w:right w:val="none" w:sz="0" w:space="0" w:color="auto"/>
      </w:divBdr>
    </w:div>
    <w:div w:id="73823767">
      <w:bodyDiv w:val="1"/>
      <w:marLeft w:val="0"/>
      <w:marRight w:val="0"/>
      <w:marTop w:val="0"/>
      <w:marBottom w:val="0"/>
      <w:divBdr>
        <w:top w:val="none" w:sz="0" w:space="0" w:color="auto"/>
        <w:left w:val="none" w:sz="0" w:space="0" w:color="auto"/>
        <w:bottom w:val="none" w:sz="0" w:space="0" w:color="auto"/>
        <w:right w:val="none" w:sz="0" w:space="0" w:color="auto"/>
      </w:divBdr>
    </w:div>
    <w:div w:id="74254550">
      <w:bodyDiv w:val="1"/>
      <w:marLeft w:val="0"/>
      <w:marRight w:val="0"/>
      <w:marTop w:val="0"/>
      <w:marBottom w:val="0"/>
      <w:divBdr>
        <w:top w:val="none" w:sz="0" w:space="0" w:color="auto"/>
        <w:left w:val="none" w:sz="0" w:space="0" w:color="auto"/>
        <w:bottom w:val="none" w:sz="0" w:space="0" w:color="auto"/>
        <w:right w:val="none" w:sz="0" w:space="0" w:color="auto"/>
      </w:divBdr>
    </w:div>
    <w:div w:id="74520229">
      <w:bodyDiv w:val="1"/>
      <w:marLeft w:val="0"/>
      <w:marRight w:val="0"/>
      <w:marTop w:val="0"/>
      <w:marBottom w:val="0"/>
      <w:divBdr>
        <w:top w:val="none" w:sz="0" w:space="0" w:color="auto"/>
        <w:left w:val="none" w:sz="0" w:space="0" w:color="auto"/>
        <w:bottom w:val="none" w:sz="0" w:space="0" w:color="auto"/>
        <w:right w:val="none" w:sz="0" w:space="0" w:color="auto"/>
      </w:divBdr>
    </w:div>
    <w:div w:id="74785709">
      <w:bodyDiv w:val="1"/>
      <w:marLeft w:val="0"/>
      <w:marRight w:val="0"/>
      <w:marTop w:val="0"/>
      <w:marBottom w:val="0"/>
      <w:divBdr>
        <w:top w:val="none" w:sz="0" w:space="0" w:color="auto"/>
        <w:left w:val="none" w:sz="0" w:space="0" w:color="auto"/>
        <w:bottom w:val="none" w:sz="0" w:space="0" w:color="auto"/>
        <w:right w:val="none" w:sz="0" w:space="0" w:color="auto"/>
      </w:divBdr>
    </w:div>
    <w:div w:id="75564713">
      <w:bodyDiv w:val="1"/>
      <w:marLeft w:val="0"/>
      <w:marRight w:val="0"/>
      <w:marTop w:val="0"/>
      <w:marBottom w:val="0"/>
      <w:divBdr>
        <w:top w:val="none" w:sz="0" w:space="0" w:color="auto"/>
        <w:left w:val="none" w:sz="0" w:space="0" w:color="auto"/>
        <w:bottom w:val="none" w:sz="0" w:space="0" w:color="auto"/>
        <w:right w:val="none" w:sz="0" w:space="0" w:color="auto"/>
      </w:divBdr>
    </w:div>
    <w:div w:id="76440641">
      <w:bodyDiv w:val="1"/>
      <w:marLeft w:val="0"/>
      <w:marRight w:val="0"/>
      <w:marTop w:val="0"/>
      <w:marBottom w:val="0"/>
      <w:divBdr>
        <w:top w:val="none" w:sz="0" w:space="0" w:color="auto"/>
        <w:left w:val="none" w:sz="0" w:space="0" w:color="auto"/>
        <w:bottom w:val="none" w:sz="0" w:space="0" w:color="auto"/>
        <w:right w:val="none" w:sz="0" w:space="0" w:color="auto"/>
      </w:divBdr>
    </w:div>
    <w:div w:id="77949896">
      <w:bodyDiv w:val="1"/>
      <w:marLeft w:val="0"/>
      <w:marRight w:val="0"/>
      <w:marTop w:val="0"/>
      <w:marBottom w:val="0"/>
      <w:divBdr>
        <w:top w:val="none" w:sz="0" w:space="0" w:color="auto"/>
        <w:left w:val="none" w:sz="0" w:space="0" w:color="auto"/>
        <w:bottom w:val="none" w:sz="0" w:space="0" w:color="auto"/>
        <w:right w:val="none" w:sz="0" w:space="0" w:color="auto"/>
      </w:divBdr>
    </w:div>
    <w:div w:id="78059878">
      <w:bodyDiv w:val="1"/>
      <w:marLeft w:val="0"/>
      <w:marRight w:val="0"/>
      <w:marTop w:val="0"/>
      <w:marBottom w:val="0"/>
      <w:divBdr>
        <w:top w:val="none" w:sz="0" w:space="0" w:color="auto"/>
        <w:left w:val="none" w:sz="0" w:space="0" w:color="auto"/>
        <w:bottom w:val="none" w:sz="0" w:space="0" w:color="auto"/>
        <w:right w:val="none" w:sz="0" w:space="0" w:color="auto"/>
      </w:divBdr>
    </w:div>
    <w:div w:id="78524734">
      <w:bodyDiv w:val="1"/>
      <w:marLeft w:val="0"/>
      <w:marRight w:val="0"/>
      <w:marTop w:val="0"/>
      <w:marBottom w:val="0"/>
      <w:divBdr>
        <w:top w:val="none" w:sz="0" w:space="0" w:color="auto"/>
        <w:left w:val="none" w:sz="0" w:space="0" w:color="auto"/>
        <w:bottom w:val="none" w:sz="0" w:space="0" w:color="auto"/>
        <w:right w:val="none" w:sz="0" w:space="0" w:color="auto"/>
      </w:divBdr>
    </w:div>
    <w:div w:id="79066895">
      <w:bodyDiv w:val="1"/>
      <w:marLeft w:val="0"/>
      <w:marRight w:val="0"/>
      <w:marTop w:val="0"/>
      <w:marBottom w:val="0"/>
      <w:divBdr>
        <w:top w:val="none" w:sz="0" w:space="0" w:color="auto"/>
        <w:left w:val="none" w:sz="0" w:space="0" w:color="auto"/>
        <w:bottom w:val="none" w:sz="0" w:space="0" w:color="auto"/>
        <w:right w:val="none" w:sz="0" w:space="0" w:color="auto"/>
      </w:divBdr>
    </w:div>
    <w:div w:id="79761952">
      <w:bodyDiv w:val="1"/>
      <w:marLeft w:val="0"/>
      <w:marRight w:val="0"/>
      <w:marTop w:val="0"/>
      <w:marBottom w:val="0"/>
      <w:divBdr>
        <w:top w:val="none" w:sz="0" w:space="0" w:color="auto"/>
        <w:left w:val="none" w:sz="0" w:space="0" w:color="auto"/>
        <w:bottom w:val="none" w:sz="0" w:space="0" w:color="auto"/>
        <w:right w:val="none" w:sz="0" w:space="0" w:color="auto"/>
      </w:divBdr>
    </w:div>
    <w:div w:id="80834007">
      <w:bodyDiv w:val="1"/>
      <w:marLeft w:val="0"/>
      <w:marRight w:val="0"/>
      <w:marTop w:val="0"/>
      <w:marBottom w:val="0"/>
      <w:divBdr>
        <w:top w:val="none" w:sz="0" w:space="0" w:color="auto"/>
        <w:left w:val="none" w:sz="0" w:space="0" w:color="auto"/>
        <w:bottom w:val="none" w:sz="0" w:space="0" w:color="auto"/>
        <w:right w:val="none" w:sz="0" w:space="0" w:color="auto"/>
      </w:divBdr>
    </w:div>
    <w:div w:id="81533101">
      <w:bodyDiv w:val="1"/>
      <w:marLeft w:val="0"/>
      <w:marRight w:val="0"/>
      <w:marTop w:val="0"/>
      <w:marBottom w:val="0"/>
      <w:divBdr>
        <w:top w:val="none" w:sz="0" w:space="0" w:color="auto"/>
        <w:left w:val="none" w:sz="0" w:space="0" w:color="auto"/>
        <w:bottom w:val="none" w:sz="0" w:space="0" w:color="auto"/>
        <w:right w:val="none" w:sz="0" w:space="0" w:color="auto"/>
      </w:divBdr>
    </w:div>
    <w:div w:id="82263614">
      <w:bodyDiv w:val="1"/>
      <w:marLeft w:val="0"/>
      <w:marRight w:val="0"/>
      <w:marTop w:val="0"/>
      <w:marBottom w:val="0"/>
      <w:divBdr>
        <w:top w:val="none" w:sz="0" w:space="0" w:color="auto"/>
        <w:left w:val="none" w:sz="0" w:space="0" w:color="auto"/>
        <w:bottom w:val="none" w:sz="0" w:space="0" w:color="auto"/>
        <w:right w:val="none" w:sz="0" w:space="0" w:color="auto"/>
      </w:divBdr>
    </w:div>
    <w:div w:id="82265503">
      <w:bodyDiv w:val="1"/>
      <w:marLeft w:val="0"/>
      <w:marRight w:val="0"/>
      <w:marTop w:val="0"/>
      <w:marBottom w:val="0"/>
      <w:divBdr>
        <w:top w:val="none" w:sz="0" w:space="0" w:color="auto"/>
        <w:left w:val="none" w:sz="0" w:space="0" w:color="auto"/>
        <w:bottom w:val="none" w:sz="0" w:space="0" w:color="auto"/>
        <w:right w:val="none" w:sz="0" w:space="0" w:color="auto"/>
      </w:divBdr>
    </w:div>
    <w:div w:id="82655880">
      <w:bodyDiv w:val="1"/>
      <w:marLeft w:val="0"/>
      <w:marRight w:val="0"/>
      <w:marTop w:val="0"/>
      <w:marBottom w:val="0"/>
      <w:divBdr>
        <w:top w:val="none" w:sz="0" w:space="0" w:color="auto"/>
        <w:left w:val="none" w:sz="0" w:space="0" w:color="auto"/>
        <w:bottom w:val="none" w:sz="0" w:space="0" w:color="auto"/>
        <w:right w:val="none" w:sz="0" w:space="0" w:color="auto"/>
      </w:divBdr>
    </w:div>
    <w:div w:id="83041753">
      <w:bodyDiv w:val="1"/>
      <w:marLeft w:val="0"/>
      <w:marRight w:val="0"/>
      <w:marTop w:val="0"/>
      <w:marBottom w:val="0"/>
      <w:divBdr>
        <w:top w:val="none" w:sz="0" w:space="0" w:color="auto"/>
        <w:left w:val="none" w:sz="0" w:space="0" w:color="auto"/>
        <w:bottom w:val="none" w:sz="0" w:space="0" w:color="auto"/>
        <w:right w:val="none" w:sz="0" w:space="0" w:color="auto"/>
      </w:divBdr>
    </w:div>
    <w:div w:id="83504517">
      <w:bodyDiv w:val="1"/>
      <w:marLeft w:val="0"/>
      <w:marRight w:val="0"/>
      <w:marTop w:val="0"/>
      <w:marBottom w:val="0"/>
      <w:divBdr>
        <w:top w:val="none" w:sz="0" w:space="0" w:color="auto"/>
        <w:left w:val="none" w:sz="0" w:space="0" w:color="auto"/>
        <w:bottom w:val="none" w:sz="0" w:space="0" w:color="auto"/>
        <w:right w:val="none" w:sz="0" w:space="0" w:color="auto"/>
      </w:divBdr>
    </w:div>
    <w:div w:id="83721076">
      <w:bodyDiv w:val="1"/>
      <w:marLeft w:val="0"/>
      <w:marRight w:val="0"/>
      <w:marTop w:val="0"/>
      <w:marBottom w:val="0"/>
      <w:divBdr>
        <w:top w:val="none" w:sz="0" w:space="0" w:color="auto"/>
        <w:left w:val="none" w:sz="0" w:space="0" w:color="auto"/>
        <w:bottom w:val="none" w:sz="0" w:space="0" w:color="auto"/>
        <w:right w:val="none" w:sz="0" w:space="0" w:color="auto"/>
      </w:divBdr>
    </w:div>
    <w:div w:id="84037541">
      <w:bodyDiv w:val="1"/>
      <w:marLeft w:val="0"/>
      <w:marRight w:val="0"/>
      <w:marTop w:val="0"/>
      <w:marBottom w:val="0"/>
      <w:divBdr>
        <w:top w:val="none" w:sz="0" w:space="0" w:color="auto"/>
        <w:left w:val="none" w:sz="0" w:space="0" w:color="auto"/>
        <w:bottom w:val="none" w:sz="0" w:space="0" w:color="auto"/>
        <w:right w:val="none" w:sz="0" w:space="0" w:color="auto"/>
      </w:divBdr>
    </w:div>
    <w:div w:id="85158714">
      <w:bodyDiv w:val="1"/>
      <w:marLeft w:val="0"/>
      <w:marRight w:val="0"/>
      <w:marTop w:val="0"/>
      <w:marBottom w:val="0"/>
      <w:divBdr>
        <w:top w:val="none" w:sz="0" w:space="0" w:color="auto"/>
        <w:left w:val="none" w:sz="0" w:space="0" w:color="auto"/>
        <w:bottom w:val="none" w:sz="0" w:space="0" w:color="auto"/>
        <w:right w:val="none" w:sz="0" w:space="0" w:color="auto"/>
      </w:divBdr>
    </w:div>
    <w:div w:id="88240210">
      <w:bodyDiv w:val="1"/>
      <w:marLeft w:val="0"/>
      <w:marRight w:val="0"/>
      <w:marTop w:val="0"/>
      <w:marBottom w:val="0"/>
      <w:divBdr>
        <w:top w:val="none" w:sz="0" w:space="0" w:color="auto"/>
        <w:left w:val="none" w:sz="0" w:space="0" w:color="auto"/>
        <w:bottom w:val="none" w:sz="0" w:space="0" w:color="auto"/>
        <w:right w:val="none" w:sz="0" w:space="0" w:color="auto"/>
      </w:divBdr>
    </w:div>
    <w:div w:id="90593427">
      <w:bodyDiv w:val="1"/>
      <w:marLeft w:val="0"/>
      <w:marRight w:val="0"/>
      <w:marTop w:val="0"/>
      <w:marBottom w:val="0"/>
      <w:divBdr>
        <w:top w:val="none" w:sz="0" w:space="0" w:color="auto"/>
        <w:left w:val="none" w:sz="0" w:space="0" w:color="auto"/>
        <w:bottom w:val="none" w:sz="0" w:space="0" w:color="auto"/>
        <w:right w:val="none" w:sz="0" w:space="0" w:color="auto"/>
      </w:divBdr>
    </w:div>
    <w:div w:id="90975033">
      <w:bodyDiv w:val="1"/>
      <w:marLeft w:val="0"/>
      <w:marRight w:val="0"/>
      <w:marTop w:val="0"/>
      <w:marBottom w:val="0"/>
      <w:divBdr>
        <w:top w:val="none" w:sz="0" w:space="0" w:color="auto"/>
        <w:left w:val="none" w:sz="0" w:space="0" w:color="auto"/>
        <w:bottom w:val="none" w:sz="0" w:space="0" w:color="auto"/>
        <w:right w:val="none" w:sz="0" w:space="0" w:color="auto"/>
      </w:divBdr>
    </w:div>
    <w:div w:id="91048702">
      <w:bodyDiv w:val="1"/>
      <w:marLeft w:val="0"/>
      <w:marRight w:val="0"/>
      <w:marTop w:val="0"/>
      <w:marBottom w:val="0"/>
      <w:divBdr>
        <w:top w:val="none" w:sz="0" w:space="0" w:color="auto"/>
        <w:left w:val="none" w:sz="0" w:space="0" w:color="auto"/>
        <w:bottom w:val="none" w:sz="0" w:space="0" w:color="auto"/>
        <w:right w:val="none" w:sz="0" w:space="0" w:color="auto"/>
      </w:divBdr>
    </w:div>
    <w:div w:id="91636009">
      <w:bodyDiv w:val="1"/>
      <w:marLeft w:val="0"/>
      <w:marRight w:val="0"/>
      <w:marTop w:val="0"/>
      <w:marBottom w:val="0"/>
      <w:divBdr>
        <w:top w:val="none" w:sz="0" w:space="0" w:color="auto"/>
        <w:left w:val="none" w:sz="0" w:space="0" w:color="auto"/>
        <w:bottom w:val="none" w:sz="0" w:space="0" w:color="auto"/>
        <w:right w:val="none" w:sz="0" w:space="0" w:color="auto"/>
      </w:divBdr>
    </w:div>
    <w:div w:id="92291535">
      <w:bodyDiv w:val="1"/>
      <w:marLeft w:val="0"/>
      <w:marRight w:val="0"/>
      <w:marTop w:val="0"/>
      <w:marBottom w:val="0"/>
      <w:divBdr>
        <w:top w:val="none" w:sz="0" w:space="0" w:color="auto"/>
        <w:left w:val="none" w:sz="0" w:space="0" w:color="auto"/>
        <w:bottom w:val="none" w:sz="0" w:space="0" w:color="auto"/>
        <w:right w:val="none" w:sz="0" w:space="0" w:color="auto"/>
      </w:divBdr>
    </w:div>
    <w:div w:id="93017701">
      <w:bodyDiv w:val="1"/>
      <w:marLeft w:val="0"/>
      <w:marRight w:val="0"/>
      <w:marTop w:val="0"/>
      <w:marBottom w:val="0"/>
      <w:divBdr>
        <w:top w:val="none" w:sz="0" w:space="0" w:color="auto"/>
        <w:left w:val="none" w:sz="0" w:space="0" w:color="auto"/>
        <w:bottom w:val="none" w:sz="0" w:space="0" w:color="auto"/>
        <w:right w:val="none" w:sz="0" w:space="0" w:color="auto"/>
      </w:divBdr>
    </w:div>
    <w:div w:id="93746829">
      <w:bodyDiv w:val="1"/>
      <w:marLeft w:val="0"/>
      <w:marRight w:val="0"/>
      <w:marTop w:val="0"/>
      <w:marBottom w:val="0"/>
      <w:divBdr>
        <w:top w:val="none" w:sz="0" w:space="0" w:color="auto"/>
        <w:left w:val="none" w:sz="0" w:space="0" w:color="auto"/>
        <w:bottom w:val="none" w:sz="0" w:space="0" w:color="auto"/>
        <w:right w:val="none" w:sz="0" w:space="0" w:color="auto"/>
      </w:divBdr>
    </w:div>
    <w:div w:id="95105665">
      <w:bodyDiv w:val="1"/>
      <w:marLeft w:val="0"/>
      <w:marRight w:val="0"/>
      <w:marTop w:val="0"/>
      <w:marBottom w:val="0"/>
      <w:divBdr>
        <w:top w:val="none" w:sz="0" w:space="0" w:color="auto"/>
        <w:left w:val="none" w:sz="0" w:space="0" w:color="auto"/>
        <w:bottom w:val="none" w:sz="0" w:space="0" w:color="auto"/>
        <w:right w:val="none" w:sz="0" w:space="0" w:color="auto"/>
      </w:divBdr>
    </w:div>
    <w:div w:id="97138375">
      <w:bodyDiv w:val="1"/>
      <w:marLeft w:val="0"/>
      <w:marRight w:val="0"/>
      <w:marTop w:val="0"/>
      <w:marBottom w:val="0"/>
      <w:divBdr>
        <w:top w:val="none" w:sz="0" w:space="0" w:color="auto"/>
        <w:left w:val="none" w:sz="0" w:space="0" w:color="auto"/>
        <w:bottom w:val="none" w:sz="0" w:space="0" w:color="auto"/>
        <w:right w:val="none" w:sz="0" w:space="0" w:color="auto"/>
      </w:divBdr>
    </w:div>
    <w:div w:id="97650293">
      <w:bodyDiv w:val="1"/>
      <w:marLeft w:val="0"/>
      <w:marRight w:val="0"/>
      <w:marTop w:val="0"/>
      <w:marBottom w:val="0"/>
      <w:divBdr>
        <w:top w:val="none" w:sz="0" w:space="0" w:color="auto"/>
        <w:left w:val="none" w:sz="0" w:space="0" w:color="auto"/>
        <w:bottom w:val="none" w:sz="0" w:space="0" w:color="auto"/>
        <w:right w:val="none" w:sz="0" w:space="0" w:color="auto"/>
      </w:divBdr>
    </w:div>
    <w:div w:id="98333854">
      <w:bodyDiv w:val="1"/>
      <w:marLeft w:val="0"/>
      <w:marRight w:val="0"/>
      <w:marTop w:val="0"/>
      <w:marBottom w:val="0"/>
      <w:divBdr>
        <w:top w:val="none" w:sz="0" w:space="0" w:color="auto"/>
        <w:left w:val="none" w:sz="0" w:space="0" w:color="auto"/>
        <w:bottom w:val="none" w:sz="0" w:space="0" w:color="auto"/>
        <w:right w:val="none" w:sz="0" w:space="0" w:color="auto"/>
      </w:divBdr>
    </w:div>
    <w:div w:id="99107265">
      <w:bodyDiv w:val="1"/>
      <w:marLeft w:val="0"/>
      <w:marRight w:val="0"/>
      <w:marTop w:val="0"/>
      <w:marBottom w:val="0"/>
      <w:divBdr>
        <w:top w:val="none" w:sz="0" w:space="0" w:color="auto"/>
        <w:left w:val="none" w:sz="0" w:space="0" w:color="auto"/>
        <w:bottom w:val="none" w:sz="0" w:space="0" w:color="auto"/>
        <w:right w:val="none" w:sz="0" w:space="0" w:color="auto"/>
      </w:divBdr>
    </w:div>
    <w:div w:id="99838245">
      <w:bodyDiv w:val="1"/>
      <w:marLeft w:val="0"/>
      <w:marRight w:val="0"/>
      <w:marTop w:val="0"/>
      <w:marBottom w:val="0"/>
      <w:divBdr>
        <w:top w:val="none" w:sz="0" w:space="0" w:color="auto"/>
        <w:left w:val="none" w:sz="0" w:space="0" w:color="auto"/>
        <w:bottom w:val="none" w:sz="0" w:space="0" w:color="auto"/>
        <w:right w:val="none" w:sz="0" w:space="0" w:color="auto"/>
      </w:divBdr>
    </w:div>
    <w:div w:id="100808844">
      <w:bodyDiv w:val="1"/>
      <w:marLeft w:val="0"/>
      <w:marRight w:val="0"/>
      <w:marTop w:val="0"/>
      <w:marBottom w:val="0"/>
      <w:divBdr>
        <w:top w:val="none" w:sz="0" w:space="0" w:color="auto"/>
        <w:left w:val="none" w:sz="0" w:space="0" w:color="auto"/>
        <w:bottom w:val="none" w:sz="0" w:space="0" w:color="auto"/>
        <w:right w:val="none" w:sz="0" w:space="0" w:color="auto"/>
      </w:divBdr>
    </w:div>
    <w:div w:id="101070154">
      <w:bodyDiv w:val="1"/>
      <w:marLeft w:val="0"/>
      <w:marRight w:val="0"/>
      <w:marTop w:val="0"/>
      <w:marBottom w:val="0"/>
      <w:divBdr>
        <w:top w:val="none" w:sz="0" w:space="0" w:color="auto"/>
        <w:left w:val="none" w:sz="0" w:space="0" w:color="auto"/>
        <w:bottom w:val="none" w:sz="0" w:space="0" w:color="auto"/>
        <w:right w:val="none" w:sz="0" w:space="0" w:color="auto"/>
      </w:divBdr>
    </w:div>
    <w:div w:id="101153970">
      <w:bodyDiv w:val="1"/>
      <w:marLeft w:val="0"/>
      <w:marRight w:val="0"/>
      <w:marTop w:val="0"/>
      <w:marBottom w:val="0"/>
      <w:divBdr>
        <w:top w:val="none" w:sz="0" w:space="0" w:color="auto"/>
        <w:left w:val="none" w:sz="0" w:space="0" w:color="auto"/>
        <w:bottom w:val="none" w:sz="0" w:space="0" w:color="auto"/>
        <w:right w:val="none" w:sz="0" w:space="0" w:color="auto"/>
      </w:divBdr>
    </w:div>
    <w:div w:id="101456392">
      <w:bodyDiv w:val="1"/>
      <w:marLeft w:val="0"/>
      <w:marRight w:val="0"/>
      <w:marTop w:val="0"/>
      <w:marBottom w:val="0"/>
      <w:divBdr>
        <w:top w:val="none" w:sz="0" w:space="0" w:color="auto"/>
        <w:left w:val="none" w:sz="0" w:space="0" w:color="auto"/>
        <w:bottom w:val="none" w:sz="0" w:space="0" w:color="auto"/>
        <w:right w:val="none" w:sz="0" w:space="0" w:color="auto"/>
      </w:divBdr>
    </w:div>
    <w:div w:id="101461490">
      <w:bodyDiv w:val="1"/>
      <w:marLeft w:val="0"/>
      <w:marRight w:val="0"/>
      <w:marTop w:val="0"/>
      <w:marBottom w:val="0"/>
      <w:divBdr>
        <w:top w:val="none" w:sz="0" w:space="0" w:color="auto"/>
        <w:left w:val="none" w:sz="0" w:space="0" w:color="auto"/>
        <w:bottom w:val="none" w:sz="0" w:space="0" w:color="auto"/>
        <w:right w:val="none" w:sz="0" w:space="0" w:color="auto"/>
      </w:divBdr>
    </w:div>
    <w:div w:id="102773130">
      <w:bodyDiv w:val="1"/>
      <w:marLeft w:val="0"/>
      <w:marRight w:val="0"/>
      <w:marTop w:val="0"/>
      <w:marBottom w:val="0"/>
      <w:divBdr>
        <w:top w:val="none" w:sz="0" w:space="0" w:color="auto"/>
        <w:left w:val="none" w:sz="0" w:space="0" w:color="auto"/>
        <w:bottom w:val="none" w:sz="0" w:space="0" w:color="auto"/>
        <w:right w:val="none" w:sz="0" w:space="0" w:color="auto"/>
      </w:divBdr>
    </w:div>
    <w:div w:id="103354341">
      <w:bodyDiv w:val="1"/>
      <w:marLeft w:val="0"/>
      <w:marRight w:val="0"/>
      <w:marTop w:val="0"/>
      <w:marBottom w:val="0"/>
      <w:divBdr>
        <w:top w:val="none" w:sz="0" w:space="0" w:color="auto"/>
        <w:left w:val="none" w:sz="0" w:space="0" w:color="auto"/>
        <w:bottom w:val="none" w:sz="0" w:space="0" w:color="auto"/>
        <w:right w:val="none" w:sz="0" w:space="0" w:color="auto"/>
      </w:divBdr>
    </w:div>
    <w:div w:id="103354534">
      <w:bodyDiv w:val="1"/>
      <w:marLeft w:val="0"/>
      <w:marRight w:val="0"/>
      <w:marTop w:val="0"/>
      <w:marBottom w:val="0"/>
      <w:divBdr>
        <w:top w:val="none" w:sz="0" w:space="0" w:color="auto"/>
        <w:left w:val="none" w:sz="0" w:space="0" w:color="auto"/>
        <w:bottom w:val="none" w:sz="0" w:space="0" w:color="auto"/>
        <w:right w:val="none" w:sz="0" w:space="0" w:color="auto"/>
      </w:divBdr>
    </w:div>
    <w:div w:id="103499514">
      <w:bodyDiv w:val="1"/>
      <w:marLeft w:val="0"/>
      <w:marRight w:val="0"/>
      <w:marTop w:val="0"/>
      <w:marBottom w:val="0"/>
      <w:divBdr>
        <w:top w:val="none" w:sz="0" w:space="0" w:color="auto"/>
        <w:left w:val="none" w:sz="0" w:space="0" w:color="auto"/>
        <w:bottom w:val="none" w:sz="0" w:space="0" w:color="auto"/>
        <w:right w:val="none" w:sz="0" w:space="0" w:color="auto"/>
      </w:divBdr>
    </w:div>
    <w:div w:id="103693961">
      <w:bodyDiv w:val="1"/>
      <w:marLeft w:val="0"/>
      <w:marRight w:val="0"/>
      <w:marTop w:val="0"/>
      <w:marBottom w:val="0"/>
      <w:divBdr>
        <w:top w:val="none" w:sz="0" w:space="0" w:color="auto"/>
        <w:left w:val="none" w:sz="0" w:space="0" w:color="auto"/>
        <w:bottom w:val="none" w:sz="0" w:space="0" w:color="auto"/>
        <w:right w:val="none" w:sz="0" w:space="0" w:color="auto"/>
      </w:divBdr>
    </w:div>
    <w:div w:id="104736199">
      <w:bodyDiv w:val="1"/>
      <w:marLeft w:val="0"/>
      <w:marRight w:val="0"/>
      <w:marTop w:val="0"/>
      <w:marBottom w:val="0"/>
      <w:divBdr>
        <w:top w:val="none" w:sz="0" w:space="0" w:color="auto"/>
        <w:left w:val="none" w:sz="0" w:space="0" w:color="auto"/>
        <w:bottom w:val="none" w:sz="0" w:space="0" w:color="auto"/>
        <w:right w:val="none" w:sz="0" w:space="0" w:color="auto"/>
      </w:divBdr>
    </w:div>
    <w:div w:id="105932719">
      <w:bodyDiv w:val="1"/>
      <w:marLeft w:val="0"/>
      <w:marRight w:val="0"/>
      <w:marTop w:val="0"/>
      <w:marBottom w:val="0"/>
      <w:divBdr>
        <w:top w:val="none" w:sz="0" w:space="0" w:color="auto"/>
        <w:left w:val="none" w:sz="0" w:space="0" w:color="auto"/>
        <w:bottom w:val="none" w:sz="0" w:space="0" w:color="auto"/>
        <w:right w:val="none" w:sz="0" w:space="0" w:color="auto"/>
      </w:divBdr>
    </w:div>
    <w:div w:id="106320226">
      <w:bodyDiv w:val="1"/>
      <w:marLeft w:val="0"/>
      <w:marRight w:val="0"/>
      <w:marTop w:val="0"/>
      <w:marBottom w:val="0"/>
      <w:divBdr>
        <w:top w:val="none" w:sz="0" w:space="0" w:color="auto"/>
        <w:left w:val="none" w:sz="0" w:space="0" w:color="auto"/>
        <w:bottom w:val="none" w:sz="0" w:space="0" w:color="auto"/>
        <w:right w:val="none" w:sz="0" w:space="0" w:color="auto"/>
      </w:divBdr>
    </w:div>
    <w:div w:id="107773245">
      <w:bodyDiv w:val="1"/>
      <w:marLeft w:val="0"/>
      <w:marRight w:val="0"/>
      <w:marTop w:val="0"/>
      <w:marBottom w:val="0"/>
      <w:divBdr>
        <w:top w:val="none" w:sz="0" w:space="0" w:color="auto"/>
        <w:left w:val="none" w:sz="0" w:space="0" w:color="auto"/>
        <w:bottom w:val="none" w:sz="0" w:space="0" w:color="auto"/>
        <w:right w:val="none" w:sz="0" w:space="0" w:color="auto"/>
      </w:divBdr>
    </w:div>
    <w:div w:id="108663873">
      <w:bodyDiv w:val="1"/>
      <w:marLeft w:val="0"/>
      <w:marRight w:val="0"/>
      <w:marTop w:val="0"/>
      <w:marBottom w:val="0"/>
      <w:divBdr>
        <w:top w:val="none" w:sz="0" w:space="0" w:color="auto"/>
        <w:left w:val="none" w:sz="0" w:space="0" w:color="auto"/>
        <w:bottom w:val="none" w:sz="0" w:space="0" w:color="auto"/>
        <w:right w:val="none" w:sz="0" w:space="0" w:color="auto"/>
      </w:divBdr>
    </w:div>
    <w:div w:id="109130209">
      <w:bodyDiv w:val="1"/>
      <w:marLeft w:val="0"/>
      <w:marRight w:val="0"/>
      <w:marTop w:val="0"/>
      <w:marBottom w:val="0"/>
      <w:divBdr>
        <w:top w:val="none" w:sz="0" w:space="0" w:color="auto"/>
        <w:left w:val="none" w:sz="0" w:space="0" w:color="auto"/>
        <w:bottom w:val="none" w:sz="0" w:space="0" w:color="auto"/>
        <w:right w:val="none" w:sz="0" w:space="0" w:color="auto"/>
      </w:divBdr>
    </w:div>
    <w:div w:id="109663623">
      <w:bodyDiv w:val="1"/>
      <w:marLeft w:val="0"/>
      <w:marRight w:val="0"/>
      <w:marTop w:val="0"/>
      <w:marBottom w:val="0"/>
      <w:divBdr>
        <w:top w:val="none" w:sz="0" w:space="0" w:color="auto"/>
        <w:left w:val="none" w:sz="0" w:space="0" w:color="auto"/>
        <w:bottom w:val="none" w:sz="0" w:space="0" w:color="auto"/>
        <w:right w:val="none" w:sz="0" w:space="0" w:color="auto"/>
      </w:divBdr>
    </w:div>
    <w:div w:id="110056826">
      <w:bodyDiv w:val="1"/>
      <w:marLeft w:val="0"/>
      <w:marRight w:val="0"/>
      <w:marTop w:val="0"/>
      <w:marBottom w:val="0"/>
      <w:divBdr>
        <w:top w:val="none" w:sz="0" w:space="0" w:color="auto"/>
        <w:left w:val="none" w:sz="0" w:space="0" w:color="auto"/>
        <w:bottom w:val="none" w:sz="0" w:space="0" w:color="auto"/>
        <w:right w:val="none" w:sz="0" w:space="0" w:color="auto"/>
      </w:divBdr>
    </w:div>
    <w:div w:id="110521282">
      <w:bodyDiv w:val="1"/>
      <w:marLeft w:val="0"/>
      <w:marRight w:val="0"/>
      <w:marTop w:val="0"/>
      <w:marBottom w:val="0"/>
      <w:divBdr>
        <w:top w:val="none" w:sz="0" w:space="0" w:color="auto"/>
        <w:left w:val="none" w:sz="0" w:space="0" w:color="auto"/>
        <w:bottom w:val="none" w:sz="0" w:space="0" w:color="auto"/>
        <w:right w:val="none" w:sz="0" w:space="0" w:color="auto"/>
      </w:divBdr>
    </w:div>
    <w:div w:id="110979050">
      <w:bodyDiv w:val="1"/>
      <w:marLeft w:val="0"/>
      <w:marRight w:val="0"/>
      <w:marTop w:val="0"/>
      <w:marBottom w:val="0"/>
      <w:divBdr>
        <w:top w:val="none" w:sz="0" w:space="0" w:color="auto"/>
        <w:left w:val="none" w:sz="0" w:space="0" w:color="auto"/>
        <w:bottom w:val="none" w:sz="0" w:space="0" w:color="auto"/>
        <w:right w:val="none" w:sz="0" w:space="0" w:color="auto"/>
      </w:divBdr>
    </w:div>
    <w:div w:id="112481483">
      <w:bodyDiv w:val="1"/>
      <w:marLeft w:val="0"/>
      <w:marRight w:val="0"/>
      <w:marTop w:val="0"/>
      <w:marBottom w:val="0"/>
      <w:divBdr>
        <w:top w:val="none" w:sz="0" w:space="0" w:color="auto"/>
        <w:left w:val="none" w:sz="0" w:space="0" w:color="auto"/>
        <w:bottom w:val="none" w:sz="0" w:space="0" w:color="auto"/>
        <w:right w:val="none" w:sz="0" w:space="0" w:color="auto"/>
      </w:divBdr>
    </w:div>
    <w:div w:id="112596474">
      <w:bodyDiv w:val="1"/>
      <w:marLeft w:val="0"/>
      <w:marRight w:val="0"/>
      <w:marTop w:val="0"/>
      <w:marBottom w:val="0"/>
      <w:divBdr>
        <w:top w:val="none" w:sz="0" w:space="0" w:color="auto"/>
        <w:left w:val="none" w:sz="0" w:space="0" w:color="auto"/>
        <w:bottom w:val="none" w:sz="0" w:space="0" w:color="auto"/>
        <w:right w:val="none" w:sz="0" w:space="0" w:color="auto"/>
      </w:divBdr>
    </w:div>
    <w:div w:id="112944279">
      <w:bodyDiv w:val="1"/>
      <w:marLeft w:val="0"/>
      <w:marRight w:val="0"/>
      <w:marTop w:val="0"/>
      <w:marBottom w:val="0"/>
      <w:divBdr>
        <w:top w:val="none" w:sz="0" w:space="0" w:color="auto"/>
        <w:left w:val="none" w:sz="0" w:space="0" w:color="auto"/>
        <w:bottom w:val="none" w:sz="0" w:space="0" w:color="auto"/>
        <w:right w:val="none" w:sz="0" w:space="0" w:color="auto"/>
      </w:divBdr>
    </w:div>
    <w:div w:id="114637238">
      <w:bodyDiv w:val="1"/>
      <w:marLeft w:val="0"/>
      <w:marRight w:val="0"/>
      <w:marTop w:val="0"/>
      <w:marBottom w:val="0"/>
      <w:divBdr>
        <w:top w:val="none" w:sz="0" w:space="0" w:color="auto"/>
        <w:left w:val="none" w:sz="0" w:space="0" w:color="auto"/>
        <w:bottom w:val="none" w:sz="0" w:space="0" w:color="auto"/>
        <w:right w:val="none" w:sz="0" w:space="0" w:color="auto"/>
      </w:divBdr>
    </w:div>
    <w:div w:id="115413757">
      <w:bodyDiv w:val="1"/>
      <w:marLeft w:val="0"/>
      <w:marRight w:val="0"/>
      <w:marTop w:val="0"/>
      <w:marBottom w:val="0"/>
      <w:divBdr>
        <w:top w:val="none" w:sz="0" w:space="0" w:color="auto"/>
        <w:left w:val="none" w:sz="0" w:space="0" w:color="auto"/>
        <w:bottom w:val="none" w:sz="0" w:space="0" w:color="auto"/>
        <w:right w:val="none" w:sz="0" w:space="0" w:color="auto"/>
      </w:divBdr>
    </w:div>
    <w:div w:id="115952347">
      <w:bodyDiv w:val="1"/>
      <w:marLeft w:val="0"/>
      <w:marRight w:val="0"/>
      <w:marTop w:val="0"/>
      <w:marBottom w:val="0"/>
      <w:divBdr>
        <w:top w:val="none" w:sz="0" w:space="0" w:color="auto"/>
        <w:left w:val="none" w:sz="0" w:space="0" w:color="auto"/>
        <w:bottom w:val="none" w:sz="0" w:space="0" w:color="auto"/>
        <w:right w:val="none" w:sz="0" w:space="0" w:color="auto"/>
      </w:divBdr>
    </w:div>
    <w:div w:id="116143506">
      <w:bodyDiv w:val="1"/>
      <w:marLeft w:val="0"/>
      <w:marRight w:val="0"/>
      <w:marTop w:val="0"/>
      <w:marBottom w:val="0"/>
      <w:divBdr>
        <w:top w:val="none" w:sz="0" w:space="0" w:color="auto"/>
        <w:left w:val="none" w:sz="0" w:space="0" w:color="auto"/>
        <w:bottom w:val="none" w:sz="0" w:space="0" w:color="auto"/>
        <w:right w:val="none" w:sz="0" w:space="0" w:color="auto"/>
      </w:divBdr>
    </w:div>
    <w:div w:id="116221707">
      <w:bodyDiv w:val="1"/>
      <w:marLeft w:val="0"/>
      <w:marRight w:val="0"/>
      <w:marTop w:val="0"/>
      <w:marBottom w:val="0"/>
      <w:divBdr>
        <w:top w:val="none" w:sz="0" w:space="0" w:color="auto"/>
        <w:left w:val="none" w:sz="0" w:space="0" w:color="auto"/>
        <w:bottom w:val="none" w:sz="0" w:space="0" w:color="auto"/>
        <w:right w:val="none" w:sz="0" w:space="0" w:color="auto"/>
      </w:divBdr>
    </w:div>
    <w:div w:id="117382406">
      <w:bodyDiv w:val="1"/>
      <w:marLeft w:val="0"/>
      <w:marRight w:val="0"/>
      <w:marTop w:val="0"/>
      <w:marBottom w:val="0"/>
      <w:divBdr>
        <w:top w:val="none" w:sz="0" w:space="0" w:color="auto"/>
        <w:left w:val="none" w:sz="0" w:space="0" w:color="auto"/>
        <w:bottom w:val="none" w:sz="0" w:space="0" w:color="auto"/>
        <w:right w:val="none" w:sz="0" w:space="0" w:color="auto"/>
      </w:divBdr>
    </w:div>
    <w:div w:id="117576542">
      <w:bodyDiv w:val="1"/>
      <w:marLeft w:val="0"/>
      <w:marRight w:val="0"/>
      <w:marTop w:val="0"/>
      <w:marBottom w:val="0"/>
      <w:divBdr>
        <w:top w:val="none" w:sz="0" w:space="0" w:color="auto"/>
        <w:left w:val="none" w:sz="0" w:space="0" w:color="auto"/>
        <w:bottom w:val="none" w:sz="0" w:space="0" w:color="auto"/>
        <w:right w:val="none" w:sz="0" w:space="0" w:color="auto"/>
      </w:divBdr>
    </w:div>
    <w:div w:id="117602312">
      <w:bodyDiv w:val="1"/>
      <w:marLeft w:val="0"/>
      <w:marRight w:val="0"/>
      <w:marTop w:val="0"/>
      <w:marBottom w:val="0"/>
      <w:divBdr>
        <w:top w:val="none" w:sz="0" w:space="0" w:color="auto"/>
        <w:left w:val="none" w:sz="0" w:space="0" w:color="auto"/>
        <w:bottom w:val="none" w:sz="0" w:space="0" w:color="auto"/>
        <w:right w:val="none" w:sz="0" w:space="0" w:color="auto"/>
      </w:divBdr>
    </w:div>
    <w:div w:id="117915572">
      <w:bodyDiv w:val="1"/>
      <w:marLeft w:val="0"/>
      <w:marRight w:val="0"/>
      <w:marTop w:val="0"/>
      <w:marBottom w:val="0"/>
      <w:divBdr>
        <w:top w:val="none" w:sz="0" w:space="0" w:color="auto"/>
        <w:left w:val="none" w:sz="0" w:space="0" w:color="auto"/>
        <w:bottom w:val="none" w:sz="0" w:space="0" w:color="auto"/>
        <w:right w:val="none" w:sz="0" w:space="0" w:color="auto"/>
      </w:divBdr>
    </w:div>
    <w:div w:id="118954680">
      <w:bodyDiv w:val="1"/>
      <w:marLeft w:val="0"/>
      <w:marRight w:val="0"/>
      <w:marTop w:val="0"/>
      <w:marBottom w:val="0"/>
      <w:divBdr>
        <w:top w:val="none" w:sz="0" w:space="0" w:color="auto"/>
        <w:left w:val="none" w:sz="0" w:space="0" w:color="auto"/>
        <w:bottom w:val="none" w:sz="0" w:space="0" w:color="auto"/>
        <w:right w:val="none" w:sz="0" w:space="0" w:color="auto"/>
      </w:divBdr>
    </w:div>
    <w:div w:id="119030445">
      <w:bodyDiv w:val="1"/>
      <w:marLeft w:val="0"/>
      <w:marRight w:val="0"/>
      <w:marTop w:val="0"/>
      <w:marBottom w:val="0"/>
      <w:divBdr>
        <w:top w:val="none" w:sz="0" w:space="0" w:color="auto"/>
        <w:left w:val="none" w:sz="0" w:space="0" w:color="auto"/>
        <w:bottom w:val="none" w:sz="0" w:space="0" w:color="auto"/>
        <w:right w:val="none" w:sz="0" w:space="0" w:color="auto"/>
      </w:divBdr>
    </w:div>
    <w:div w:id="120266296">
      <w:bodyDiv w:val="1"/>
      <w:marLeft w:val="0"/>
      <w:marRight w:val="0"/>
      <w:marTop w:val="0"/>
      <w:marBottom w:val="0"/>
      <w:divBdr>
        <w:top w:val="none" w:sz="0" w:space="0" w:color="auto"/>
        <w:left w:val="none" w:sz="0" w:space="0" w:color="auto"/>
        <w:bottom w:val="none" w:sz="0" w:space="0" w:color="auto"/>
        <w:right w:val="none" w:sz="0" w:space="0" w:color="auto"/>
      </w:divBdr>
    </w:div>
    <w:div w:id="120729271">
      <w:bodyDiv w:val="1"/>
      <w:marLeft w:val="0"/>
      <w:marRight w:val="0"/>
      <w:marTop w:val="0"/>
      <w:marBottom w:val="0"/>
      <w:divBdr>
        <w:top w:val="none" w:sz="0" w:space="0" w:color="auto"/>
        <w:left w:val="none" w:sz="0" w:space="0" w:color="auto"/>
        <w:bottom w:val="none" w:sz="0" w:space="0" w:color="auto"/>
        <w:right w:val="none" w:sz="0" w:space="0" w:color="auto"/>
      </w:divBdr>
    </w:div>
    <w:div w:id="121577548">
      <w:bodyDiv w:val="1"/>
      <w:marLeft w:val="0"/>
      <w:marRight w:val="0"/>
      <w:marTop w:val="0"/>
      <w:marBottom w:val="0"/>
      <w:divBdr>
        <w:top w:val="none" w:sz="0" w:space="0" w:color="auto"/>
        <w:left w:val="none" w:sz="0" w:space="0" w:color="auto"/>
        <w:bottom w:val="none" w:sz="0" w:space="0" w:color="auto"/>
        <w:right w:val="none" w:sz="0" w:space="0" w:color="auto"/>
      </w:divBdr>
    </w:div>
    <w:div w:id="122502889">
      <w:bodyDiv w:val="1"/>
      <w:marLeft w:val="0"/>
      <w:marRight w:val="0"/>
      <w:marTop w:val="0"/>
      <w:marBottom w:val="0"/>
      <w:divBdr>
        <w:top w:val="none" w:sz="0" w:space="0" w:color="auto"/>
        <w:left w:val="none" w:sz="0" w:space="0" w:color="auto"/>
        <w:bottom w:val="none" w:sz="0" w:space="0" w:color="auto"/>
        <w:right w:val="none" w:sz="0" w:space="0" w:color="auto"/>
      </w:divBdr>
    </w:div>
    <w:div w:id="124276718">
      <w:bodyDiv w:val="1"/>
      <w:marLeft w:val="0"/>
      <w:marRight w:val="0"/>
      <w:marTop w:val="0"/>
      <w:marBottom w:val="0"/>
      <w:divBdr>
        <w:top w:val="none" w:sz="0" w:space="0" w:color="auto"/>
        <w:left w:val="none" w:sz="0" w:space="0" w:color="auto"/>
        <w:bottom w:val="none" w:sz="0" w:space="0" w:color="auto"/>
        <w:right w:val="none" w:sz="0" w:space="0" w:color="auto"/>
      </w:divBdr>
    </w:div>
    <w:div w:id="124395016">
      <w:bodyDiv w:val="1"/>
      <w:marLeft w:val="0"/>
      <w:marRight w:val="0"/>
      <w:marTop w:val="0"/>
      <w:marBottom w:val="0"/>
      <w:divBdr>
        <w:top w:val="none" w:sz="0" w:space="0" w:color="auto"/>
        <w:left w:val="none" w:sz="0" w:space="0" w:color="auto"/>
        <w:bottom w:val="none" w:sz="0" w:space="0" w:color="auto"/>
        <w:right w:val="none" w:sz="0" w:space="0" w:color="auto"/>
      </w:divBdr>
    </w:div>
    <w:div w:id="124467744">
      <w:bodyDiv w:val="1"/>
      <w:marLeft w:val="0"/>
      <w:marRight w:val="0"/>
      <w:marTop w:val="0"/>
      <w:marBottom w:val="0"/>
      <w:divBdr>
        <w:top w:val="none" w:sz="0" w:space="0" w:color="auto"/>
        <w:left w:val="none" w:sz="0" w:space="0" w:color="auto"/>
        <w:bottom w:val="none" w:sz="0" w:space="0" w:color="auto"/>
        <w:right w:val="none" w:sz="0" w:space="0" w:color="auto"/>
      </w:divBdr>
    </w:div>
    <w:div w:id="124738321">
      <w:bodyDiv w:val="1"/>
      <w:marLeft w:val="0"/>
      <w:marRight w:val="0"/>
      <w:marTop w:val="0"/>
      <w:marBottom w:val="0"/>
      <w:divBdr>
        <w:top w:val="none" w:sz="0" w:space="0" w:color="auto"/>
        <w:left w:val="none" w:sz="0" w:space="0" w:color="auto"/>
        <w:bottom w:val="none" w:sz="0" w:space="0" w:color="auto"/>
        <w:right w:val="none" w:sz="0" w:space="0" w:color="auto"/>
      </w:divBdr>
    </w:div>
    <w:div w:id="124854178">
      <w:bodyDiv w:val="1"/>
      <w:marLeft w:val="0"/>
      <w:marRight w:val="0"/>
      <w:marTop w:val="0"/>
      <w:marBottom w:val="0"/>
      <w:divBdr>
        <w:top w:val="none" w:sz="0" w:space="0" w:color="auto"/>
        <w:left w:val="none" w:sz="0" w:space="0" w:color="auto"/>
        <w:bottom w:val="none" w:sz="0" w:space="0" w:color="auto"/>
        <w:right w:val="none" w:sz="0" w:space="0" w:color="auto"/>
      </w:divBdr>
    </w:div>
    <w:div w:id="126044956">
      <w:bodyDiv w:val="1"/>
      <w:marLeft w:val="0"/>
      <w:marRight w:val="0"/>
      <w:marTop w:val="0"/>
      <w:marBottom w:val="0"/>
      <w:divBdr>
        <w:top w:val="none" w:sz="0" w:space="0" w:color="auto"/>
        <w:left w:val="none" w:sz="0" w:space="0" w:color="auto"/>
        <w:bottom w:val="none" w:sz="0" w:space="0" w:color="auto"/>
        <w:right w:val="none" w:sz="0" w:space="0" w:color="auto"/>
      </w:divBdr>
    </w:div>
    <w:div w:id="126171417">
      <w:bodyDiv w:val="1"/>
      <w:marLeft w:val="0"/>
      <w:marRight w:val="0"/>
      <w:marTop w:val="0"/>
      <w:marBottom w:val="0"/>
      <w:divBdr>
        <w:top w:val="none" w:sz="0" w:space="0" w:color="auto"/>
        <w:left w:val="none" w:sz="0" w:space="0" w:color="auto"/>
        <w:bottom w:val="none" w:sz="0" w:space="0" w:color="auto"/>
        <w:right w:val="none" w:sz="0" w:space="0" w:color="auto"/>
      </w:divBdr>
    </w:div>
    <w:div w:id="127015615">
      <w:bodyDiv w:val="1"/>
      <w:marLeft w:val="0"/>
      <w:marRight w:val="0"/>
      <w:marTop w:val="0"/>
      <w:marBottom w:val="0"/>
      <w:divBdr>
        <w:top w:val="none" w:sz="0" w:space="0" w:color="auto"/>
        <w:left w:val="none" w:sz="0" w:space="0" w:color="auto"/>
        <w:bottom w:val="none" w:sz="0" w:space="0" w:color="auto"/>
        <w:right w:val="none" w:sz="0" w:space="0" w:color="auto"/>
      </w:divBdr>
    </w:div>
    <w:div w:id="127555849">
      <w:bodyDiv w:val="1"/>
      <w:marLeft w:val="0"/>
      <w:marRight w:val="0"/>
      <w:marTop w:val="0"/>
      <w:marBottom w:val="0"/>
      <w:divBdr>
        <w:top w:val="none" w:sz="0" w:space="0" w:color="auto"/>
        <w:left w:val="none" w:sz="0" w:space="0" w:color="auto"/>
        <w:bottom w:val="none" w:sz="0" w:space="0" w:color="auto"/>
        <w:right w:val="none" w:sz="0" w:space="0" w:color="auto"/>
      </w:divBdr>
    </w:div>
    <w:div w:id="129978267">
      <w:bodyDiv w:val="1"/>
      <w:marLeft w:val="0"/>
      <w:marRight w:val="0"/>
      <w:marTop w:val="0"/>
      <w:marBottom w:val="0"/>
      <w:divBdr>
        <w:top w:val="none" w:sz="0" w:space="0" w:color="auto"/>
        <w:left w:val="none" w:sz="0" w:space="0" w:color="auto"/>
        <w:bottom w:val="none" w:sz="0" w:space="0" w:color="auto"/>
        <w:right w:val="none" w:sz="0" w:space="0" w:color="auto"/>
      </w:divBdr>
    </w:div>
    <w:div w:id="129984124">
      <w:bodyDiv w:val="1"/>
      <w:marLeft w:val="0"/>
      <w:marRight w:val="0"/>
      <w:marTop w:val="0"/>
      <w:marBottom w:val="0"/>
      <w:divBdr>
        <w:top w:val="none" w:sz="0" w:space="0" w:color="auto"/>
        <w:left w:val="none" w:sz="0" w:space="0" w:color="auto"/>
        <w:bottom w:val="none" w:sz="0" w:space="0" w:color="auto"/>
        <w:right w:val="none" w:sz="0" w:space="0" w:color="auto"/>
      </w:divBdr>
    </w:div>
    <w:div w:id="130173228">
      <w:bodyDiv w:val="1"/>
      <w:marLeft w:val="0"/>
      <w:marRight w:val="0"/>
      <w:marTop w:val="0"/>
      <w:marBottom w:val="0"/>
      <w:divBdr>
        <w:top w:val="none" w:sz="0" w:space="0" w:color="auto"/>
        <w:left w:val="none" w:sz="0" w:space="0" w:color="auto"/>
        <w:bottom w:val="none" w:sz="0" w:space="0" w:color="auto"/>
        <w:right w:val="none" w:sz="0" w:space="0" w:color="auto"/>
      </w:divBdr>
    </w:div>
    <w:div w:id="130175832">
      <w:bodyDiv w:val="1"/>
      <w:marLeft w:val="0"/>
      <w:marRight w:val="0"/>
      <w:marTop w:val="0"/>
      <w:marBottom w:val="0"/>
      <w:divBdr>
        <w:top w:val="none" w:sz="0" w:space="0" w:color="auto"/>
        <w:left w:val="none" w:sz="0" w:space="0" w:color="auto"/>
        <w:bottom w:val="none" w:sz="0" w:space="0" w:color="auto"/>
        <w:right w:val="none" w:sz="0" w:space="0" w:color="auto"/>
      </w:divBdr>
    </w:div>
    <w:div w:id="130951339">
      <w:bodyDiv w:val="1"/>
      <w:marLeft w:val="0"/>
      <w:marRight w:val="0"/>
      <w:marTop w:val="0"/>
      <w:marBottom w:val="0"/>
      <w:divBdr>
        <w:top w:val="none" w:sz="0" w:space="0" w:color="auto"/>
        <w:left w:val="none" w:sz="0" w:space="0" w:color="auto"/>
        <w:bottom w:val="none" w:sz="0" w:space="0" w:color="auto"/>
        <w:right w:val="none" w:sz="0" w:space="0" w:color="auto"/>
      </w:divBdr>
    </w:div>
    <w:div w:id="131100298">
      <w:bodyDiv w:val="1"/>
      <w:marLeft w:val="0"/>
      <w:marRight w:val="0"/>
      <w:marTop w:val="0"/>
      <w:marBottom w:val="0"/>
      <w:divBdr>
        <w:top w:val="none" w:sz="0" w:space="0" w:color="auto"/>
        <w:left w:val="none" w:sz="0" w:space="0" w:color="auto"/>
        <w:bottom w:val="none" w:sz="0" w:space="0" w:color="auto"/>
        <w:right w:val="none" w:sz="0" w:space="0" w:color="auto"/>
      </w:divBdr>
    </w:div>
    <w:div w:id="131408804">
      <w:bodyDiv w:val="1"/>
      <w:marLeft w:val="0"/>
      <w:marRight w:val="0"/>
      <w:marTop w:val="0"/>
      <w:marBottom w:val="0"/>
      <w:divBdr>
        <w:top w:val="none" w:sz="0" w:space="0" w:color="auto"/>
        <w:left w:val="none" w:sz="0" w:space="0" w:color="auto"/>
        <w:bottom w:val="none" w:sz="0" w:space="0" w:color="auto"/>
        <w:right w:val="none" w:sz="0" w:space="0" w:color="auto"/>
      </w:divBdr>
    </w:div>
    <w:div w:id="131755068">
      <w:bodyDiv w:val="1"/>
      <w:marLeft w:val="0"/>
      <w:marRight w:val="0"/>
      <w:marTop w:val="0"/>
      <w:marBottom w:val="0"/>
      <w:divBdr>
        <w:top w:val="none" w:sz="0" w:space="0" w:color="auto"/>
        <w:left w:val="none" w:sz="0" w:space="0" w:color="auto"/>
        <w:bottom w:val="none" w:sz="0" w:space="0" w:color="auto"/>
        <w:right w:val="none" w:sz="0" w:space="0" w:color="auto"/>
      </w:divBdr>
    </w:div>
    <w:div w:id="133914697">
      <w:bodyDiv w:val="1"/>
      <w:marLeft w:val="0"/>
      <w:marRight w:val="0"/>
      <w:marTop w:val="0"/>
      <w:marBottom w:val="0"/>
      <w:divBdr>
        <w:top w:val="none" w:sz="0" w:space="0" w:color="auto"/>
        <w:left w:val="none" w:sz="0" w:space="0" w:color="auto"/>
        <w:bottom w:val="none" w:sz="0" w:space="0" w:color="auto"/>
        <w:right w:val="none" w:sz="0" w:space="0" w:color="auto"/>
      </w:divBdr>
    </w:div>
    <w:div w:id="134027858">
      <w:bodyDiv w:val="1"/>
      <w:marLeft w:val="0"/>
      <w:marRight w:val="0"/>
      <w:marTop w:val="0"/>
      <w:marBottom w:val="0"/>
      <w:divBdr>
        <w:top w:val="none" w:sz="0" w:space="0" w:color="auto"/>
        <w:left w:val="none" w:sz="0" w:space="0" w:color="auto"/>
        <w:bottom w:val="none" w:sz="0" w:space="0" w:color="auto"/>
        <w:right w:val="none" w:sz="0" w:space="0" w:color="auto"/>
      </w:divBdr>
    </w:div>
    <w:div w:id="134225534">
      <w:bodyDiv w:val="1"/>
      <w:marLeft w:val="0"/>
      <w:marRight w:val="0"/>
      <w:marTop w:val="0"/>
      <w:marBottom w:val="0"/>
      <w:divBdr>
        <w:top w:val="none" w:sz="0" w:space="0" w:color="auto"/>
        <w:left w:val="none" w:sz="0" w:space="0" w:color="auto"/>
        <w:bottom w:val="none" w:sz="0" w:space="0" w:color="auto"/>
        <w:right w:val="none" w:sz="0" w:space="0" w:color="auto"/>
      </w:divBdr>
    </w:div>
    <w:div w:id="135873996">
      <w:bodyDiv w:val="1"/>
      <w:marLeft w:val="0"/>
      <w:marRight w:val="0"/>
      <w:marTop w:val="0"/>
      <w:marBottom w:val="0"/>
      <w:divBdr>
        <w:top w:val="none" w:sz="0" w:space="0" w:color="auto"/>
        <w:left w:val="none" w:sz="0" w:space="0" w:color="auto"/>
        <w:bottom w:val="none" w:sz="0" w:space="0" w:color="auto"/>
        <w:right w:val="none" w:sz="0" w:space="0" w:color="auto"/>
      </w:divBdr>
    </w:div>
    <w:div w:id="137458454">
      <w:bodyDiv w:val="1"/>
      <w:marLeft w:val="0"/>
      <w:marRight w:val="0"/>
      <w:marTop w:val="0"/>
      <w:marBottom w:val="0"/>
      <w:divBdr>
        <w:top w:val="none" w:sz="0" w:space="0" w:color="auto"/>
        <w:left w:val="none" w:sz="0" w:space="0" w:color="auto"/>
        <w:bottom w:val="none" w:sz="0" w:space="0" w:color="auto"/>
        <w:right w:val="none" w:sz="0" w:space="0" w:color="auto"/>
      </w:divBdr>
    </w:div>
    <w:div w:id="138305092">
      <w:bodyDiv w:val="1"/>
      <w:marLeft w:val="0"/>
      <w:marRight w:val="0"/>
      <w:marTop w:val="0"/>
      <w:marBottom w:val="0"/>
      <w:divBdr>
        <w:top w:val="none" w:sz="0" w:space="0" w:color="auto"/>
        <w:left w:val="none" w:sz="0" w:space="0" w:color="auto"/>
        <w:bottom w:val="none" w:sz="0" w:space="0" w:color="auto"/>
        <w:right w:val="none" w:sz="0" w:space="0" w:color="auto"/>
      </w:divBdr>
    </w:div>
    <w:div w:id="139688289">
      <w:bodyDiv w:val="1"/>
      <w:marLeft w:val="0"/>
      <w:marRight w:val="0"/>
      <w:marTop w:val="0"/>
      <w:marBottom w:val="0"/>
      <w:divBdr>
        <w:top w:val="none" w:sz="0" w:space="0" w:color="auto"/>
        <w:left w:val="none" w:sz="0" w:space="0" w:color="auto"/>
        <w:bottom w:val="none" w:sz="0" w:space="0" w:color="auto"/>
        <w:right w:val="none" w:sz="0" w:space="0" w:color="auto"/>
      </w:divBdr>
    </w:div>
    <w:div w:id="140582618">
      <w:bodyDiv w:val="1"/>
      <w:marLeft w:val="0"/>
      <w:marRight w:val="0"/>
      <w:marTop w:val="0"/>
      <w:marBottom w:val="0"/>
      <w:divBdr>
        <w:top w:val="none" w:sz="0" w:space="0" w:color="auto"/>
        <w:left w:val="none" w:sz="0" w:space="0" w:color="auto"/>
        <w:bottom w:val="none" w:sz="0" w:space="0" w:color="auto"/>
        <w:right w:val="none" w:sz="0" w:space="0" w:color="auto"/>
      </w:divBdr>
    </w:div>
    <w:div w:id="140736344">
      <w:bodyDiv w:val="1"/>
      <w:marLeft w:val="0"/>
      <w:marRight w:val="0"/>
      <w:marTop w:val="0"/>
      <w:marBottom w:val="0"/>
      <w:divBdr>
        <w:top w:val="none" w:sz="0" w:space="0" w:color="auto"/>
        <w:left w:val="none" w:sz="0" w:space="0" w:color="auto"/>
        <w:bottom w:val="none" w:sz="0" w:space="0" w:color="auto"/>
        <w:right w:val="none" w:sz="0" w:space="0" w:color="auto"/>
      </w:divBdr>
    </w:div>
    <w:div w:id="140929637">
      <w:bodyDiv w:val="1"/>
      <w:marLeft w:val="0"/>
      <w:marRight w:val="0"/>
      <w:marTop w:val="0"/>
      <w:marBottom w:val="0"/>
      <w:divBdr>
        <w:top w:val="none" w:sz="0" w:space="0" w:color="auto"/>
        <w:left w:val="none" w:sz="0" w:space="0" w:color="auto"/>
        <w:bottom w:val="none" w:sz="0" w:space="0" w:color="auto"/>
        <w:right w:val="none" w:sz="0" w:space="0" w:color="auto"/>
      </w:divBdr>
    </w:div>
    <w:div w:id="142016613">
      <w:bodyDiv w:val="1"/>
      <w:marLeft w:val="0"/>
      <w:marRight w:val="0"/>
      <w:marTop w:val="0"/>
      <w:marBottom w:val="0"/>
      <w:divBdr>
        <w:top w:val="none" w:sz="0" w:space="0" w:color="auto"/>
        <w:left w:val="none" w:sz="0" w:space="0" w:color="auto"/>
        <w:bottom w:val="none" w:sz="0" w:space="0" w:color="auto"/>
        <w:right w:val="none" w:sz="0" w:space="0" w:color="auto"/>
      </w:divBdr>
    </w:div>
    <w:div w:id="142310903">
      <w:bodyDiv w:val="1"/>
      <w:marLeft w:val="0"/>
      <w:marRight w:val="0"/>
      <w:marTop w:val="0"/>
      <w:marBottom w:val="0"/>
      <w:divBdr>
        <w:top w:val="none" w:sz="0" w:space="0" w:color="auto"/>
        <w:left w:val="none" w:sz="0" w:space="0" w:color="auto"/>
        <w:bottom w:val="none" w:sz="0" w:space="0" w:color="auto"/>
        <w:right w:val="none" w:sz="0" w:space="0" w:color="auto"/>
      </w:divBdr>
    </w:div>
    <w:div w:id="145051793">
      <w:bodyDiv w:val="1"/>
      <w:marLeft w:val="0"/>
      <w:marRight w:val="0"/>
      <w:marTop w:val="0"/>
      <w:marBottom w:val="0"/>
      <w:divBdr>
        <w:top w:val="none" w:sz="0" w:space="0" w:color="auto"/>
        <w:left w:val="none" w:sz="0" w:space="0" w:color="auto"/>
        <w:bottom w:val="none" w:sz="0" w:space="0" w:color="auto"/>
        <w:right w:val="none" w:sz="0" w:space="0" w:color="auto"/>
      </w:divBdr>
    </w:div>
    <w:div w:id="145321107">
      <w:bodyDiv w:val="1"/>
      <w:marLeft w:val="0"/>
      <w:marRight w:val="0"/>
      <w:marTop w:val="0"/>
      <w:marBottom w:val="0"/>
      <w:divBdr>
        <w:top w:val="none" w:sz="0" w:space="0" w:color="auto"/>
        <w:left w:val="none" w:sz="0" w:space="0" w:color="auto"/>
        <w:bottom w:val="none" w:sz="0" w:space="0" w:color="auto"/>
        <w:right w:val="none" w:sz="0" w:space="0" w:color="auto"/>
      </w:divBdr>
    </w:div>
    <w:div w:id="148718574">
      <w:bodyDiv w:val="1"/>
      <w:marLeft w:val="0"/>
      <w:marRight w:val="0"/>
      <w:marTop w:val="0"/>
      <w:marBottom w:val="0"/>
      <w:divBdr>
        <w:top w:val="none" w:sz="0" w:space="0" w:color="auto"/>
        <w:left w:val="none" w:sz="0" w:space="0" w:color="auto"/>
        <w:bottom w:val="none" w:sz="0" w:space="0" w:color="auto"/>
        <w:right w:val="none" w:sz="0" w:space="0" w:color="auto"/>
      </w:divBdr>
    </w:div>
    <w:div w:id="149247723">
      <w:bodyDiv w:val="1"/>
      <w:marLeft w:val="0"/>
      <w:marRight w:val="0"/>
      <w:marTop w:val="0"/>
      <w:marBottom w:val="0"/>
      <w:divBdr>
        <w:top w:val="none" w:sz="0" w:space="0" w:color="auto"/>
        <w:left w:val="none" w:sz="0" w:space="0" w:color="auto"/>
        <w:bottom w:val="none" w:sz="0" w:space="0" w:color="auto"/>
        <w:right w:val="none" w:sz="0" w:space="0" w:color="auto"/>
      </w:divBdr>
    </w:div>
    <w:div w:id="149443133">
      <w:bodyDiv w:val="1"/>
      <w:marLeft w:val="0"/>
      <w:marRight w:val="0"/>
      <w:marTop w:val="0"/>
      <w:marBottom w:val="0"/>
      <w:divBdr>
        <w:top w:val="none" w:sz="0" w:space="0" w:color="auto"/>
        <w:left w:val="none" w:sz="0" w:space="0" w:color="auto"/>
        <w:bottom w:val="none" w:sz="0" w:space="0" w:color="auto"/>
        <w:right w:val="none" w:sz="0" w:space="0" w:color="auto"/>
      </w:divBdr>
    </w:div>
    <w:div w:id="149637985">
      <w:bodyDiv w:val="1"/>
      <w:marLeft w:val="0"/>
      <w:marRight w:val="0"/>
      <w:marTop w:val="0"/>
      <w:marBottom w:val="0"/>
      <w:divBdr>
        <w:top w:val="none" w:sz="0" w:space="0" w:color="auto"/>
        <w:left w:val="none" w:sz="0" w:space="0" w:color="auto"/>
        <w:bottom w:val="none" w:sz="0" w:space="0" w:color="auto"/>
        <w:right w:val="none" w:sz="0" w:space="0" w:color="auto"/>
      </w:divBdr>
    </w:div>
    <w:div w:id="150104926">
      <w:bodyDiv w:val="1"/>
      <w:marLeft w:val="0"/>
      <w:marRight w:val="0"/>
      <w:marTop w:val="0"/>
      <w:marBottom w:val="0"/>
      <w:divBdr>
        <w:top w:val="none" w:sz="0" w:space="0" w:color="auto"/>
        <w:left w:val="none" w:sz="0" w:space="0" w:color="auto"/>
        <w:bottom w:val="none" w:sz="0" w:space="0" w:color="auto"/>
        <w:right w:val="none" w:sz="0" w:space="0" w:color="auto"/>
      </w:divBdr>
    </w:div>
    <w:div w:id="150367267">
      <w:bodyDiv w:val="1"/>
      <w:marLeft w:val="0"/>
      <w:marRight w:val="0"/>
      <w:marTop w:val="0"/>
      <w:marBottom w:val="0"/>
      <w:divBdr>
        <w:top w:val="none" w:sz="0" w:space="0" w:color="auto"/>
        <w:left w:val="none" w:sz="0" w:space="0" w:color="auto"/>
        <w:bottom w:val="none" w:sz="0" w:space="0" w:color="auto"/>
        <w:right w:val="none" w:sz="0" w:space="0" w:color="auto"/>
      </w:divBdr>
    </w:div>
    <w:div w:id="151258916">
      <w:bodyDiv w:val="1"/>
      <w:marLeft w:val="0"/>
      <w:marRight w:val="0"/>
      <w:marTop w:val="0"/>
      <w:marBottom w:val="0"/>
      <w:divBdr>
        <w:top w:val="none" w:sz="0" w:space="0" w:color="auto"/>
        <w:left w:val="none" w:sz="0" w:space="0" w:color="auto"/>
        <w:bottom w:val="none" w:sz="0" w:space="0" w:color="auto"/>
        <w:right w:val="none" w:sz="0" w:space="0" w:color="auto"/>
      </w:divBdr>
    </w:div>
    <w:div w:id="151334863">
      <w:bodyDiv w:val="1"/>
      <w:marLeft w:val="0"/>
      <w:marRight w:val="0"/>
      <w:marTop w:val="0"/>
      <w:marBottom w:val="0"/>
      <w:divBdr>
        <w:top w:val="none" w:sz="0" w:space="0" w:color="auto"/>
        <w:left w:val="none" w:sz="0" w:space="0" w:color="auto"/>
        <w:bottom w:val="none" w:sz="0" w:space="0" w:color="auto"/>
        <w:right w:val="none" w:sz="0" w:space="0" w:color="auto"/>
      </w:divBdr>
    </w:div>
    <w:div w:id="151529348">
      <w:bodyDiv w:val="1"/>
      <w:marLeft w:val="0"/>
      <w:marRight w:val="0"/>
      <w:marTop w:val="0"/>
      <w:marBottom w:val="0"/>
      <w:divBdr>
        <w:top w:val="none" w:sz="0" w:space="0" w:color="auto"/>
        <w:left w:val="none" w:sz="0" w:space="0" w:color="auto"/>
        <w:bottom w:val="none" w:sz="0" w:space="0" w:color="auto"/>
        <w:right w:val="none" w:sz="0" w:space="0" w:color="auto"/>
      </w:divBdr>
    </w:div>
    <w:div w:id="152992405">
      <w:bodyDiv w:val="1"/>
      <w:marLeft w:val="0"/>
      <w:marRight w:val="0"/>
      <w:marTop w:val="0"/>
      <w:marBottom w:val="0"/>
      <w:divBdr>
        <w:top w:val="none" w:sz="0" w:space="0" w:color="auto"/>
        <w:left w:val="none" w:sz="0" w:space="0" w:color="auto"/>
        <w:bottom w:val="none" w:sz="0" w:space="0" w:color="auto"/>
        <w:right w:val="none" w:sz="0" w:space="0" w:color="auto"/>
      </w:divBdr>
    </w:div>
    <w:div w:id="154342971">
      <w:bodyDiv w:val="1"/>
      <w:marLeft w:val="0"/>
      <w:marRight w:val="0"/>
      <w:marTop w:val="0"/>
      <w:marBottom w:val="0"/>
      <w:divBdr>
        <w:top w:val="none" w:sz="0" w:space="0" w:color="auto"/>
        <w:left w:val="none" w:sz="0" w:space="0" w:color="auto"/>
        <w:bottom w:val="none" w:sz="0" w:space="0" w:color="auto"/>
        <w:right w:val="none" w:sz="0" w:space="0" w:color="auto"/>
      </w:divBdr>
    </w:div>
    <w:div w:id="154496058">
      <w:bodyDiv w:val="1"/>
      <w:marLeft w:val="0"/>
      <w:marRight w:val="0"/>
      <w:marTop w:val="0"/>
      <w:marBottom w:val="0"/>
      <w:divBdr>
        <w:top w:val="none" w:sz="0" w:space="0" w:color="auto"/>
        <w:left w:val="none" w:sz="0" w:space="0" w:color="auto"/>
        <w:bottom w:val="none" w:sz="0" w:space="0" w:color="auto"/>
        <w:right w:val="none" w:sz="0" w:space="0" w:color="auto"/>
      </w:divBdr>
    </w:div>
    <w:div w:id="154952879">
      <w:bodyDiv w:val="1"/>
      <w:marLeft w:val="0"/>
      <w:marRight w:val="0"/>
      <w:marTop w:val="0"/>
      <w:marBottom w:val="0"/>
      <w:divBdr>
        <w:top w:val="none" w:sz="0" w:space="0" w:color="auto"/>
        <w:left w:val="none" w:sz="0" w:space="0" w:color="auto"/>
        <w:bottom w:val="none" w:sz="0" w:space="0" w:color="auto"/>
        <w:right w:val="none" w:sz="0" w:space="0" w:color="auto"/>
      </w:divBdr>
    </w:div>
    <w:div w:id="155456921">
      <w:bodyDiv w:val="1"/>
      <w:marLeft w:val="0"/>
      <w:marRight w:val="0"/>
      <w:marTop w:val="0"/>
      <w:marBottom w:val="0"/>
      <w:divBdr>
        <w:top w:val="none" w:sz="0" w:space="0" w:color="auto"/>
        <w:left w:val="none" w:sz="0" w:space="0" w:color="auto"/>
        <w:bottom w:val="none" w:sz="0" w:space="0" w:color="auto"/>
        <w:right w:val="none" w:sz="0" w:space="0" w:color="auto"/>
      </w:divBdr>
    </w:div>
    <w:div w:id="155925422">
      <w:bodyDiv w:val="1"/>
      <w:marLeft w:val="0"/>
      <w:marRight w:val="0"/>
      <w:marTop w:val="0"/>
      <w:marBottom w:val="0"/>
      <w:divBdr>
        <w:top w:val="none" w:sz="0" w:space="0" w:color="auto"/>
        <w:left w:val="none" w:sz="0" w:space="0" w:color="auto"/>
        <w:bottom w:val="none" w:sz="0" w:space="0" w:color="auto"/>
        <w:right w:val="none" w:sz="0" w:space="0" w:color="auto"/>
      </w:divBdr>
    </w:div>
    <w:div w:id="156070954">
      <w:bodyDiv w:val="1"/>
      <w:marLeft w:val="0"/>
      <w:marRight w:val="0"/>
      <w:marTop w:val="0"/>
      <w:marBottom w:val="0"/>
      <w:divBdr>
        <w:top w:val="none" w:sz="0" w:space="0" w:color="auto"/>
        <w:left w:val="none" w:sz="0" w:space="0" w:color="auto"/>
        <w:bottom w:val="none" w:sz="0" w:space="0" w:color="auto"/>
        <w:right w:val="none" w:sz="0" w:space="0" w:color="auto"/>
      </w:divBdr>
    </w:div>
    <w:div w:id="156118736">
      <w:bodyDiv w:val="1"/>
      <w:marLeft w:val="0"/>
      <w:marRight w:val="0"/>
      <w:marTop w:val="0"/>
      <w:marBottom w:val="0"/>
      <w:divBdr>
        <w:top w:val="none" w:sz="0" w:space="0" w:color="auto"/>
        <w:left w:val="none" w:sz="0" w:space="0" w:color="auto"/>
        <w:bottom w:val="none" w:sz="0" w:space="0" w:color="auto"/>
        <w:right w:val="none" w:sz="0" w:space="0" w:color="auto"/>
      </w:divBdr>
    </w:div>
    <w:div w:id="156194621">
      <w:bodyDiv w:val="1"/>
      <w:marLeft w:val="0"/>
      <w:marRight w:val="0"/>
      <w:marTop w:val="0"/>
      <w:marBottom w:val="0"/>
      <w:divBdr>
        <w:top w:val="none" w:sz="0" w:space="0" w:color="auto"/>
        <w:left w:val="none" w:sz="0" w:space="0" w:color="auto"/>
        <w:bottom w:val="none" w:sz="0" w:space="0" w:color="auto"/>
        <w:right w:val="none" w:sz="0" w:space="0" w:color="auto"/>
      </w:divBdr>
    </w:div>
    <w:div w:id="156310956">
      <w:bodyDiv w:val="1"/>
      <w:marLeft w:val="0"/>
      <w:marRight w:val="0"/>
      <w:marTop w:val="0"/>
      <w:marBottom w:val="0"/>
      <w:divBdr>
        <w:top w:val="none" w:sz="0" w:space="0" w:color="auto"/>
        <w:left w:val="none" w:sz="0" w:space="0" w:color="auto"/>
        <w:bottom w:val="none" w:sz="0" w:space="0" w:color="auto"/>
        <w:right w:val="none" w:sz="0" w:space="0" w:color="auto"/>
      </w:divBdr>
    </w:div>
    <w:div w:id="156581880">
      <w:bodyDiv w:val="1"/>
      <w:marLeft w:val="0"/>
      <w:marRight w:val="0"/>
      <w:marTop w:val="0"/>
      <w:marBottom w:val="0"/>
      <w:divBdr>
        <w:top w:val="none" w:sz="0" w:space="0" w:color="auto"/>
        <w:left w:val="none" w:sz="0" w:space="0" w:color="auto"/>
        <w:bottom w:val="none" w:sz="0" w:space="0" w:color="auto"/>
        <w:right w:val="none" w:sz="0" w:space="0" w:color="auto"/>
      </w:divBdr>
    </w:div>
    <w:div w:id="158540301">
      <w:bodyDiv w:val="1"/>
      <w:marLeft w:val="0"/>
      <w:marRight w:val="0"/>
      <w:marTop w:val="0"/>
      <w:marBottom w:val="0"/>
      <w:divBdr>
        <w:top w:val="none" w:sz="0" w:space="0" w:color="auto"/>
        <w:left w:val="none" w:sz="0" w:space="0" w:color="auto"/>
        <w:bottom w:val="none" w:sz="0" w:space="0" w:color="auto"/>
        <w:right w:val="none" w:sz="0" w:space="0" w:color="auto"/>
      </w:divBdr>
    </w:div>
    <w:div w:id="159934460">
      <w:bodyDiv w:val="1"/>
      <w:marLeft w:val="0"/>
      <w:marRight w:val="0"/>
      <w:marTop w:val="0"/>
      <w:marBottom w:val="0"/>
      <w:divBdr>
        <w:top w:val="none" w:sz="0" w:space="0" w:color="auto"/>
        <w:left w:val="none" w:sz="0" w:space="0" w:color="auto"/>
        <w:bottom w:val="none" w:sz="0" w:space="0" w:color="auto"/>
        <w:right w:val="none" w:sz="0" w:space="0" w:color="auto"/>
      </w:divBdr>
    </w:div>
    <w:div w:id="160236905">
      <w:bodyDiv w:val="1"/>
      <w:marLeft w:val="0"/>
      <w:marRight w:val="0"/>
      <w:marTop w:val="0"/>
      <w:marBottom w:val="0"/>
      <w:divBdr>
        <w:top w:val="none" w:sz="0" w:space="0" w:color="auto"/>
        <w:left w:val="none" w:sz="0" w:space="0" w:color="auto"/>
        <w:bottom w:val="none" w:sz="0" w:space="0" w:color="auto"/>
        <w:right w:val="none" w:sz="0" w:space="0" w:color="auto"/>
      </w:divBdr>
    </w:div>
    <w:div w:id="160395495">
      <w:bodyDiv w:val="1"/>
      <w:marLeft w:val="0"/>
      <w:marRight w:val="0"/>
      <w:marTop w:val="0"/>
      <w:marBottom w:val="0"/>
      <w:divBdr>
        <w:top w:val="none" w:sz="0" w:space="0" w:color="auto"/>
        <w:left w:val="none" w:sz="0" w:space="0" w:color="auto"/>
        <w:bottom w:val="none" w:sz="0" w:space="0" w:color="auto"/>
        <w:right w:val="none" w:sz="0" w:space="0" w:color="auto"/>
      </w:divBdr>
    </w:div>
    <w:div w:id="161091612">
      <w:bodyDiv w:val="1"/>
      <w:marLeft w:val="0"/>
      <w:marRight w:val="0"/>
      <w:marTop w:val="0"/>
      <w:marBottom w:val="0"/>
      <w:divBdr>
        <w:top w:val="none" w:sz="0" w:space="0" w:color="auto"/>
        <w:left w:val="none" w:sz="0" w:space="0" w:color="auto"/>
        <w:bottom w:val="none" w:sz="0" w:space="0" w:color="auto"/>
        <w:right w:val="none" w:sz="0" w:space="0" w:color="auto"/>
      </w:divBdr>
    </w:div>
    <w:div w:id="161699639">
      <w:bodyDiv w:val="1"/>
      <w:marLeft w:val="0"/>
      <w:marRight w:val="0"/>
      <w:marTop w:val="0"/>
      <w:marBottom w:val="0"/>
      <w:divBdr>
        <w:top w:val="none" w:sz="0" w:space="0" w:color="auto"/>
        <w:left w:val="none" w:sz="0" w:space="0" w:color="auto"/>
        <w:bottom w:val="none" w:sz="0" w:space="0" w:color="auto"/>
        <w:right w:val="none" w:sz="0" w:space="0" w:color="auto"/>
      </w:divBdr>
    </w:div>
    <w:div w:id="161700420">
      <w:bodyDiv w:val="1"/>
      <w:marLeft w:val="0"/>
      <w:marRight w:val="0"/>
      <w:marTop w:val="0"/>
      <w:marBottom w:val="0"/>
      <w:divBdr>
        <w:top w:val="none" w:sz="0" w:space="0" w:color="auto"/>
        <w:left w:val="none" w:sz="0" w:space="0" w:color="auto"/>
        <w:bottom w:val="none" w:sz="0" w:space="0" w:color="auto"/>
        <w:right w:val="none" w:sz="0" w:space="0" w:color="auto"/>
      </w:divBdr>
    </w:div>
    <w:div w:id="161747606">
      <w:bodyDiv w:val="1"/>
      <w:marLeft w:val="0"/>
      <w:marRight w:val="0"/>
      <w:marTop w:val="0"/>
      <w:marBottom w:val="0"/>
      <w:divBdr>
        <w:top w:val="none" w:sz="0" w:space="0" w:color="auto"/>
        <w:left w:val="none" w:sz="0" w:space="0" w:color="auto"/>
        <w:bottom w:val="none" w:sz="0" w:space="0" w:color="auto"/>
        <w:right w:val="none" w:sz="0" w:space="0" w:color="auto"/>
      </w:divBdr>
    </w:div>
    <w:div w:id="162478871">
      <w:bodyDiv w:val="1"/>
      <w:marLeft w:val="0"/>
      <w:marRight w:val="0"/>
      <w:marTop w:val="0"/>
      <w:marBottom w:val="0"/>
      <w:divBdr>
        <w:top w:val="none" w:sz="0" w:space="0" w:color="auto"/>
        <w:left w:val="none" w:sz="0" w:space="0" w:color="auto"/>
        <w:bottom w:val="none" w:sz="0" w:space="0" w:color="auto"/>
        <w:right w:val="none" w:sz="0" w:space="0" w:color="auto"/>
      </w:divBdr>
    </w:div>
    <w:div w:id="163326768">
      <w:bodyDiv w:val="1"/>
      <w:marLeft w:val="0"/>
      <w:marRight w:val="0"/>
      <w:marTop w:val="0"/>
      <w:marBottom w:val="0"/>
      <w:divBdr>
        <w:top w:val="none" w:sz="0" w:space="0" w:color="auto"/>
        <w:left w:val="none" w:sz="0" w:space="0" w:color="auto"/>
        <w:bottom w:val="none" w:sz="0" w:space="0" w:color="auto"/>
        <w:right w:val="none" w:sz="0" w:space="0" w:color="auto"/>
      </w:divBdr>
    </w:div>
    <w:div w:id="164631679">
      <w:bodyDiv w:val="1"/>
      <w:marLeft w:val="0"/>
      <w:marRight w:val="0"/>
      <w:marTop w:val="0"/>
      <w:marBottom w:val="0"/>
      <w:divBdr>
        <w:top w:val="none" w:sz="0" w:space="0" w:color="auto"/>
        <w:left w:val="none" w:sz="0" w:space="0" w:color="auto"/>
        <w:bottom w:val="none" w:sz="0" w:space="0" w:color="auto"/>
        <w:right w:val="none" w:sz="0" w:space="0" w:color="auto"/>
      </w:divBdr>
    </w:div>
    <w:div w:id="165752830">
      <w:bodyDiv w:val="1"/>
      <w:marLeft w:val="0"/>
      <w:marRight w:val="0"/>
      <w:marTop w:val="0"/>
      <w:marBottom w:val="0"/>
      <w:divBdr>
        <w:top w:val="none" w:sz="0" w:space="0" w:color="auto"/>
        <w:left w:val="none" w:sz="0" w:space="0" w:color="auto"/>
        <w:bottom w:val="none" w:sz="0" w:space="0" w:color="auto"/>
        <w:right w:val="none" w:sz="0" w:space="0" w:color="auto"/>
      </w:divBdr>
    </w:div>
    <w:div w:id="166403595">
      <w:bodyDiv w:val="1"/>
      <w:marLeft w:val="0"/>
      <w:marRight w:val="0"/>
      <w:marTop w:val="0"/>
      <w:marBottom w:val="0"/>
      <w:divBdr>
        <w:top w:val="none" w:sz="0" w:space="0" w:color="auto"/>
        <w:left w:val="none" w:sz="0" w:space="0" w:color="auto"/>
        <w:bottom w:val="none" w:sz="0" w:space="0" w:color="auto"/>
        <w:right w:val="none" w:sz="0" w:space="0" w:color="auto"/>
      </w:divBdr>
    </w:div>
    <w:div w:id="167335795">
      <w:bodyDiv w:val="1"/>
      <w:marLeft w:val="0"/>
      <w:marRight w:val="0"/>
      <w:marTop w:val="0"/>
      <w:marBottom w:val="0"/>
      <w:divBdr>
        <w:top w:val="none" w:sz="0" w:space="0" w:color="auto"/>
        <w:left w:val="none" w:sz="0" w:space="0" w:color="auto"/>
        <w:bottom w:val="none" w:sz="0" w:space="0" w:color="auto"/>
        <w:right w:val="none" w:sz="0" w:space="0" w:color="auto"/>
      </w:divBdr>
    </w:div>
    <w:div w:id="167909876">
      <w:bodyDiv w:val="1"/>
      <w:marLeft w:val="0"/>
      <w:marRight w:val="0"/>
      <w:marTop w:val="0"/>
      <w:marBottom w:val="0"/>
      <w:divBdr>
        <w:top w:val="none" w:sz="0" w:space="0" w:color="auto"/>
        <w:left w:val="none" w:sz="0" w:space="0" w:color="auto"/>
        <w:bottom w:val="none" w:sz="0" w:space="0" w:color="auto"/>
        <w:right w:val="none" w:sz="0" w:space="0" w:color="auto"/>
      </w:divBdr>
    </w:div>
    <w:div w:id="170723164">
      <w:bodyDiv w:val="1"/>
      <w:marLeft w:val="0"/>
      <w:marRight w:val="0"/>
      <w:marTop w:val="0"/>
      <w:marBottom w:val="0"/>
      <w:divBdr>
        <w:top w:val="none" w:sz="0" w:space="0" w:color="auto"/>
        <w:left w:val="none" w:sz="0" w:space="0" w:color="auto"/>
        <w:bottom w:val="none" w:sz="0" w:space="0" w:color="auto"/>
        <w:right w:val="none" w:sz="0" w:space="0" w:color="auto"/>
      </w:divBdr>
    </w:div>
    <w:div w:id="170730667">
      <w:bodyDiv w:val="1"/>
      <w:marLeft w:val="0"/>
      <w:marRight w:val="0"/>
      <w:marTop w:val="0"/>
      <w:marBottom w:val="0"/>
      <w:divBdr>
        <w:top w:val="none" w:sz="0" w:space="0" w:color="auto"/>
        <w:left w:val="none" w:sz="0" w:space="0" w:color="auto"/>
        <w:bottom w:val="none" w:sz="0" w:space="0" w:color="auto"/>
        <w:right w:val="none" w:sz="0" w:space="0" w:color="auto"/>
      </w:divBdr>
    </w:div>
    <w:div w:id="171847557">
      <w:bodyDiv w:val="1"/>
      <w:marLeft w:val="0"/>
      <w:marRight w:val="0"/>
      <w:marTop w:val="0"/>
      <w:marBottom w:val="0"/>
      <w:divBdr>
        <w:top w:val="none" w:sz="0" w:space="0" w:color="auto"/>
        <w:left w:val="none" w:sz="0" w:space="0" w:color="auto"/>
        <w:bottom w:val="none" w:sz="0" w:space="0" w:color="auto"/>
        <w:right w:val="none" w:sz="0" w:space="0" w:color="auto"/>
      </w:divBdr>
    </w:div>
    <w:div w:id="171991197">
      <w:bodyDiv w:val="1"/>
      <w:marLeft w:val="0"/>
      <w:marRight w:val="0"/>
      <w:marTop w:val="0"/>
      <w:marBottom w:val="0"/>
      <w:divBdr>
        <w:top w:val="none" w:sz="0" w:space="0" w:color="auto"/>
        <w:left w:val="none" w:sz="0" w:space="0" w:color="auto"/>
        <w:bottom w:val="none" w:sz="0" w:space="0" w:color="auto"/>
        <w:right w:val="none" w:sz="0" w:space="0" w:color="auto"/>
      </w:divBdr>
    </w:div>
    <w:div w:id="173811734">
      <w:bodyDiv w:val="1"/>
      <w:marLeft w:val="0"/>
      <w:marRight w:val="0"/>
      <w:marTop w:val="0"/>
      <w:marBottom w:val="0"/>
      <w:divBdr>
        <w:top w:val="none" w:sz="0" w:space="0" w:color="auto"/>
        <w:left w:val="none" w:sz="0" w:space="0" w:color="auto"/>
        <w:bottom w:val="none" w:sz="0" w:space="0" w:color="auto"/>
        <w:right w:val="none" w:sz="0" w:space="0" w:color="auto"/>
      </w:divBdr>
    </w:div>
    <w:div w:id="175116070">
      <w:bodyDiv w:val="1"/>
      <w:marLeft w:val="0"/>
      <w:marRight w:val="0"/>
      <w:marTop w:val="0"/>
      <w:marBottom w:val="0"/>
      <w:divBdr>
        <w:top w:val="none" w:sz="0" w:space="0" w:color="auto"/>
        <w:left w:val="none" w:sz="0" w:space="0" w:color="auto"/>
        <w:bottom w:val="none" w:sz="0" w:space="0" w:color="auto"/>
        <w:right w:val="none" w:sz="0" w:space="0" w:color="auto"/>
      </w:divBdr>
    </w:div>
    <w:div w:id="176163406">
      <w:bodyDiv w:val="1"/>
      <w:marLeft w:val="0"/>
      <w:marRight w:val="0"/>
      <w:marTop w:val="0"/>
      <w:marBottom w:val="0"/>
      <w:divBdr>
        <w:top w:val="none" w:sz="0" w:space="0" w:color="auto"/>
        <w:left w:val="none" w:sz="0" w:space="0" w:color="auto"/>
        <w:bottom w:val="none" w:sz="0" w:space="0" w:color="auto"/>
        <w:right w:val="none" w:sz="0" w:space="0" w:color="auto"/>
      </w:divBdr>
    </w:div>
    <w:div w:id="176428487">
      <w:bodyDiv w:val="1"/>
      <w:marLeft w:val="0"/>
      <w:marRight w:val="0"/>
      <w:marTop w:val="0"/>
      <w:marBottom w:val="0"/>
      <w:divBdr>
        <w:top w:val="none" w:sz="0" w:space="0" w:color="auto"/>
        <w:left w:val="none" w:sz="0" w:space="0" w:color="auto"/>
        <w:bottom w:val="none" w:sz="0" w:space="0" w:color="auto"/>
        <w:right w:val="none" w:sz="0" w:space="0" w:color="auto"/>
      </w:divBdr>
    </w:div>
    <w:div w:id="176619609">
      <w:bodyDiv w:val="1"/>
      <w:marLeft w:val="0"/>
      <w:marRight w:val="0"/>
      <w:marTop w:val="0"/>
      <w:marBottom w:val="0"/>
      <w:divBdr>
        <w:top w:val="none" w:sz="0" w:space="0" w:color="auto"/>
        <w:left w:val="none" w:sz="0" w:space="0" w:color="auto"/>
        <w:bottom w:val="none" w:sz="0" w:space="0" w:color="auto"/>
        <w:right w:val="none" w:sz="0" w:space="0" w:color="auto"/>
      </w:divBdr>
    </w:div>
    <w:div w:id="178325017">
      <w:bodyDiv w:val="1"/>
      <w:marLeft w:val="0"/>
      <w:marRight w:val="0"/>
      <w:marTop w:val="0"/>
      <w:marBottom w:val="0"/>
      <w:divBdr>
        <w:top w:val="none" w:sz="0" w:space="0" w:color="auto"/>
        <w:left w:val="none" w:sz="0" w:space="0" w:color="auto"/>
        <w:bottom w:val="none" w:sz="0" w:space="0" w:color="auto"/>
        <w:right w:val="none" w:sz="0" w:space="0" w:color="auto"/>
      </w:divBdr>
    </w:div>
    <w:div w:id="178352211">
      <w:bodyDiv w:val="1"/>
      <w:marLeft w:val="0"/>
      <w:marRight w:val="0"/>
      <w:marTop w:val="0"/>
      <w:marBottom w:val="0"/>
      <w:divBdr>
        <w:top w:val="none" w:sz="0" w:space="0" w:color="auto"/>
        <w:left w:val="none" w:sz="0" w:space="0" w:color="auto"/>
        <w:bottom w:val="none" w:sz="0" w:space="0" w:color="auto"/>
        <w:right w:val="none" w:sz="0" w:space="0" w:color="auto"/>
      </w:divBdr>
    </w:div>
    <w:div w:id="181019737">
      <w:bodyDiv w:val="1"/>
      <w:marLeft w:val="0"/>
      <w:marRight w:val="0"/>
      <w:marTop w:val="0"/>
      <w:marBottom w:val="0"/>
      <w:divBdr>
        <w:top w:val="none" w:sz="0" w:space="0" w:color="auto"/>
        <w:left w:val="none" w:sz="0" w:space="0" w:color="auto"/>
        <w:bottom w:val="none" w:sz="0" w:space="0" w:color="auto"/>
        <w:right w:val="none" w:sz="0" w:space="0" w:color="auto"/>
      </w:divBdr>
    </w:div>
    <w:div w:id="181868388">
      <w:bodyDiv w:val="1"/>
      <w:marLeft w:val="0"/>
      <w:marRight w:val="0"/>
      <w:marTop w:val="0"/>
      <w:marBottom w:val="0"/>
      <w:divBdr>
        <w:top w:val="none" w:sz="0" w:space="0" w:color="auto"/>
        <w:left w:val="none" w:sz="0" w:space="0" w:color="auto"/>
        <w:bottom w:val="none" w:sz="0" w:space="0" w:color="auto"/>
        <w:right w:val="none" w:sz="0" w:space="0" w:color="auto"/>
      </w:divBdr>
    </w:div>
    <w:div w:id="182281345">
      <w:bodyDiv w:val="1"/>
      <w:marLeft w:val="0"/>
      <w:marRight w:val="0"/>
      <w:marTop w:val="0"/>
      <w:marBottom w:val="0"/>
      <w:divBdr>
        <w:top w:val="none" w:sz="0" w:space="0" w:color="auto"/>
        <w:left w:val="none" w:sz="0" w:space="0" w:color="auto"/>
        <w:bottom w:val="none" w:sz="0" w:space="0" w:color="auto"/>
        <w:right w:val="none" w:sz="0" w:space="0" w:color="auto"/>
      </w:divBdr>
    </w:div>
    <w:div w:id="182474559">
      <w:bodyDiv w:val="1"/>
      <w:marLeft w:val="0"/>
      <w:marRight w:val="0"/>
      <w:marTop w:val="0"/>
      <w:marBottom w:val="0"/>
      <w:divBdr>
        <w:top w:val="none" w:sz="0" w:space="0" w:color="auto"/>
        <w:left w:val="none" w:sz="0" w:space="0" w:color="auto"/>
        <w:bottom w:val="none" w:sz="0" w:space="0" w:color="auto"/>
        <w:right w:val="none" w:sz="0" w:space="0" w:color="auto"/>
      </w:divBdr>
    </w:div>
    <w:div w:id="182674851">
      <w:bodyDiv w:val="1"/>
      <w:marLeft w:val="0"/>
      <w:marRight w:val="0"/>
      <w:marTop w:val="0"/>
      <w:marBottom w:val="0"/>
      <w:divBdr>
        <w:top w:val="none" w:sz="0" w:space="0" w:color="auto"/>
        <w:left w:val="none" w:sz="0" w:space="0" w:color="auto"/>
        <w:bottom w:val="none" w:sz="0" w:space="0" w:color="auto"/>
        <w:right w:val="none" w:sz="0" w:space="0" w:color="auto"/>
      </w:divBdr>
    </w:div>
    <w:div w:id="183910557">
      <w:bodyDiv w:val="1"/>
      <w:marLeft w:val="0"/>
      <w:marRight w:val="0"/>
      <w:marTop w:val="0"/>
      <w:marBottom w:val="0"/>
      <w:divBdr>
        <w:top w:val="none" w:sz="0" w:space="0" w:color="auto"/>
        <w:left w:val="none" w:sz="0" w:space="0" w:color="auto"/>
        <w:bottom w:val="none" w:sz="0" w:space="0" w:color="auto"/>
        <w:right w:val="none" w:sz="0" w:space="0" w:color="auto"/>
      </w:divBdr>
    </w:div>
    <w:div w:id="184557948">
      <w:bodyDiv w:val="1"/>
      <w:marLeft w:val="0"/>
      <w:marRight w:val="0"/>
      <w:marTop w:val="0"/>
      <w:marBottom w:val="0"/>
      <w:divBdr>
        <w:top w:val="none" w:sz="0" w:space="0" w:color="auto"/>
        <w:left w:val="none" w:sz="0" w:space="0" w:color="auto"/>
        <w:bottom w:val="none" w:sz="0" w:space="0" w:color="auto"/>
        <w:right w:val="none" w:sz="0" w:space="0" w:color="auto"/>
      </w:divBdr>
    </w:div>
    <w:div w:id="186529756">
      <w:bodyDiv w:val="1"/>
      <w:marLeft w:val="0"/>
      <w:marRight w:val="0"/>
      <w:marTop w:val="0"/>
      <w:marBottom w:val="0"/>
      <w:divBdr>
        <w:top w:val="none" w:sz="0" w:space="0" w:color="auto"/>
        <w:left w:val="none" w:sz="0" w:space="0" w:color="auto"/>
        <w:bottom w:val="none" w:sz="0" w:space="0" w:color="auto"/>
        <w:right w:val="none" w:sz="0" w:space="0" w:color="auto"/>
      </w:divBdr>
    </w:div>
    <w:div w:id="187109852">
      <w:bodyDiv w:val="1"/>
      <w:marLeft w:val="0"/>
      <w:marRight w:val="0"/>
      <w:marTop w:val="0"/>
      <w:marBottom w:val="0"/>
      <w:divBdr>
        <w:top w:val="none" w:sz="0" w:space="0" w:color="auto"/>
        <w:left w:val="none" w:sz="0" w:space="0" w:color="auto"/>
        <w:bottom w:val="none" w:sz="0" w:space="0" w:color="auto"/>
        <w:right w:val="none" w:sz="0" w:space="0" w:color="auto"/>
      </w:divBdr>
    </w:div>
    <w:div w:id="187376070">
      <w:bodyDiv w:val="1"/>
      <w:marLeft w:val="0"/>
      <w:marRight w:val="0"/>
      <w:marTop w:val="0"/>
      <w:marBottom w:val="0"/>
      <w:divBdr>
        <w:top w:val="none" w:sz="0" w:space="0" w:color="auto"/>
        <w:left w:val="none" w:sz="0" w:space="0" w:color="auto"/>
        <w:bottom w:val="none" w:sz="0" w:space="0" w:color="auto"/>
        <w:right w:val="none" w:sz="0" w:space="0" w:color="auto"/>
      </w:divBdr>
    </w:div>
    <w:div w:id="187913959">
      <w:bodyDiv w:val="1"/>
      <w:marLeft w:val="0"/>
      <w:marRight w:val="0"/>
      <w:marTop w:val="0"/>
      <w:marBottom w:val="0"/>
      <w:divBdr>
        <w:top w:val="none" w:sz="0" w:space="0" w:color="auto"/>
        <w:left w:val="none" w:sz="0" w:space="0" w:color="auto"/>
        <w:bottom w:val="none" w:sz="0" w:space="0" w:color="auto"/>
        <w:right w:val="none" w:sz="0" w:space="0" w:color="auto"/>
      </w:divBdr>
    </w:div>
    <w:div w:id="188035748">
      <w:bodyDiv w:val="1"/>
      <w:marLeft w:val="0"/>
      <w:marRight w:val="0"/>
      <w:marTop w:val="0"/>
      <w:marBottom w:val="0"/>
      <w:divBdr>
        <w:top w:val="none" w:sz="0" w:space="0" w:color="auto"/>
        <w:left w:val="none" w:sz="0" w:space="0" w:color="auto"/>
        <w:bottom w:val="none" w:sz="0" w:space="0" w:color="auto"/>
        <w:right w:val="none" w:sz="0" w:space="0" w:color="auto"/>
      </w:divBdr>
    </w:div>
    <w:div w:id="189074036">
      <w:bodyDiv w:val="1"/>
      <w:marLeft w:val="0"/>
      <w:marRight w:val="0"/>
      <w:marTop w:val="0"/>
      <w:marBottom w:val="0"/>
      <w:divBdr>
        <w:top w:val="none" w:sz="0" w:space="0" w:color="auto"/>
        <w:left w:val="none" w:sz="0" w:space="0" w:color="auto"/>
        <w:bottom w:val="none" w:sz="0" w:space="0" w:color="auto"/>
        <w:right w:val="none" w:sz="0" w:space="0" w:color="auto"/>
      </w:divBdr>
    </w:div>
    <w:div w:id="189536637">
      <w:bodyDiv w:val="1"/>
      <w:marLeft w:val="0"/>
      <w:marRight w:val="0"/>
      <w:marTop w:val="0"/>
      <w:marBottom w:val="0"/>
      <w:divBdr>
        <w:top w:val="none" w:sz="0" w:space="0" w:color="auto"/>
        <w:left w:val="none" w:sz="0" w:space="0" w:color="auto"/>
        <w:bottom w:val="none" w:sz="0" w:space="0" w:color="auto"/>
        <w:right w:val="none" w:sz="0" w:space="0" w:color="auto"/>
      </w:divBdr>
    </w:div>
    <w:div w:id="190340308">
      <w:bodyDiv w:val="1"/>
      <w:marLeft w:val="0"/>
      <w:marRight w:val="0"/>
      <w:marTop w:val="0"/>
      <w:marBottom w:val="0"/>
      <w:divBdr>
        <w:top w:val="none" w:sz="0" w:space="0" w:color="auto"/>
        <w:left w:val="none" w:sz="0" w:space="0" w:color="auto"/>
        <w:bottom w:val="none" w:sz="0" w:space="0" w:color="auto"/>
        <w:right w:val="none" w:sz="0" w:space="0" w:color="auto"/>
      </w:divBdr>
    </w:div>
    <w:div w:id="190807109">
      <w:bodyDiv w:val="1"/>
      <w:marLeft w:val="0"/>
      <w:marRight w:val="0"/>
      <w:marTop w:val="0"/>
      <w:marBottom w:val="0"/>
      <w:divBdr>
        <w:top w:val="none" w:sz="0" w:space="0" w:color="auto"/>
        <w:left w:val="none" w:sz="0" w:space="0" w:color="auto"/>
        <w:bottom w:val="none" w:sz="0" w:space="0" w:color="auto"/>
        <w:right w:val="none" w:sz="0" w:space="0" w:color="auto"/>
      </w:divBdr>
    </w:div>
    <w:div w:id="191378631">
      <w:bodyDiv w:val="1"/>
      <w:marLeft w:val="0"/>
      <w:marRight w:val="0"/>
      <w:marTop w:val="0"/>
      <w:marBottom w:val="0"/>
      <w:divBdr>
        <w:top w:val="none" w:sz="0" w:space="0" w:color="auto"/>
        <w:left w:val="none" w:sz="0" w:space="0" w:color="auto"/>
        <w:bottom w:val="none" w:sz="0" w:space="0" w:color="auto"/>
        <w:right w:val="none" w:sz="0" w:space="0" w:color="auto"/>
      </w:divBdr>
    </w:div>
    <w:div w:id="191768640">
      <w:bodyDiv w:val="1"/>
      <w:marLeft w:val="0"/>
      <w:marRight w:val="0"/>
      <w:marTop w:val="0"/>
      <w:marBottom w:val="0"/>
      <w:divBdr>
        <w:top w:val="none" w:sz="0" w:space="0" w:color="auto"/>
        <w:left w:val="none" w:sz="0" w:space="0" w:color="auto"/>
        <w:bottom w:val="none" w:sz="0" w:space="0" w:color="auto"/>
        <w:right w:val="none" w:sz="0" w:space="0" w:color="auto"/>
      </w:divBdr>
    </w:div>
    <w:div w:id="194779252">
      <w:bodyDiv w:val="1"/>
      <w:marLeft w:val="0"/>
      <w:marRight w:val="0"/>
      <w:marTop w:val="0"/>
      <w:marBottom w:val="0"/>
      <w:divBdr>
        <w:top w:val="none" w:sz="0" w:space="0" w:color="auto"/>
        <w:left w:val="none" w:sz="0" w:space="0" w:color="auto"/>
        <w:bottom w:val="none" w:sz="0" w:space="0" w:color="auto"/>
        <w:right w:val="none" w:sz="0" w:space="0" w:color="auto"/>
      </w:divBdr>
    </w:div>
    <w:div w:id="194932531">
      <w:bodyDiv w:val="1"/>
      <w:marLeft w:val="0"/>
      <w:marRight w:val="0"/>
      <w:marTop w:val="0"/>
      <w:marBottom w:val="0"/>
      <w:divBdr>
        <w:top w:val="none" w:sz="0" w:space="0" w:color="auto"/>
        <w:left w:val="none" w:sz="0" w:space="0" w:color="auto"/>
        <w:bottom w:val="none" w:sz="0" w:space="0" w:color="auto"/>
        <w:right w:val="none" w:sz="0" w:space="0" w:color="auto"/>
      </w:divBdr>
    </w:div>
    <w:div w:id="195001062">
      <w:bodyDiv w:val="1"/>
      <w:marLeft w:val="0"/>
      <w:marRight w:val="0"/>
      <w:marTop w:val="0"/>
      <w:marBottom w:val="0"/>
      <w:divBdr>
        <w:top w:val="none" w:sz="0" w:space="0" w:color="auto"/>
        <w:left w:val="none" w:sz="0" w:space="0" w:color="auto"/>
        <w:bottom w:val="none" w:sz="0" w:space="0" w:color="auto"/>
        <w:right w:val="none" w:sz="0" w:space="0" w:color="auto"/>
      </w:divBdr>
    </w:div>
    <w:div w:id="195118536">
      <w:bodyDiv w:val="1"/>
      <w:marLeft w:val="0"/>
      <w:marRight w:val="0"/>
      <w:marTop w:val="0"/>
      <w:marBottom w:val="0"/>
      <w:divBdr>
        <w:top w:val="none" w:sz="0" w:space="0" w:color="auto"/>
        <w:left w:val="none" w:sz="0" w:space="0" w:color="auto"/>
        <w:bottom w:val="none" w:sz="0" w:space="0" w:color="auto"/>
        <w:right w:val="none" w:sz="0" w:space="0" w:color="auto"/>
      </w:divBdr>
    </w:div>
    <w:div w:id="196625259">
      <w:bodyDiv w:val="1"/>
      <w:marLeft w:val="0"/>
      <w:marRight w:val="0"/>
      <w:marTop w:val="0"/>
      <w:marBottom w:val="0"/>
      <w:divBdr>
        <w:top w:val="none" w:sz="0" w:space="0" w:color="auto"/>
        <w:left w:val="none" w:sz="0" w:space="0" w:color="auto"/>
        <w:bottom w:val="none" w:sz="0" w:space="0" w:color="auto"/>
        <w:right w:val="none" w:sz="0" w:space="0" w:color="auto"/>
      </w:divBdr>
    </w:div>
    <w:div w:id="197202149">
      <w:bodyDiv w:val="1"/>
      <w:marLeft w:val="0"/>
      <w:marRight w:val="0"/>
      <w:marTop w:val="0"/>
      <w:marBottom w:val="0"/>
      <w:divBdr>
        <w:top w:val="none" w:sz="0" w:space="0" w:color="auto"/>
        <w:left w:val="none" w:sz="0" w:space="0" w:color="auto"/>
        <w:bottom w:val="none" w:sz="0" w:space="0" w:color="auto"/>
        <w:right w:val="none" w:sz="0" w:space="0" w:color="auto"/>
      </w:divBdr>
    </w:div>
    <w:div w:id="198207344">
      <w:bodyDiv w:val="1"/>
      <w:marLeft w:val="0"/>
      <w:marRight w:val="0"/>
      <w:marTop w:val="0"/>
      <w:marBottom w:val="0"/>
      <w:divBdr>
        <w:top w:val="none" w:sz="0" w:space="0" w:color="auto"/>
        <w:left w:val="none" w:sz="0" w:space="0" w:color="auto"/>
        <w:bottom w:val="none" w:sz="0" w:space="0" w:color="auto"/>
        <w:right w:val="none" w:sz="0" w:space="0" w:color="auto"/>
      </w:divBdr>
    </w:div>
    <w:div w:id="198737146">
      <w:bodyDiv w:val="1"/>
      <w:marLeft w:val="0"/>
      <w:marRight w:val="0"/>
      <w:marTop w:val="0"/>
      <w:marBottom w:val="0"/>
      <w:divBdr>
        <w:top w:val="none" w:sz="0" w:space="0" w:color="auto"/>
        <w:left w:val="none" w:sz="0" w:space="0" w:color="auto"/>
        <w:bottom w:val="none" w:sz="0" w:space="0" w:color="auto"/>
        <w:right w:val="none" w:sz="0" w:space="0" w:color="auto"/>
      </w:divBdr>
    </w:div>
    <w:div w:id="202984911">
      <w:bodyDiv w:val="1"/>
      <w:marLeft w:val="0"/>
      <w:marRight w:val="0"/>
      <w:marTop w:val="0"/>
      <w:marBottom w:val="0"/>
      <w:divBdr>
        <w:top w:val="none" w:sz="0" w:space="0" w:color="auto"/>
        <w:left w:val="none" w:sz="0" w:space="0" w:color="auto"/>
        <w:bottom w:val="none" w:sz="0" w:space="0" w:color="auto"/>
        <w:right w:val="none" w:sz="0" w:space="0" w:color="auto"/>
      </w:divBdr>
    </w:div>
    <w:div w:id="203104814">
      <w:bodyDiv w:val="1"/>
      <w:marLeft w:val="0"/>
      <w:marRight w:val="0"/>
      <w:marTop w:val="0"/>
      <w:marBottom w:val="0"/>
      <w:divBdr>
        <w:top w:val="none" w:sz="0" w:space="0" w:color="auto"/>
        <w:left w:val="none" w:sz="0" w:space="0" w:color="auto"/>
        <w:bottom w:val="none" w:sz="0" w:space="0" w:color="auto"/>
        <w:right w:val="none" w:sz="0" w:space="0" w:color="auto"/>
      </w:divBdr>
    </w:div>
    <w:div w:id="204605572">
      <w:bodyDiv w:val="1"/>
      <w:marLeft w:val="0"/>
      <w:marRight w:val="0"/>
      <w:marTop w:val="0"/>
      <w:marBottom w:val="0"/>
      <w:divBdr>
        <w:top w:val="none" w:sz="0" w:space="0" w:color="auto"/>
        <w:left w:val="none" w:sz="0" w:space="0" w:color="auto"/>
        <w:bottom w:val="none" w:sz="0" w:space="0" w:color="auto"/>
        <w:right w:val="none" w:sz="0" w:space="0" w:color="auto"/>
      </w:divBdr>
    </w:div>
    <w:div w:id="205214735">
      <w:bodyDiv w:val="1"/>
      <w:marLeft w:val="0"/>
      <w:marRight w:val="0"/>
      <w:marTop w:val="0"/>
      <w:marBottom w:val="0"/>
      <w:divBdr>
        <w:top w:val="none" w:sz="0" w:space="0" w:color="auto"/>
        <w:left w:val="none" w:sz="0" w:space="0" w:color="auto"/>
        <w:bottom w:val="none" w:sz="0" w:space="0" w:color="auto"/>
        <w:right w:val="none" w:sz="0" w:space="0" w:color="auto"/>
      </w:divBdr>
    </w:div>
    <w:div w:id="207183225">
      <w:bodyDiv w:val="1"/>
      <w:marLeft w:val="0"/>
      <w:marRight w:val="0"/>
      <w:marTop w:val="0"/>
      <w:marBottom w:val="0"/>
      <w:divBdr>
        <w:top w:val="none" w:sz="0" w:space="0" w:color="auto"/>
        <w:left w:val="none" w:sz="0" w:space="0" w:color="auto"/>
        <w:bottom w:val="none" w:sz="0" w:space="0" w:color="auto"/>
        <w:right w:val="none" w:sz="0" w:space="0" w:color="auto"/>
      </w:divBdr>
    </w:div>
    <w:div w:id="207425366">
      <w:bodyDiv w:val="1"/>
      <w:marLeft w:val="0"/>
      <w:marRight w:val="0"/>
      <w:marTop w:val="0"/>
      <w:marBottom w:val="0"/>
      <w:divBdr>
        <w:top w:val="none" w:sz="0" w:space="0" w:color="auto"/>
        <w:left w:val="none" w:sz="0" w:space="0" w:color="auto"/>
        <w:bottom w:val="none" w:sz="0" w:space="0" w:color="auto"/>
        <w:right w:val="none" w:sz="0" w:space="0" w:color="auto"/>
      </w:divBdr>
    </w:div>
    <w:div w:id="207648366">
      <w:bodyDiv w:val="1"/>
      <w:marLeft w:val="0"/>
      <w:marRight w:val="0"/>
      <w:marTop w:val="0"/>
      <w:marBottom w:val="0"/>
      <w:divBdr>
        <w:top w:val="none" w:sz="0" w:space="0" w:color="auto"/>
        <w:left w:val="none" w:sz="0" w:space="0" w:color="auto"/>
        <w:bottom w:val="none" w:sz="0" w:space="0" w:color="auto"/>
        <w:right w:val="none" w:sz="0" w:space="0" w:color="auto"/>
      </w:divBdr>
    </w:div>
    <w:div w:id="208496550">
      <w:bodyDiv w:val="1"/>
      <w:marLeft w:val="0"/>
      <w:marRight w:val="0"/>
      <w:marTop w:val="0"/>
      <w:marBottom w:val="0"/>
      <w:divBdr>
        <w:top w:val="none" w:sz="0" w:space="0" w:color="auto"/>
        <w:left w:val="none" w:sz="0" w:space="0" w:color="auto"/>
        <w:bottom w:val="none" w:sz="0" w:space="0" w:color="auto"/>
        <w:right w:val="none" w:sz="0" w:space="0" w:color="auto"/>
      </w:divBdr>
    </w:div>
    <w:div w:id="209732214">
      <w:bodyDiv w:val="1"/>
      <w:marLeft w:val="0"/>
      <w:marRight w:val="0"/>
      <w:marTop w:val="0"/>
      <w:marBottom w:val="0"/>
      <w:divBdr>
        <w:top w:val="none" w:sz="0" w:space="0" w:color="auto"/>
        <w:left w:val="none" w:sz="0" w:space="0" w:color="auto"/>
        <w:bottom w:val="none" w:sz="0" w:space="0" w:color="auto"/>
        <w:right w:val="none" w:sz="0" w:space="0" w:color="auto"/>
      </w:divBdr>
    </w:div>
    <w:div w:id="211305370">
      <w:bodyDiv w:val="1"/>
      <w:marLeft w:val="0"/>
      <w:marRight w:val="0"/>
      <w:marTop w:val="0"/>
      <w:marBottom w:val="0"/>
      <w:divBdr>
        <w:top w:val="none" w:sz="0" w:space="0" w:color="auto"/>
        <w:left w:val="none" w:sz="0" w:space="0" w:color="auto"/>
        <w:bottom w:val="none" w:sz="0" w:space="0" w:color="auto"/>
        <w:right w:val="none" w:sz="0" w:space="0" w:color="auto"/>
      </w:divBdr>
    </w:div>
    <w:div w:id="212353570">
      <w:bodyDiv w:val="1"/>
      <w:marLeft w:val="0"/>
      <w:marRight w:val="0"/>
      <w:marTop w:val="0"/>
      <w:marBottom w:val="0"/>
      <w:divBdr>
        <w:top w:val="none" w:sz="0" w:space="0" w:color="auto"/>
        <w:left w:val="none" w:sz="0" w:space="0" w:color="auto"/>
        <w:bottom w:val="none" w:sz="0" w:space="0" w:color="auto"/>
        <w:right w:val="none" w:sz="0" w:space="0" w:color="auto"/>
      </w:divBdr>
    </w:div>
    <w:div w:id="212469619">
      <w:bodyDiv w:val="1"/>
      <w:marLeft w:val="0"/>
      <w:marRight w:val="0"/>
      <w:marTop w:val="0"/>
      <w:marBottom w:val="0"/>
      <w:divBdr>
        <w:top w:val="none" w:sz="0" w:space="0" w:color="auto"/>
        <w:left w:val="none" w:sz="0" w:space="0" w:color="auto"/>
        <w:bottom w:val="none" w:sz="0" w:space="0" w:color="auto"/>
        <w:right w:val="none" w:sz="0" w:space="0" w:color="auto"/>
      </w:divBdr>
    </w:div>
    <w:div w:id="213201185">
      <w:bodyDiv w:val="1"/>
      <w:marLeft w:val="0"/>
      <w:marRight w:val="0"/>
      <w:marTop w:val="0"/>
      <w:marBottom w:val="0"/>
      <w:divBdr>
        <w:top w:val="none" w:sz="0" w:space="0" w:color="auto"/>
        <w:left w:val="none" w:sz="0" w:space="0" w:color="auto"/>
        <w:bottom w:val="none" w:sz="0" w:space="0" w:color="auto"/>
        <w:right w:val="none" w:sz="0" w:space="0" w:color="auto"/>
      </w:divBdr>
    </w:div>
    <w:div w:id="214242421">
      <w:bodyDiv w:val="1"/>
      <w:marLeft w:val="0"/>
      <w:marRight w:val="0"/>
      <w:marTop w:val="0"/>
      <w:marBottom w:val="0"/>
      <w:divBdr>
        <w:top w:val="none" w:sz="0" w:space="0" w:color="auto"/>
        <w:left w:val="none" w:sz="0" w:space="0" w:color="auto"/>
        <w:bottom w:val="none" w:sz="0" w:space="0" w:color="auto"/>
        <w:right w:val="none" w:sz="0" w:space="0" w:color="auto"/>
      </w:divBdr>
    </w:div>
    <w:div w:id="214390238">
      <w:bodyDiv w:val="1"/>
      <w:marLeft w:val="0"/>
      <w:marRight w:val="0"/>
      <w:marTop w:val="0"/>
      <w:marBottom w:val="0"/>
      <w:divBdr>
        <w:top w:val="none" w:sz="0" w:space="0" w:color="auto"/>
        <w:left w:val="none" w:sz="0" w:space="0" w:color="auto"/>
        <w:bottom w:val="none" w:sz="0" w:space="0" w:color="auto"/>
        <w:right w:val="none" w:sz="0" w:space="0" w:color="auto"/>
      </w:divBdr>
    </w:div>
    <w:div w:id="214854558">
      <w:bodyDiv w:val="1"/>
      <w:marLeft w:val="0"/>
      <w:marRight w:val="0"/>
      <w:marTop w:val="0"/>
      <w:marBottom w:val="0"/>
      <w:divBdr>
        <w:top w:val="none" w:sz="0" w:space="0" w:color="auto"/>
        <w:left w:val="none" w:sz="0" w:space="0" w:color="auto"/>
        <w:bottom w:val="none" w:sz="0" w:space="0" w:color="auto"/>
        <w:right w:val="none" w:sz="0" w:space="0" w:color="auto"/>
      </w:divBdr>
    </w:div>
    <w:div w:id="215941949">
      <w:bodyDiv w:val="1"/>
      <w:marLeft w:val="0"/>
      <w:marRight w:val="0"/>
      <w:marTop w:val="0"/>
      <w:marBottom w:val="0"/>
      <w:divBdr>
        <w:top w:val="none" w:sz="0" w:space="0" w:color="auto"/>
        <w:left w:val="none" w:sz="0" w:space="0" w:color="auto"/>
        <w:bottom w:val="none" w:sz="0" w:space="0" w:color="auto"/>
        <w:right w:val="none" w:sz="0" w:space="0" w:color="auto"/>
      </w:divBdr>
    </w:div>
    <w:div w:id="216673394">
      <w:bodyDiv w:val="1"/>
      <w:marLeft w:val="0"/>
      <w:marRight w:val="0"/>
      <w:marTop w:val="0"/>
      <w:marBottom w:val="0"/>
      <w:divBdr>
        <w:top w:val="none" w:sz="0" w:space="0" w:color="auto"/>
        <w:left w:val="none" w:sz="0" w:space="0" w:color="auto"/>
        <w:bottom w:val="none" w:sz="0" w:space="0" w:color="auto"/>
        <w:right w:val="none" w:sz="0" w:space="0" w:color="auto"/>
      </w:divBdr>
    </w:div>
    <w:div w:id="217283897">
      <w:bodyDiv w:val="1"/>
      <w:marLeft w:val="0"/>
      <w:marRight w:val="0"/>
      <w:marTop w:val="0"/>
      <w:marBottom w:val="0"/>
      <w:divBdr>
        <w:top w:val="none" w:sz="0" w:space="0" w:color="auto"/>
        <w:left w:val="none" w:sz="0" w:space="0" w:color="auto"/>
        <w:bottom w:val="none" w:sz="0" w:space="0" w:color="auto"/>
        <w:right w:val="none" w:sz="0" w:space="0" w:color="auto"/>
      </w:divBdr>
    </w:div>
    <w:div w:id="217739959">
      <w:bodyDiv w:val="1"/>
      <w:marLeft w:val="0"/>
      <w:marRight w:val="0"/>
      <w:marTop w:val="0"/>
      <w:marBottom w:val="0"/>
      <w:divBdr>
        <w:top w:val="none" w:sz="0" w:space="0" w:color="auto"/>
        <w:left w:val="none" w:sz="0" w:space="0" w:color="auto"/>
        <w:bottom w:val="none" w:sz="0" w:space="0" w:color="auto"/>
        <w:right w:val="none" w:sz="0" w:space="0" w:color="auto"/>
      </w:divBdr>
    </w:div>
    <w:div w:id="218713188">
      <w:bodyDiv w:val="1"/>
      <w:marLeft w:val="0"/>
      <w:marRight w:val="0"/>
      <w:marTop w:val="0"/>
      <w:marBottom w:val="0"/>
      <w:divBdr>
        <w:top w:val="none" w:sz="0" w:space="0" w:color="auto"/>
        <w:left w:val="none" w:sz="0" w:space="0" w:color="auto"/>
        <w:bottom w:val="none" w:sz="0" w:space="0" w:color="auto"/>
        <w:right w:val="none" w:sz="0" w:space="0" w:color="auto"/>
      </w:divBdr>
    </w:div>
    <w:div w:id="220097504">
      <w:bodyDiv w:val="1"/>
      <w:marLeft w:val="0"/>
      <w:marRight w:val="0"/>
      <w:marTop w:val="0"/>
      <w:marBottom w:val="0"/>
      <w:divBdr>
        <w:top w:val="none" w:sz="0" w:space="0" w:color="auto"/>
        <w:left w:val="none" w:sz="0" w:space="0" w:color="auto"/>
        <w:bottom w:val="none" w:sz="0" w:space="0" w:color="auto"/>
        <w:right w:val="none" w:sz="0" w:space="0" w:color="auto"/>
      </w:divBdr>
    </w:div>
    <w:div w:id="220480465">
      <w:bodyDiv w:val="1"/>
      <w:marLeft w:val="0"/>
      <w:marRight w:val="0"/>
      <w:marTop w:val="0"/>
      <w:marBottom w:val="0"/>
      <w:divBdr>
        <w:top w:val="none" w:sz="0" w:space="0" w:color="auto"/>
        <w:left w:val="none" w:sz="0" w:space="0" w:color="auto"/>
        <w:bottom w:val="none" w:sz="0" w:space="0" w:color="auto"/>
        <w:right w:val="none" w:sz="0" w:space="0" w:color="auto"/>
      </w:divBdr>
    </w:div>
    <w:div w:id="220865448">
      <w:bodyDiv w:val="1"/>
      <w:marLeft w:val="0"/>
      <w:marRight w:val="0"/>
      <w:marTop w:val="0"/>
      <w:marBottom w:val="0"/>
      <w:divBdr>
        <w:top w:val="none" w:sz="0" w:space="0" w:color="auto"/>
        <w:left w:val="none" w:sz="0" w:space="0" w:color="auto"/>
        <w:bottom w:val="none" w:sz="0" w:space="0" w:color="auto"/>
        <w:right w:val="none" w:sz="0" w:space="0" w:color="auto"/>
      </w:divBdr>
    </w:div>
    <w:div w:id="220950374">
      <w:bodyDiv w:val="1"/>
      <w:marLeft w:val="0"/>
      <w:marRight w:val="0"/>
      <w:marTop w:val="0"/>
      <w:marBottom w:val="0"/>
      <w:divBdr>
        <w:top w:val="none" w:sz="0" w:space="0" w:color="auto"/>
        <w:left w:val="none" w:sz="0" w:space="0" w:color="auto"/>
        <w:bottom w:val="none" w:sz="0" w:space="0" w:color="auto"/>
        <w:right w:val="none" w:sz="0" w:space="0" w:color="auto"/>
      </w:divBdr>
    </w:div>
    <w:div w:id="221915659">
      <w:bodyDiv w:val="1"/>
      <w:marLeft w:val="0"/>
      <w:marRight w:val="0"/>
      <w:marTop w:val="0"/>
      <w:marBottom w:val="0"/>
      <w:divBdr>
        <w:top w:val="none" w:sz="0" w:space="0" w:color="auto"/>
        <w:left w:val="none" w:sz="0" w:space="0" w:color="auto"/>
        <w:bottom w:val="none" w:sz="0" w:space="0" w:color="auto"/>
        <w:right w:val="none" w:sz="0" w:space="0" w:color="auto"/>
      </w:divBdr>
    </w:div>
    <w:div w:id="222642410">
      <w:bodyDiv w:val="1"/>
      <w:marLeft w:val="0"/>
      <w:marRight w:val="0"/>
      <w:marTop w:val="0"/>
      <w:marBottom w:val="0"/>
      <w:divBdr>
        <w:top w:val="none" w:sz="0" w:space="0" w:color="auto"/>
        <w:left w:val="none" w:sz="0" w:space="0" w:color="auto"/>
        <w:bottom w:val="none" w:sz="0" w:space="0" w:color="auto"/>
        <w:right w:val="none" w:sz="0" w:space="0" w:color="auto"/>
      </w:divBdr>
    </w:div>
    <w:div w:id="222832580">
      <w:bodyDiv w:val="1"/>
      <w:marLeft w:val="0"/>
      <w:marRight w:val="0"/>
      <w:marTop w:val="0"/>
      <w:marBottom w:val="0"/>
      <w:divBdr>
        <w:top w:val="none" w:sz="0" w:space="0" w:color="auto"/>
        <w:left w:val="none" w:sz="0" w:space="0" w:color="auto"/>
        <w:bottom w:val="none" w:sz="0" w:space="0" w:color="auto"/>
        <w:right w:val="none" w:sz="0" w:space="0" w:color="auto"/>
      </w:divBdr>
    </w:div>
    <w:div w:id="225344063">
      <w:bodyDiv w:val="1"/>
      <w:marLeft w:val="0"/>
      <w:marRight w:val="0"/>
      <w:marTop w:val="0"/>
      <w:marBottom w:val="0"/>
      <w:divBdr>
        <w:top w:val="none" w:sz="0" w:space="0" w:color="auto"/>
        <w:left w:val="none" w:sz="0" w:space="0" w:color="auto"/>
        <w:bottom w:val="none" w:sz="0" w:space="0" w:color="auto"/>
        <w:right w:val="none" w:sz="0" w:space="0" w:color="auto"/>
      </w:divBdr>
    </w:div>
    <w:div w:id="226034824">
      <w:bodyDiv w:val="1"/>
      <w:marLeft w:val="0"/>
      <w:marRight w:val="0"/>
      <w:marTop w:val="0"/>
      <w:marBottom w:val="0"/>
      <w:divBdr>
        <w:top w:val="none" w:sz="0" w:space="0" w:color="auto"/>
        <w:left w:val="none" w:sz="0" w:space="0" w:color="auto"/>
        <w:bottom w:val="none" w:sz="0" w:space="0" w:color="auto"/>
        <w:right w:val="none" w:sz="0" w:space="0" w:color="auto"/>
      </w:divBdr>
    </w:div>
    <w:div w:id="226111342">
      <w:bodyDiv w:val="1"/>
      <w:marLeft w:val="0"/>
      <w:marRight w:val="0"/>
      <w:marTop w:val="0"/>
      <w:marBottom w:val="0"/>
      <w:divBdr>
        <w:top w:val="none" w:sz="0" w:space="0" w:color="auto"/>
        <w:left w:val="none" w:sz="0" w:space="0" w:color="auto"/>
        <w:bottom w:val="none" w:sz="0" w:space="0" w:color="auto"/>
        <w:right w:val="none" w:sz="0" w:space="0" w:color="auto"/>
      </w:divBdr>
    </w:div>
    <w:div w:id="226380866">
      <w:bodyDiv w:val="1"/>
      <w:marLeft w:val="0"/>
      <w:marRight w:val="0"/>
      <w:marTop w:val="0"/>
      <w:marBottom w:val="0"/>
      <w:divBdr>
        <w:top w:val="none" w:sz="0" w:space="0" w:color="auto"/>
        <w:left w:val="none" w:sz="0" w:space="0" w:color="auto"/>
        <w:bottom w:val="none" w:sz="0" w:space="0" w:color="auto"/>
        <w:right w:val="none" w:sz="0" w:space="0" w:color="auto"/>
      </w:divBdr>
    </w:div>
    <w:div w:id="228810462">
      <w:bodyDiv w:val="1"/>
      <w:marLeft w:val="0"/>
      <w:marRight w:val="0"/>
      <w:marTop w:val="0"/>
      <w:marBottom w:val="0"/>
      <w:divBdr>
        <w:top w:val="none" w:sz="0" w:space="0" w:color="auto"/>
        <w:left w:val="none" w:sz="0" w:space="0" w:color="auto"/>
        <w:bottom w:val="none" w:sz="0" w:space="0" w:color="auto"/>
        <w:right w:val="none" w:sz="0" w:space="0" w:color="auto"/>
      </w:divBdr>
    </w:div>
    <w:div w:id="230043798">
      <w:bodyDiv w:val="1"/>
      <w:marLeft w:val="0"/>
      <w:marRight w:val="0"/>
      <w:marTop w:val="0"/>
      <w:marBottom w:val="0"/>
      <w:divBdr>
        <w:top w:val="none" w:sz="0" w:space="0" w:color="auto"/>
        <w:left w:val="none" w:sz="0" w:space="0" w:color="auto"/>
        <w:bottom w:val="none" w:sz="0" w:space="0" w:color="auto"/>
        <w:right w:val="none" w:sz="0" w:space="0" w:color="auto"/>
      </w:divBdr>
    </w:div>
    <w:div w:id="230045452">
      <w:bodyDiv w:val="1"/>
      <w:marLeft w:val="0"/>
      <w:marRight w:val="0"/>
      <w:marTop w:val="0"/>
      <w:marBottom w:val="0"/>
      <w:divBdr>
        <w:top w:val="none" w:sz="0" w:space="0" w:color="auto"/>
        <w:left w:val="none" w:sz="0" w:space="0" w:color="auto"/>
        <w:bottom w:val="none" w:sz="0" w:space="0" w:color="auto"/>
        <w:right w:val="none" w:sz="0" w:space="0" w:color="auto"/>
      </w:divBdr>
    </w:div>
    <w:div w:id="230384136">
      <w:bodyDiv w:val="1"/>
      <w:marLeft w:val="0"/>
      <w:marRight w:val="0"/>
      <w:marTop w:val="0"/>
      <w:marBottom w:val="0"/>
      <w:divBdr>
        <w:top w:val="none" w:sz="0" w:space="0" w:color="auto"/>
        <w:left w:val="none" w:sz="0" w:space="0" w:color="auto"/>
        <w:bottom w:val="none" w:sz="0" w:space="0" w:color="auto"/>
        <w:right w:val="none" w:sz="0" w:space="0" w:color="auto"/>
      </w:divBdr>
    </w:div>
    <w:div w:id="231476675">
      <w:bodyDiv w:val="1"/>
      <w:marLeft w:val="0"/>
      <w:marRight w:val="0"/>
      <w:marTop w:val="0"/>
      <w:marBottom w:val="0"/>
      <w:divBdr>
        <w:top w:val="none" w:sz="0" w:space="0" w:color="auto"/>
        <w:left w:val="none" w:sz="0" w:space="0" w:color="auto"/>
        <w:bottom w:val="none" w:sz="0" w:space="0" w:color="auto"/>
        <w:right w:val="none" w:sz="0" w:space="0" w:color="auto"/>
      </w:divBdr>
    </w:div>
    <w:div w:id="231737777">
      <w:bodyDiv w:val="1"/>
      <w:marLeft w:val="0"/>
      <w:marRight w:val="0"/>
      <w:marTop w:val="0"/>
      <w:marBottom w:val="0"/>
      <w:divBdr>
        <w:top w:val="none" w:sz="0" w:space="0" w:color="auto"/>
        <w:left w:val="none" w:sz="0" w:space="0" w:color="auto"/>
        <w:bottom w:val="none" w:sz="0" w:space="0" w:color="auto"/>
        <w:right w:val="none" w:sz="0" w:space="0" w:color="auto"/>
      </w:divBdr>
    </w:div>
    <w:div w:id="234169807">
      <w:bodyDiv w:val="1"/>
      <w:marLeft w:val="0"/>
      <w:marRight w:val="0"/>
      <w:marTop w:val="0"/>
      <w:marBottom w:val="0"/>
      <w:divBdr>
        <w:top w:val="none" w:sz="0" w:space="0" w:color="auto"/>
        <w:left w:val="none" w:sz="0" w:space="0" w:color="auto"/>
        <w:bottom w:val="none" w:sz="0" w:space="0" w:color="auto"/>
        <w:right w:val="none" w:sz="0" w:space="0" w:color="auto"/>
      </w:divBdr>
    </w:div>
    <w:div w:id="235870459">
      <w:bodyDiv w:val="1"/>
      <w:marLeft w:val="0"/>
      <w:marRight w:val="0"/>
      <w:marTop w:val="0"/>
      <w:marBottom w:val="0"/>
      <w:divBdr>
        <w:top w:val="none" w:sz="0" w:space="0" w:color="auto"/>
        <w:left w:val="none" w:sz="0" w:space="0" w:color="auto"/>
        <w:bottom w:val="none" w:sz="0" w:space="0" w:color="auto"/>
        <w:right w:val="none" w:sz="0" w:space="0" w:color="auto"/>
      </w:divBdr>
    </w:div>
    <w:div w:id="236285815">
      <w:bodyDiv w:val="1"/>
      <w:marLeft w:val="0"/>
      <w:marRight w:val="0"/>
      <w:marTop w:val="0"/>
      <w:marBottom w:val="0"/>
      <w:divBdr>
        <w:top w:val="none" w:sz="0" w:space="0" w:color="auto"/>
        <w:left w:val="none" w:sz="0" w:space="0" w:color="auto"/>
        <w:bottom w:val="none" w:sz="0" w:space="0" w:color="auto"/>
        <w:right w:val="none" w:sz="0" w:space="0" w:color="auto"/>
      </w:divBdr>
    </w:div>
    <w:div w:id="237902819">
      <w:bodyDiv w:val="1"/>
      <w:marLeft w:val="0"/>
      <w:marRight w:val="0"/>
      <w:marTop w:val="0"/>
      <w:marBottom w:val="0"/>
      <w:divBdr>
        <w:top w:val="none" w:sz="0" w:space="0" w:color="auto"/>
        <w:left w:val="none" w:sz="0" w:space="0" w:color="auto"/>
        <w:bottom w:val="none" w:sz="0" w:space="0" w:color="auto"/>
        <w:right w:val="none" w:sz="0" w:space="0" w:color="auto"/>
      </w:divBdr>
    </w:div>
    <w:div w:id="237905167">
      <w:bodyDiv w:val="1"/>
      <w:marLeft w:val="0"/>
      <w:marRight w:val="0"/>
      <w:marTop w:val="0"/>
      <w:marBottom w:val="0"/>
      <w:divBdr>
        <w:top w:val="none" w:sz="0" w:space="0" w:color="auto"/>
        <w:left w:val="none" w:sz="0" w:space="0" w:color="auto"/>
        <w:bottom w:val="none" w:sz="0" w:space="0" w:color="auto"/>
        <w:right w:val="none" w:sz="0" w:space="0" w:color="auto"/>
      </w:divBdr>
    </w:div>
    <w:div w:id="238904449">
      <w:bodyDiv w:val="1"/>
      <w:marLeft w:val="0"/>
      <w:marRight w:val="0"/>
      <w:marTop w:val="0"/>
      <w:marBottom w:val="0"/>
      <w:divBdr>
        <w:top w:val="none" w:sz="0" w:space="0" w:color="auto"/>
        <w:left w:val="none" w:sz="0" w:space="0" w:color="auto"/>
        <w:bottom w:val="none" w:sz="0" w:space="0" w:color="auto"/>
        <w:right w:val="none" w:sz="0" w:space="0" w:color="auto"/>
      </w:divBdr>
    </w:div>
    <w:div w:id="240407716">
      <w:bodyDiv w:val="1"/>
      <w:marLeft w:val="0"/>
      <w:marRight w:val="0"/>
      <w:marTop w:val="0"/>
      <w:marBottom w:val="0"/>
      <w:divBdr>
        <w:top w:val="none" w:sz="0" w:space="0" w:color="auto"/>
        <w:left w:val="none" w:sz="0" w:space="0" w:color="auto"/>
        <w:bottom w:val="none" w:sz="0" w:space="0" w:color="auto"/>
        <w:right w:val="none" w:sz="0" w:space="0" w:color="auto"/>
      </w:divBdr>
    </w:div>
    <w:div w:id="240451754">
      <w:bodyDiv w:val="1"/>
      <w:marLeft w:val="0"/>
      <w:marRight w:val="0"/>
      <w:marTop w:val="0"/>
      <w:marBottom w:val="0"/>
      <w:divBdr>
        <w:top w:val="none" w:sz="0" w:space="0" w:color="auto"/>
        <w:left w:val="none" w:sz="0" w:space="0" w:color="auto"/>
        <w:bottom w:val="none" w:sz="0" w:space="0" w:color="auto"/>
        <w:right w:val="none" w:sz="0" w:space="0" w:color="auto"/>
      </w:divBdr>
    </w:div>
    <w:div w:id="240987532">
      <w:bodyDiv w:val="1"/>
      <w:marLeft w:val="0"/>
      <w:marRight w:val="0"/>
      <w:marTop w:val="0"/>
      <w:marBottom w:val="0"/>
      <w:divBdr>
        <w:top w:val="none" w:sz="0" w:space="0" w:color="auto"/>
        <w:left w:val="none" w:sz="0" w:space="0" w:color="auto"/>
        <w:bottom w:val="none" w:sz="0" w:space="0" w:color="auto"/>
        <w:right w:val="none" w:sz="0" w:space="0" w:color="auto"/>
      </w:divBdr>
    </w:div>
    <w:div w:id="241180473">
      <w:bodyDiv w:val="1"/>
      <w:marLeft w:val="0"/>
      <w:marRight w:val="0"/>
      <w:marTop w:val="0"/>
      <w:marBottom w:val="0"/>
      <w:divBdr>
        <w:top w:val="none" w:sz="0" w:space="0" w:color="auto"/>
        <w:left w:val="none" w:sz="0" w:space="0" w:color="auto"/>
        <w:bottom w:val="none" w:sz="0" w:space="0" w:color="auto"/>
        <w:right w:val="none" w:sz="0" w:space="0" w:color="auto"/>
      </w:divBdr>
    </w:div>
    <w:div w:id="241261101">
      <w:bodyDiv w:val="1"/>
      <w:marLeft w:val="0"/>
      <w:marRight w:val="0"/>
      <w:marTop w:val="0"/>
      <w:marBottom w:val="0"/>
      <w:divBdr>
        <w:top w:val="none" w:sz="0" w:space="0" w:color="auto"/>
        <w:left w:val="none" w:sz="0" w:space="0" w:color="auto"/>
        <w:bottom w:val="none" w:sz="0" w:space="0" w:color="auto"/>
        <w:right w:val="none" w:sz="0" w:space="0" w:color="auto"/>
      </w:divBdr>
    </w:div>
    <w:div w:id="243533021">
      <w:bodyDiv w:val="1"/>
      <w:marLeft w:val="0"/>
      <w:marRight w:val="0"/>
      <w:marTop w:val="0"/>
      <w:marBottom w:val="0"/>
      <w:divBdr>
        <w:top w:val="none" w:sz="0" w:space="0" w:color="auto"/>
        <w:left w:val="none" w:sz="0" w:space="0" w:color="auto"/>
        <w:bottom w:val="none" w:sz="0" w:space="0" w:color="auto"/>
        <w:right w:val="none" w:sz="0" w:space="0" w:color="auto"/>
      </w:divBdr>
    </w:div>
    <w:div w:id="244189949">
      <w:bodyDiv w:val="1"/>
      <w:marLeft w:val="0"/>
      <w:marRight w:val="0"/>
      <w:marTop w:val="0"/>
      <w:marBottom w:val="0"/>
      <w:divBdr>
        <w:top w:val="none" w:sz="0" w:space="0" w:color="auto"/>
        <w:left w:val="none" w:sz="0" w:space="0" w:color="auto"/>
        <w:bottom w:val="none" w:sz="0" w:space="0" w:color="auto"/>
        <w:right w:val="none" w:sz="0" w:space="0" w:color="auto"/>
      </w:divBdr>
    </w:div>
    <w:div w:id="244610858">
      <w:bodyDiv w:val="1"/>
      <w:marLeft w:val="0"/>
      <w:marRight w:val="0"/>
      <w:marTop w:val="0"/>
      <w:marBottom w:val="0"/>
      <w:divBdr>
        <w:top w:val="none" w:sz="0" w:space="0" w:color="auto"/>
        <w:left w:val="none" w:sz="0" w:space="0" w:color="auto"/>
        <w:bottom w:val="none" w:sz="0" w:space="0" w:color="auto"/>
        <w:right w:val="none" w:sz="0" w:space="0" w:color="auto"/>
      </w:divBdr>
    </w:div>
    <w:div w:id="245655614">
      <w:bodyDiv w:val="1"/>
      <w:marLeft w:val="0"/>
      <w:marRight w:val="0"/>
      <w:marTop w:val="0"/>
      <w:marBottom w:val="0"/>
      <w:divBdr>
        <w:top w:val="none" w:sz="0" w:space="0" w:color="auto"/>
        <w:left w:val="none" w:sz="0" w:space="0" w:color="auto"/>
        <w:bottom w:val="none" w:sz="0" w:space="0" w:color="auto"/>
        <w:right w:val="none" w:sz="0" w:space="0" w:color="auto"/>
      </w:divBdr>
    </w:div>
    <w:div w:id="247739388">
      <w:bodyDiv w:val="1"/>
      <w:marLeft w:val="0"/>
      <w:marRight w:val="0"/>
      <w:marTop w:val="0"/>
      <w:marBottom w:val="0"/>
      <w:divBdr>
        <w:top w:val="none" w:sz="0" w:space="0" w:color="auto"/>
        <w:left w:val="none" w:sz="0" w:space="0" w:color="auto"/>
        <w:bottom w:val="none" w:sz="0" w:space="0" w:color="auto"/>
        <w:right w:val="none" w:sz="0" w:space="0" w:color="auto"/>
      </w:divBdr>
    </w:div>
    <w:div w:id="248274067">
      <w:bodyDiv w:val="1"/>
      <w:marLeft w:val="0"/>
      <w:marRight w:val="0"/>
      <w:marTop w:val="0"/>
      <w:marBottom w:val="0"/>
      <w:divBdr>
        <w:top w:val="none" w:sz="0" w:space="0" w:color="auto"/>
        <w:left w:val="none" w:sz="0" w:space="0" w:color="auto"/>
        <w:bottom w:val="none" w:sz="0" w:space="0" w:color="auto"/>
        <w:right w:val="none" w:sz="0" w:space="0" w:color="auto"/>
      </w:divBdr>
    </w:div>
    <w:div w:id="248775513">
      <w:bodyDiv w:val="1"/>
      <w:marLeft w:val="0"/>
      <w:marRight w:val="0"/>
      <w:marTop w:val="0"/>
      <w:marBottom w:val="0"/>
      <w:divBdr>
        <w:top w:val="none" w:sz="0" w:space="0" w:color="auto"/>
        <w:left w:val="none" w:sz="0" w:space="0" w:color="auto"/>
        <w:bottom w:val="none" w:sz="0" w:space="0" w:color="auto"/>
        <w:right w:val="none" w:sz="0" w:space="0" w:color="auto"/>
      </w:divBdr>
    </w:div>
    <w:div w:id="248853094">
      <w:bodyDiv w:val="1"/>
      <w:marLeft w:val="0"/>
      <w:marRight w:val="0"/>
      <w:marTop w:val="0"/>
      <w:marBottom w:val="0"/>
      <w:divBdr>
        <w:top w:val="none" w:sz="0" w:space="0" w:color="auto"/>
        <w:left w:val="none" w:sz="0" w:space="0" w:color="auto"/>
        <w:bottom w:val="none" w:sz="0" w:space="0" w:color="auto"/>
        <w:right w:val="none" w:sz="0" w:space="0" w:color="auto"/>
      </w:divBdr>
    </w:div>
    <w:div w:id="251931794">
      <w:bodyDiv w:val="1"/>
      <w:marLeft w:val="0"/>
      <w:marRight w:val="0"/>
      <w:marTop w:val="0"/>
      <w:marBottom w:val="0"/>
      <w:divBdr>
        <w:top w:val="none" w:sz="0" w:space="0" w:color="auto"/>
        <w:left w:val="none" w:sz="0" w:space="0" w:color="auto"/>
        <w:bottom w:val="none" w:sz="0" w:space="0" w:color="auto"/>
        <w:right w:val="none" w:sz="0" w:space="0" w:color="auto"/>
      </w:divBdr>
    </w:div>
    <w:div w:id="252010567">
      <w:bodyDiv w:val="1"/>
      <w:marLeft w:val="0"/>
      <w:marRight w:val="0"/>
      <w:marTop w:val="0"/>
      <w:marBottom w:val="0"/>
      <w:divBdr>
        <w:top w:val="none" w:sz="0" w:space="0" w:color="auto"/>
        <w:left w:val="none" w:sz="0" w:space="0" w:color="auto"/>
        <w:bottom w:val="none" w:sz="0" w:space="0" w:color="auto"/>
        <w:right w:val="none" w:sz="0" w:space="0" w:color="auto"/>
      </w:divBdr>
    </w:div>
    <w:div w:id="253823164">
      <w:bodyDiv w:val="1"/>
      <w:marLeft w:val="0"/>
      <w:marRight w:val="0"/>
      <w:marTop w:val="0"/>
      <w:marBottom w:val="0"/>
      <w:divBdr>
        <w:top w:val="none" w:sz="0" w:space="0" w:color="auto"/>
        <w:left w:val="none" w:sz="0" w:space="0" w:color="auto"/>
        <w:bottom w:val="none" w:sz="0" w:space="0" w:color="auto"/>
        <w:right w:val="none" w:sz="0" w:space="0" w:color="auto"/>
      </w:divBdr>
    </w:div>
    <w:div w:id="254216141">
      <w:bodyDiv w:val="1"/>
      <w:marLeft w:val="0"/>
      <w:marRight w:val="0"/>
      <w:marTop w:val="0"/>
      <w:marBottom w:val="0"/>
      <w:divBdr>
        <w:top w:val="none" w:sz="0" w:space="0" w:color="auto"/>
        <w:left w:val="none" w:sz="0" w:space="0" w:color="auto"/>
        <w:bottom w:val="none" w:sz="0" w:space="0" w:color="auto"/>
        <w:right w:val="none" w:sz="0" w:space="0" w:color="auto"/>
      </w:divBdr>
    </w:div>
    <w:div w:id="255556169">
      <w:bodyDiv w:val="1"/>
      <w:marLeft w:val="0"/>
      <w:marRight w:val="0"/>
      <w:marTop w:val="0"/>
      <w:marBottom w:val="0"/>
      <w:divBdr>
        <w:top w:val="none" w:sz="0" w:space="0" w:color="auto"/>
        <w:left w:val="none" w:sz="0" w:space="0" w:color="auto"/>
        <w:bottom w:val="none" w:sz="0" w:space="0" w:color="auto"/>
        <w:right w:val="none" w:sz="0" w:space="0" w:color="auto"/>
      </w:divBdr>
    </w:div>
    <w:div w:id="256137679">
      <w:bodyDiv w:val="1"/>
      <w:marLeft w:val="0"/>
      <w:marRight w:val="0"/>
      <w:marTop w:val="0"/>
      <w:marBottom w:val="0"/>
      <w:divBdr>
        <w:top w:val="none" w:sz="0" w:space="0" w:color="auto"/>
        <w:left w:val="none" w:sz="0" w:space="0" w:color="auto"/>
        <w:bottom w:val="none" w:sz="0" w:space="0" w:color="auto"/>
        <w:right w:val="none" w:sz="0" w:space="0" w:color="auto"/>
      </w:divBdr>
    </w:div>
    <w:div w:id="257294344">
      <w:bodyDiv w:val="1"/>
      <w:marLeft w:val="0"/>
      <w:marRight w:val="0"/>
      <w:marTop w:val="0"/>
      <w:marBottom w:val="0"/>
      <w:divBdr>
        <w:top w:val="none" w:sz="0" w:space="0" w:color="auto"/>
        <w:left w:val="none" w:sz="0" w:space="0" w:color="auto"/>
        <w:bottom w:val="none" w:sz="0" w:space="0" w:color="auto"/>
        <w:right w:val="none" w:sz="0" w:space="0" w:color="auto"/>
      </w:divBdr>
    </w:div>
    <w:div w:id="259026949">
      <w:bodyDiv w:val="1"/>
      <w:marLeft w:val="0"/>
      <w:marRight w:val="0"/>
      <w:marTop w:val="0"/>
      <w:marBottom w:val="0"/>
      <w:divBdr>
        <w:top w:val="none" w:sz="0" w:space="0" w:color="auto"/>
        <w:left w:val="none" w:sz="0" w:space="0" w:color="auto"/>
        <w:bottom w:val="none" w:sz="0" w:space="0" w:color="auto"/>
        <w:right w:val="none" w:sz="0" w:space="0" w:color="auto"/>
      </w:divBdr>
    </w:div>
    <w:div w:id="259264963">
      <w:bodyDiv w:val="1"/>
      <w:marLeft w:val="0"/>
      <w:marRight w:val="0"/>
      <w:marTop w:val="0"/>
      <w:marBottom w:val="0"/>
      <w:divBdr>
        <w:top w:val="none" w:sz="0" w:space="0" w:color="auto"/>
        <w:left w:val="none" w:sz="0" w:space="0" w:color="auto"/>
        <w:bottom w:val="none" w:sz="0" w:space="0" w:color="auto"/>
        <w:right w:val="none" w:sz="0" w:space="0" w:color="auto"/>
      </w:divBdr>
    </w:div>
    <w:div w:id="259604907">
      <w:bodyDiv w:val="1"/>
      <w:marLeft w:val="0"/>
      <w:marRight w:val="0"/>
      <w:marTop w:val="0"/>
      <w:marBottom w:val="0"/>
      <w:divBdr>
        <w:top w:val="none" w:sz="0" w:space="0" w:color="auto"/>
        <w:left w:val="none" w:sz="0" w:space="0" w:color="auto"/>
        <w:bottom w:val="none" w:sz="0" w:space="0" w:color="auto"/>
        <w:right w:val="none" w:sz="0" w:space="0" w:color="auto"/>
      </w:divBdr>
    </w:div>
    <w:div w:id="259989714">
      <w:bodyDiv w:val="1"/>
      <w:marLeft w:val="0"/>
      <w:marRight w:val="0"/>
      <w:marTop w:val="0"/>
      <w:marBottom w:val="0"/>
      <w:divBdr>
        <w:top w:val="none" w:sz="0" w:space="0" w:color="auto"/>
        <w:left w:val="none" w:sz="0" w:space="0" w:color="auto"/>
        <w:bottom w:val="none" w:sz="0" w:space="0" w:color="auto"/>
        <w:right w:val="none" w:sz="0" w:space="0" w:color="auto"/>
      </w:divBdr>
    </w:div>
    <w:div w:id="259991646">
      <w:bodyDiv w:val="1"/>
      <w:marLeft w:val="0"/>
      <w:marRight w:val="0"/>
      <w:marTop w:val="0"/>
      <w:marBottom w:val="0"/>
      <w:divBdr>
        <w:top w:val="none" w:sz="0" w:space="0" w:color="auto"/>
        <w:left w:val="none" w:sz="0" w:space="0" w:color="auto"/>
        <w:bottom w:val="none" w:sz="0" w:space="0" w:color="auto"/>
        <w:right w:val="none" w:sz="0" w:space="0" w:color="auto"/>
      </w:divBdr>
    </w:div>
    <w:div w:id="260187583">
      <w:bodyDiv w:val="1"/>
      <w:marLeft w:val="0"/>
      <w:marRight w:val="0"/>
      <w:marTop w:val="0"/>
      <w:marBottom w:val="0"/>
      <w:divBdr>
        <w:top w:val="none" w:sz="0" w:space="0" w:color="auto"/>
        <w:left w:val="none" w:sz="0" w:space="0" w:color="auto"/>
        <w:bottom w:val="none" w:sz="0" w:space="0" w:color="auto"/>
        <w:right w:val="none" w:sz="0" w:space="0" w:color="auto"/>
      </w:divBdr>
    </w:div>
    <w:div w:id="260258329">
      <w:bodyDiv w:val="1"/>
      <w:marLeft w:val="0"/>
      <w:marRight w:val="0"/>
      <w:marTop w:val="0"/>
      <w:marBottom w:val="0"/>
      <w:divBdr>
        <w:top w:val="none" w:sz="0" w:space="0" w:color="auto"/>
        <w:left w:val="none" w:sz="0" w:space="0" w:color="auto"/>
        <w:bottom w:val="none" w:sz="0" w:space="0" w:color="auto"/>
        <w:right w:val="none" w:sz="0" w:space="0" w:color="auto"/>
      </w:divBdr>
    </w:div>
    <w:div w:id="261039291">
      <w:bodyDiv w:val="1"/>
      <w:marLeft w:val="0"/>
      <w:marRight w:val="0"/>
      <w:marTop w:val="0"/>
      <w:marBottom w:val="0"/>
      <w:divBdr>
        <w:top w:val="none" w:sz="0" w:space="0" w:color="auto"/>
        <w:left w:val="none" w:sz="0" w:space="0" w:color="auto"/>
        <w:bottom w:val="none" w:sz="0" w:space="0" w:color="auto"/>
        <w:right w:val="none" w:sz="0" w:space="0" w:color="auto"/>
      </w:divBdr>
    </w:div>
    <w:div w:id="261886246">
      <w:bodyDiv w:val="1"/>
      <w:marLeft w:val="0"/>
      <w:marRight w:val="0"/>
      <w:marTop w:val="0"/>
      <w:marBottom w:val="0"/>
      <w:divBdr>
        <w:top w:val="none" w:sz="0" w:space="0" w:color="auto"/>
        <w:left w:val="none" w:sz="0" w:space="0" w:color="auto"/>
        <w:bottom w:val="none" w:sz="0" w:space="0" w:color="auto"/>
        <w:right w:val="none" w:sz="0" w:space="0" w:color="auto"/>
      </w:divBdr>
    </w:div>
    <w:div w:id="263224968">
      <w:bodyDiv w:val="1"/>
      <w:marLeft w:val="0"/>
      <w:marRight w:val="0"/>
      <w:marTop w:val="0"/>
      <w:marBottom w:val="0"/>
      <w:divBdr>
        <w:top w:val="none" w:sz="0" w:space="0" w:color="auto"/>
        <w:left w:val="none" w:sz="0" w:space="0" w:color="auto"/>
        <w:bottom w:val="none" w:sz="0" w:space="0" w:color="auto"/>
        <w:right w:val="none" w:sz="0" w:space="0" w:color="auto"/>
      </w:divBdr>
    </w:div>
    <w:div w:id="263271397">
      <w:bodyDiv w:val="1"/>
      <w:marLeft w:val="0"/>
      <w:marRight w:val="0"/>
      <w:marTop w:val="0"/>
      <w:marBottom w:val="0"/>
      <w:divBdr>
        <w:top w:val="none" w:sz="0" w:space="0" w:color="auto"/>
        <w:left w:val="none" w:sz="0" w:space="0" w:color="auto"/>
        <w:bottom w:val="none" w:sz="0" w:space="0" w:color="auto"/>
        <w:right w:val="none" w:sz="0" w:space="0" w:color="auto"/>
      </w:divBdr>
    </w:div>
    <w:div w:id="264309351">
      <w:bodyDiv w:val="1"/>
      <w:marLeft w:val="0"/>
      <w:marRight w:val="0"/>
      <w:marTop w:val="0"/>
      <w:marBottom w:val="0"/>
      <w:divBdr>
        <w:top w:val="none" w:sz="0" w:space="0" w:color="auto"/>
        <w:left w:val="none" w:sz="0" w:space="0" w:color="auto"/>
        <w:bottom w:val="none" w:sz="0" w:space="0" w:color="auto"/>
        <w:right w:val="none" w:sz="0" w:space="0" w:color="auto"/>
      </w:divBdr>
    </w:div>
    <w:div w:id="265044661">
      <w:bodyDiv w:val="1"/>
      <w:marLeft w:val="0"/>
      <w:marRight w:val="0"/>
      <w:marTop w:val="0"/>
      <w:marBottom w:val="0"/>
      <w:divBdr>
        <w:top w:val="none" w:sz="0" w:space="0" w:color="auto"/>
        <w:left w:val="none" w:sz="0" w:space="0" w:color="auto"/>
        <w:bottom w:val="none" w:sz="0" w:space="0" w:color="auto"/>
        <w:right w:val="none" w:sz="0" w:space="0" w:color="auto"/>
      </w:divBdr>
    </w:div>
    <w:div w:id="265313176">
      <w:bodyDiv w:val="1"/>
      <w:marLeft w:val="0"/>
      <w:marRight w:val="0"/>
      <w:marTop w:val="0"/>
      <w:marBottom w:val="0"/>
      <w:divBdr>
        <w:top w:val="none" w:sz="0" w:space="0" w:color="auto"/>
        <w:left w:val="none" w:sz="0" w:space="0" w:color="auto"/>
        <w:bottom w:val="none" w:sz="0" w:space="0" w:color="auto"/>
        <w:right w:val="none" w:sz="0" w:space="0" w:color="auto"/>
      </w:divBdr>
    </w:div>
    <w:div w:id="265776662">
      <w:bodyDiv w:val="1"/>
      <w:marLeft w:val="0"/>
      <w:marRight w:val="0"/>
      <w:marTop w:val="0"/>
      <w:marBottom w:val="0"/>
      <w:divBdr>
        <w:top w:val="none" w:sz="0" w:space="0" w:color="auto"/>
        <w:left w:val="none" w:sz="0" w:space="0" w:color="auto"/>
        <w:bottom w:val="none" w:sz="0" w:space="0" w:color="auto"/>
        <w:right w:val="none" w:sz="0" w:space="0" w:color="auto"/>
      </w:divBdr>
    </w:div>
    <w:div w:id="267125676">
      <w:bodyDiv w:val="1"/>
      <w:marLeft w:val="0"/>
      <w:marRight w:val="0"/>
      <w:marTop w:val="0"/>
      <w:marBottom w:val="0"/>
      <w:divBdr>
        <w:top w:val="none" w:sz="0" w:space="0" w:color="auto"/>
        <w:left w:val="none" w:sz="0" w:space="0" w:color="auto"/>
        <w:bottom w:val="none" w:sz="0" w:space="0" w:color="auto"/>
        <w:right w:val="none" w:sz="0" w:space="0" w:color="auto"/>
      </w:divBdr>
    </w:div>
    <w:div w:id="267590837">
      <w:bodyDiv w:val="1"/>
      <w:marLeft w:val="0"/>
      <w:marRight w:val="0"/>
      <w:marTop w:val="0"/>
      <w:marBottom w:val="0"/>
      <w:divBdr>
        <w:top w:val="none" w:sz="0" w:space="0" w:color="auto"/>
        <w:left w:val="none" w:sz="0" w:space="0" w:color="auto"/>
        <w:bottom w:val="none" w:sz="0" w:space="0" w:color="auto"/>
        <w:right w:val="none" w:sz="0" w:space="0" w:color="auto"/>
      </w:divBdr>
    </w:div>
    <w:div w:id="268896252">
      <w:bodyDiv w:val="1"/>
      <w:marLeft w:val="0"/>
      <w:marRight w:val="0"/>
      <w:marTop w:val="0"/>
      <w:marBottom w:val="0"/>
      <w:divBdr>
        <w:top w:val="none" w:sz="0" w:space="0" w:color="auto"/>
        <w:left w:val="none" w:sz="0" w:space="0" w:color="auto"/>
        <w:bottom w:val="none" w:sz="0" w:space="0" w:color="auto"/>
        <w:right w:val="none" w:sz="0" w:space="0" w:color="auto"/>
      </w:divBdr>
    </w:div>
    <w:div w:id="271713798">
      <w:bodyDiv w:val="1"/>
      <w:marLeft w:val="0"/>
      <w:marRight w:val="0"/>
      <w:marTop w:val="0"/>
      <w:marBottom w:val="0"/>
      <w:divBdr>
        <w:top w:val="none" w:sz="0" w:space="0" w:color="auto"/>
        <w:left w:val="none" w:sz="0" w:space="0" w:color="auto"/>
        <w:bottom w:val="none" w:sz="0" w:space="0" w:color="auto"/>
        <w:right w:val="none" w:sz="0" w:space="0" w:color="auto"/>
      </w:divBdr>
    </w:div>
    <w:div w:id="271984749">
      <w:bodyDiv w:val="1"/>
      <w:marLeft w:val="0"/>
      <w:marRight w:val="0"/>
      <w:marTop w:val="0"/>
      <w:marBottom w:val="0"/>
      <w:divBdr>
        <w:top w:val="none" w:sz="0" w:space="0" w:color="auto"/>
        <w:left w:val="none" w:sz="0" w:space="0" w:color="auto"/>
        <w:bottom w:val="none" w:sz="0" w:space="0" w:color="auto"/>
        <w:right w:val="none" w:sz="0" w:space="0" w:color="auto"/>
      </w:divBdr>
    </w:div>
    <w:div w:id="273755469">
      <w:bodyDiv w:val="1"/>
      <w:marLeft w:val="0"/>
      <w:marRight w:val="0"/>
      <w:marTop w:val="0"/>
      <w:marBottom w:val="0"/>
      <w:divBdr>
        <w:top w:val="none" w:sz="0" w:space="0" w:color="auto"/>
        <w:left w:val="none" w:sz="0" w:space="0" w:color="auto"/>
        <w:bottom w:val="none" w:sz="0" w:space="0" w:color="auto"/>
        <w:right w:val="none" w:sz="0" w:space="0" w:color="auto"/>
      </w:divBdr>
    </w:div>
    <w:div w:id="274485082">
      <w:bodyDiv w:val="1"/>
      <w:marLeft w:val="0"/>
      <w:marRight w:val="0"/>
      <w:marTop w:val="0"/>
      <w:marBottom w:val="0"/>
      <w:divBdr>
        <w:top w:val="none" w:sz="0" w:space="0" w:color="auto"/>
        <w:left w:val="none" w:sz="0" w:space="0" w:color="auto"/>
        <w:bottom w:val="none" w:sz="0" w:space="0" w:color="auto"/>
        <w:right w:val="none" w:sz="0" w:space="0" w:color="auto"/>
      </w:divBdr>
    </w:div>
    <w:div w:id="274681461">
      <w:bodyDiv w:val="1"/>
      <w:marLeft w:val="0"/>
      <w:marRight w:val="0"/>
      <w:marTop w:val="0"/>
      <w:marBottom w:val="0"/>
      <w:divBdr>
        <w:top w:val="none" w:sz="0" w:space="0" w:color="auto"/>
        <w:left w:val="none" w:sz="0" w:space="0" w:color="auto"/>
        <w:bottom w:val="none" w:sz="0" w:space="0" w:color="auto"/>
        <w:right w:val="none" w:sz="0" w:space="0" w:color="auto"/>
      </w:divBdr>
    </w:div>
    <w:div w:id="275719105">
      <w:bodyDiv w:val="1"/>
      <w:marLeft w:val="0"/>
      <w:marRight w:val="0"/>
      <w:marTop w:val="0"/>
      <w:marBottom w:val="0"/>
      <w:divBdr>
        <w:top w:val="none" w:sz="0" w:space="0" w:color="auto"/>
        <w:left w:val="none" w:sz="0" w:space="0" w:color="auto"/>
        <w:bottom w:val="none" w:sz="0" w:space="0" w:color="auto"/>
        <w:right w:val="none" w:sz="0" w:space="0" w:color="auto"/>
      </w:divBdr>
    </w:div>
    <w:div w:id="275842166">
      <w:bodyDiv w:val="1"/>
      <w:marLeft w:val="0"/>
      <w:marRight w:val="0"/>
      <w:marTop w:val="0"/>
      <w:marBottom w:val="0"/>
      <w:divBdr>
        <w:top w:val="none" w:sz="0" w:space="0" w:color="auto"/>
        <w:left w:val="none" w:sz="0" w:space="0" w:color="auto"/>
        <w:bottom w:val="none" w:sz="0" w:space="0" w:color="auto"/>
        <w:right w:val="none" w:sz="0" w:space="0" w:color="auto"/>
      </w:divBdr>
    </w:div>
    <w:div w:id="277104233">
      <w:bodyDiv w:val="1"/>
      <w:marLeft w:val="0"/>
      <w:marRight w:val="0"/>
      <w:marTop w:val="0"/>
      <w:marBottom w:val="0"/>
      <w:divBdr>
        <w:top w:val="none" w:sz="0" w:space="0" w:color="auto"/>
        <w:left w:val="none" w:sz="0" w:space="0" w:color="auto"/>
        <w:bottom w:val="none" w:sz="0" w:space="0" w:color="auto"/>
        <w:right w:val="none" w:sz="0" w:space="0" w:color="auto"/>
      </w:divBdr>
    </w:div>
    <w:div w:id="277219918">
      <w:bodyDiv w:val="1"/>
      <w:marLeft w:val="0"/>
      <w:marRight w:val="0"/>
      <w:marTop w:val="0"/>
      <w:marBottom w:val="0"/>
      <w:divBdr>
        <w:top w:val="none" w:sz="0" w:space="0" w:color="auto"/>
        <w:left w:val="none" w:sz="0" w:space="0" w:color="auto"/>
        <w:bottom w:val="none" w:sz="0" w:space="0" w:color="auto"/>
        <w:right w:val="none" w:sz="0" w:space="0" w:color="auto"/>
      </w:divBdr>
    </w:div>
    <w:div w:id="277683866">
      <w:bodyDiv w:val="1"/>
      <w:marLeft w:val="0"/>
      <w:marRight w:val="0"/>
      <w:marTop w:val="0"/>
      <w:marBottom w:val="0"/>
      <w:divBdr>
        <w:top w:val="none" w:sz="0" w:space="0" w:color="auto"/>
        <w:left w:val="none" w:sz="0" w:space="0" w:color="auto"/>
        <w:bottom w:val="none" w:sz="0" w:space="0" w:color="auto"/>
        <w:right w:val="none" w:sz="0" w:space="0" w:color="auto"/>
      </w:divBdr>
    </w:div>
    <w:div w:id="278148370">
      <w:bodyDiv w:val="1"/>
      <w:marLeft w:val="0"/>
      <w:marRight w:val="0"/>
      <w:marTop w:val="0"/>
      <w:marBottom w:val="0"/>
      <w:divBdr>
        <w:top w:val="none" w:sz="0" w:space="0" w:color="auto"/>
        <w:left w:val="none" w:sz="0" w:space="0" w:color="auto"/>
        <w:bottom w:val="none" w:sz="0" w:space="0" w:color="auto"/>
        <w:right w:val="none" w:sz="0" w:space="0" w:color="auto"/>
      </w:divBdr>
    </w:div>
    <w:div w:id="278494172">
      <w:bodyDiv w:val="1"/>
      <w:marLeft w:val="0"/>
      <w:marRight w:val="0"/>
      <w:marTop w:val="0"/>
      <w:marBottom w:val="0"/>
      <w:divBdr>
        <w:top w:val="none" w:sz="0" w:space="0" w:color="auto"/>
        <w:left w:val="none" w:sz="0" w:space="0" w:color="auto"/>
        <w:bottom w:val="none" w:sz="0" w:space="0" w:color="auto"/>
        <w:right w:val="none" w:sz="0" w:space="0" w:color="auto"/>
      </w:divBdr>
    </w:div>
    <w:div w:id="280115421">
      <w:bodyDiv w:val="1"/>
      <w:marLeft w:val="0"/>
      <w:marRight w:val="0"/>
      <w:marTop w:val="0"/>
      <w:marBottom w:val="0"/>
      <w:divBdr>
        <w:top w:val="none" w:sz="0" w:space="0" w:color="auto"/>
        <w:left w:val="none" w:sz="0" w:space="0" w:color="auto"/>
        <w:bottom w:val="none" w:sz="0" w:space="0" w:color="auto"/>
        <w:right w:val="none" w:sz="0" w:space="0" w:color="auto"/>
      </w:divBdr>
    </w:div>
    <w:div w:id="280650383">
      <w:bodyDiv w:val="1"/>
      <w:marLeft w:val="0"/>
      <w:marRight w:val="0"/>
      <w:marTop w:val="0"/>
      <w:marBottom w:val="0"/>
      <w:divBdr>
        <w:top w:val="none" w:sz="0" w:space="0" w:color="auto"/>
        <w:left w:val="none" w:sz="0" w:space="0" w:color="auto"/>
        <w:bottom w:val="none" w:sz="0" w:space="0" w:color="auto"/>
        <w:right w:val="none" w:sz="0" w:space="0" w:color="auto"/>
      </w:divBdr>
    </w:div>
    <w:div w:id="281108353">
      <w:bodyDiv w:val="1"/>
      <w:marLeft w:val="0"/>
      <w:marRight w:val="0"/>
      <w:marTop w:val="0"/>
      <w:marBottom w:val="0"/>
      <w:divBdr>
        <w:top w:val="none" w:sz="0" w:space="0" w:color="auto"/>
        <w:left w:val="none" w:sz="0" w:space="0" w:color="auto"/>
        <w:bottom w:val="none" w:sz="0" w:space="0" w:color="auto"/>
        <w:right w:val="none" w:sz="0" w:space="0" w:color="auto"/>
      </w:divBdr>
    </w:div>
    <w:div w:id="281769708">
      <w:bodyDiv w:val="1"/>
      <w:marLeft w:val="0"/>
      <w:marRight w:val="0"/>
      <w:marTop w:val="0"/>
      <w:marBottom w:val="0"/>
      <w:divBdr>
        <w:top w:val="none" w:sz="0" w:space="0" w:color="auto"/>
        <w:left w:val="none" w:sz="0" w:space="0" w:color="auto"/>
        <w:bottom w:val="none" w:sz="0" w:space="0" w:color="auto"/>
        <w:right w:val="none" w:sz="0" w:space="0" w:color="auto"/>
      </w:divBdr>
    </w:div>
    <w:div w:id="284777861">
      <w:bodyDiv w:val="1"/>
      <w:marLeft w:val="0"/>
      <w:marRight w:val="0"/>
      <w:marTop w:val="0"/>
      <w:marBottom w:val="0"/>
      <w:divBdr>
        <w:top w:val="none" w:sz="0" w:space="0" w:color="auto"/>
        <w:left w:val="none" w:sz="0" w:space="0" w:color="auto"/>
        <w:bottom w:val="none" w:sz="0" w:space="0" w:color="auto"/>
        <w:right w:val="none" w:sz="0" w:space="0" w:color="auto"/>
      </w:divBdr>
    </w:div>
    <w:div w:id="284972881">
      <w:bodyDiv w:val="1"/>
      <w:marLeft w:val="0"/>
      <w:marRight w:val="0"/>
      <w:marTop w:val="0"/>
      <w:marBottom w:val="0"/>
      <w:divBdr>
        <w:top w:val="none" w:sz="0" w:space="0" w:color="auto"/>
        <w:left w:val="none" w:sz="0" w:space="0" w:color="auto"/>
        <w:bottom w:val="none" w:sz="0" w:space="0" w:color="auto"/>
        <w:right w:val="none" w:sz="0" w:space="0" w:color="auto"/>
      </w:divBdr>
    </w:div>
    <w:div w:id="285232633">
      <w:bodyDiv w:val="1"/>
      <w:marLeft w:val="0"/>
      <w:marRight w:val="0"/>
      <w:marTop w:val="0"/>
      <w:marBottom w:val="0"/>
      <w:divBdr>
        <w:top w:val="none" w:sz="0" w:space="0" w:color="auto"/>
        <w:left w:val="none" w:sz="0" w:space="0" w:color="auto"/>
        <w:bottom w:val="none" w:sz="0" w:space="0" w:color="auto"/>
        <w:right w:val="none" w:sz="0" w:space="0" w:color="auto"/>
      </w:divBdr>
    </w:div>
    <w:div w:id="285279399">
      <w:bodyDiv w:val="1"/>
      <w:marLeft w:val="0"/>
      <w:marRight w:val="0"/>
      <w:marTop w:val="0"/>
      <w:marBottom w:val="0"/>
      <w:divBdr>
        <w:top w:val="none" w:sz="0" w:space="0" w:color="auto"/>
        <w:left w:val="none" w:sz="0" w:space="0" w:color="auto"/>
        <w:bottom w:val="none" w:sz="0" w:space="0" w:color="auto"/>
        <w:right w:val="none" w:sz="0" w:space="0" w:color="auto"/>
      </w:divBdr>
    </w:div>
    <w:div w:id="285820987">
      <w:bodyDiv w:val="1"/>
      <w:marLeft w:val="0"/>
      <w:marRight w:val="0"/>
      <w:marTop w:val="0"/>
      <w:marBottom w:val="0"/>
      <w:divBdr>
        <w:top w:val="none" w:sz="0" w:space="0" w:color="auto"/>
        <w:left w:val="none" w:sz="0" w:space="0" w:color="auto"/>
        <w:bottom w:val="none" w:sz="0" w:space="0" w:color="auto"/>
        <w:right w:val="none" w:sz="0" w:space="0" w:color="auto"/>
      </w:divBdr>
    </w:div>
    <w:div w:id="287276307">
      <w:bodyDiv w:val="1"/>
      <w:marLeft w:val="0"/>
      <w:marRight w:val="0"/>
      <w:marTop w:val="0"/>
      <w:marBottom w:val="0"/>
      <w:divBdr>
        <w:top w:val="none" w:sz="0" w:space="0" w:color="auto"/>
        <w:left w:val="none" w:sz="0" w:space="0" w:color="auto"/>
        <w:bottom w:val="none" w:sz="0" w:space="0" w:color="auto"/>
        <w:right w:val="none" w:sz="0" w:space="0" w:color="auto"/>
      </w:divBdr>
    </w:div>
    <w:div w:id="288585188">
      <w:bodyDiv w:val="1"/>
      <w:marLeft w:val="0"/>
      <w:marRight w:val="0"/>
      <w:marTop w:val="0"/>
      <w:marBottom w:val="0"/>
      <w:divBdr>
        <w:top w:val="none" w:sz="0" w:space="0" w:color="auto"/>
        <w:left w:val="none" w:sz="0" w:space="0" w:color="auto"/>
        <w:bottom w:val="none" w:sz="0" w:space="0" w:color="auto"/>
        <w:right w:val="none" w:sz="0" w:space="0" w:color="auto"/>
      </w:divBdr>
    </w:div>
    <w:div w:id="289559290">
      <w:bodyDiv w:val="1"/>
      <w:marLeft w:val="0"/>
      <w:marRight w:val="0"/>
      <w:marTop w:val="0"/>
      <w:marBottom w:val="0"/>
      <w:divBdr>
        <w:top w:val="none" w:sz="0" w:space="0" w:color="auto"/>
        <w:left w:val="none" w:sz="0" w:space="0" w:color="auto"/>
        <w:bottom w:val="none" w:sz="0" w:space="0" w:color="auto"/>
        <w:right w:val="none" w:sz="0" w:space="0" w:color="auto"/>
      </w:divBdr>
    </w:div>
    <w:div w:id="290208849">
      <w:bodyDiv w:val="1"/>
      <w:marLeft w:val="0"/>
      <w:marRight w:val="0"/>
      <w:marTop w:val="0"/>
      <w:marBottom w:val="0"/>
      <w:divBdr>
        <w:top w:val="none" w:sz="0" w:space="0" w:color="auto"/>
        <w:left w:val="none" w:sz="0" w:space="0" w:color="auto"/>
        <w:bottom w:val="none" w:sz="0" w:space="0" w:color="auto"/>
        <w:right w:val="none" w:sz="0" w:space="0" w:color="auto"/>
      </w:divBdr>
    </w:div>
    <w:div w:id="291444007">
      <w:bodyDiv w:val="1"/>
      <w:marLeft w:val="0"/>
      <w:marRight w:val="0"/>
      <w:marTop w:val="0"/>
      <w:marBottom w:val="0"/>
      <w:divBdr>
        <w:top w:val="none" w:sz="0" w:space="0" w:color="auto"/>
        <w:left w:val="none" w:sz="0" w:space="0" w:color="auto"/>
        <w:bottom w:val="none" w:sz="0" w:space="0" w:color="auto"/>
        <w:right w:val="none" w:sz="0" w:space="0" w:color="auto"/>
      </w:divBdr>
    </w:div>
    <w:div w:id="292640427">
      <w:bodyDiv w:val="1"/>
      <w:marLeft w:val="0"/>
      <w:marRight w:val="0"/>
      <w:marTop w:val="0"/>
      <w:marBottom w:val="0"/>
      <w:divBdr>
        <w:top w:val="none" w:sz="0" w:space="0" w:color="auto"/>
        <w:left w:val="none" w:sz="0" w:space="0" w:color="auto"/>
        <w:bottom w:val="none" w:sz="0" w:space="0" w:color="auto"/>
        <w:right w:val="none" w:sz="0" w:space="0" w:color="auto"/>
      </w:divBdr>
    </w:div>
    <w:div w:id="292756966">
      <w:bodyDiv w:val="1"/>
      <w:marLeft w:val="0"/>
      <w:marRight w:val="0"/>
      <w:marTop w:val="0"/>
      <w:marBottom w:val="0"/>
      <w:divBdr>
        <w:top w:val="none" w:sz="0" w:space="0" w:color="auto"/>
        <w:left w:val="none" w:sz="0" w:space="0" w:color="auto"/>
        <w:bottom w:val="none" w:sz="0" w:space="0" w:color="auto"/>
        <w:right w:val="none" w:sz="0" w:space="0" w:color="auto"/>
      </w:divBdr>
    </w:div>
    <w:div w:id="294138524">
      <w:bodyDiv w:val="1"/>
      <w:marLeft w:val="0"/>
      <w:marRight w:val="0"/>
      <w:marTop w:val="0"/>
      <w:marBottom w:val="0"/>
      <w:divBdr>
        <w:top w:val="none" w:sz="0" w:space="0" w:color="auto"/>
        <w:left w:val="none" w:sz="0" w:space="0" w:color="auto"/>
        <w:bottom w:val="none" w:sz="0" w:space="0" w:color="auto"/>
        <w:right w:val="none" w:sz="0" w:space="0" w:color="auto"/>
      </w:divBdr>
    </w:div>
    <w:div w:id="294679766">
      <w:bodyDiv w:val="1"/>
      <w:marLeft w:val="0"/>
      <w:marRight w:val="0"/>
      <w:marTop w:val="0"/>
      <w:marBottom w:val="0"/>
      <w:divBdr>
        <w:top w:val="none" w:sz="0" w:space="0" w:color="auto"/>
        <w:left w:val="none" w:sz="0" w:space="0" w:color="auto"/>
        <w:bottom w:val="none" w:sz="0" w:space="0" w:color="auto"/>
        <w:right w:val="none" w:sz="0" w:space="0" w:color="auto"/>
      </w:divBdr>
    </w:div>
    <w:div w:id="295455195">
      <w:bodyDiv w:val="1"/>
      <w:marLeft w:val="0"/>
      <w:marRight w:val="0"/>
      <w:marTop w:val="0"/>
      <w:marBottom w:val="0"/>
      <w:divBdr>
        <w:top w:val="none" w:sz="0" w:space="0" w:color="auto"/>
        <w:left w:val="none" w:sz="0" w:space="0" w:color="auto"/>
        <w:bottom w:val="none" w:sz="0" w:space="0" w:color="auto"/>
        <w:right w:val="none" w:sz="0" w:space="0" w:color="auto"/>
      </w:divBdr>
    </w:div>
    <w:div w:id="296108085">
      <w:bodyDiv w:val="1"/>
      <w:marLeft w:val="0"/>
      <w:marRight w:val="0"/>
      <w:marTop w:val="0"/>
      <w:marBottom w:val="0"/>
      <w:divBdr>
        <w:top w:val="none" w:sz="0" w:space="0" w:color="auto"/>
        <w:left w:val="none" w:sz="0" w:space="0" w:color="auto"/>
        <w:bottom w:val="none" w:sz="0" w:space="0" w:color="auto"/>
        <w:right w:val="none" w:sz="0" w:space="0" w:color="auto"/>
      </w:divBdr>
    </w:div>
    <w:div w:id="296839343">
      <w:bodyDiv w:val="1"/>
      <w:marLeft w:val="0"/>
      <w:marRight w:val="0"/>
      <w:marTop w:val="0"/>
      <w:marBottom w:val="0"/>
      <w:divBdr>
        <w:top w:val="none" w:sz="0" w:space="0" w:color="auto"/>
        <w:left w:val="none" w:sz="0" w:space="0" w:color="auto"/>
        <w:bottom w:val="none" w:sz="0" w:space="0" w:color="auto"/>
        <w:right w:val="none" w:sz="0" w:space="0" w:color="auto"/>
      </w:divBdr>
    </w:div>
    <w:div w:id="297757936">
      <w:bodyDiv w:val="1"/>
      <w:marLeft w:val="0"/>
      <w:marRight w:val="0"/>
      <w:marTop w:val="0"/>
      <w:marBottom w:val="0"/>
      <w:divBdr>
        <w:top w:val="none" w:sz="0" w:space="0" w:color="auto"/>
        <w:left w:val="none" w:sz="0" w:space="0" w:color="auto"/>
        <w:bottom w:val="none" w:sz="0" w:space="0" w:color="auto"/>
        <w:right w:val="none" w:sz="0" w:space="0" w:color="auto"/>
      </w:divBdr>
    </w:div>
    <w:div w:id="300157775">
      <w:bodyDiv w:val="1"/>
      <w:marLeft w:val="0"/>
      <w:marRight w:val="0"/>
      <w:marTop w:val="0"/>
      <w:marBottom w:val="0"/>
      <w:divBdr>
        <w:top w:val="none" w:sz="0" w:space="0" w:color="auto"/>
        <w:left w:val="none" w:sz="0" w:space="0" w:color="auto"/>
        <w:bottom w:val="none" w:sz="0" w:space="0" w:color="auto"/>
        <w:right w:val="none" w:sz="0" w:space="0" w:color="auto"/>
      </w:divBdr>
    </w:div>
    <w:div w:id="300232901">
      <w:bodyDiv w:val="1"/>
      <w:marLeft w:val="0"/>
      <w:marRight w:val="0"/>
      <w:marTop w:val="0"/>
      <w:marBottom w:val="0"/>
      <w:divBdr>
        <w:top w:val="none" w:sz="0" w:space="0" w:color="auto"/>
        <w:left w:val="none" w:sz="0" w:space="0" w:color="auto"/>
        <w:bottom w:val="none" w:sz="0" w:space="0" w:color="auto"/>
        <w:right w:val="none" w:sz="0" w:space="0" w:color="auto"/>
      </w:divBdr>
    </w:div>
    <w:div w:id="300497431">
      <w:bodyDiv w:val="1"/>
      <w:marLeft w:val="0"/>
      <w:marRight w:val="0"/>
      <w:marTop w:val="0"/>
      <w:marBottom w:val="0"/>
      <w:divBdr>
        <w:top w:val="none" w:sz="0" w:space="0" w:color="auto"/>
        <w:left w:val="none" w:sz="0" w:space="0" w:color="auto"/>
        <w:bottom w:val="none" w:sz="0" w:space="0" w:color="auto"/>
        <w:right w:val="none" w:sz="0" w:space="0" w:color="auto"/>
      </w:divBdr>
    </w:div>
    <w:div w:id="301348113">
      <w:bodyDiv w:val="1"/>
      <w:marLeft w:val="0"/>
      <w:marRight w:val="0"/>
      <w:marTop w:val="0"/>
      <w:marBottom w:val="0"/>
      <w:divBdr>
        <w:top w:val="none" w:sz="0" w:space="0" w:color="auto"/>
        <w:left w:val="none" w:sz="0" w:space="0" w:color="auto"/>
        <w:bottom w:val="none" w:sz="0" w:space="0" w:color="auto"/>
        <w:right w:val="none" w:sz="0" w:space="0" w:color="auto"/>
      </w:divBdr>
    </w:div>
    <w:div w:id="301543900">
      <w:bodyDiv w:val="1"/>
      <w:marLeft w:val="0"/>
      <w:marRight w:val="0"/>
      <w:marTop w:val="0"/>
      <w:marBottom w:val="0"/>
      <w:divBdr>
        <w:top w:val="none" w:sz="0" w:space="0" w:color="auto"/>
        <w:left w:val="none" w:sz="0" w:space="0" w:color="auto"/>
        <w:bottom w:val="none" w:sz="0" w:space="0" w:color="auto"/>
        <w:right w:val="none" w:sz="0" w:space="0" w:color="auto"/>
      </w:divBdr>
    </w:div>
    <w:div w:id="303391591">
      <w:bodyDiv w:val="1"/>
      <w:marLeft w:val="0"/>
      <w:marRight w:val="0"/>
      <w:marTop w:val="0"/>
      <w:marBottom w:val="0"/>
      <w:divBdr>
        <w:top w:val="none" w:sz="0" w:space="0" w:color="auto"/>
        <w:left w:val="none" w:sz="0" w:space="0" w:color="auto"/>
        <w:bottom w:val="none" w:sz="0" w:space="0" w:color="auto"/>
        <w:right w:val="none" w:sz="0" w:space="0" w:color="auto"/>
      </w:divBdr>
    </w:div>
    <w:div w:id="305165445">
      <w:bodyDiv w:val="1"/>
      <w:marLeft w:val="0"/>
      <w:marRight w:val="0"/>
      <w:marTop w:val="0"/>
      <w:marBottom w:val="0"/>
      <w:divBdr>
        <w:top w:val="none" w:sz="0" w:space="0" w:color="auto"/>
        <w:left w:val="none" w:sz="0" w:space="0" w:color="auto"/>
        <w:bottom w:val="none" w:sz="0" w:space="0" w:color="auto"/>
        <w:right w:val="none" w:sz="0" w:space="0" w:color="auto"/>
      </w:divBdr>
    </w:div>
    <w:div w:id="305203550">
      <w:bodyDiv w:val="1"/>
      <w:marLeft w:val="0"/>
      <w:marRight w:val="0"/>
      <w:marTop w:val="0"/>
      <w:marBottom w:val="0"/>
      <w:divBdr>
        <w:top w:val="none" w:sz="0" w:space="0" w:color="auto"/>
        <w:left w:val="none" w:sz="0" w:space="0" w:color="auto"/>
        <w:bottom w:val="none" w:sz="0" w:space="0" w:color="auto"/>
        <w:right w:val="none" w:sz="0" w:space="0" w:color="auto"/>
      </w:divBdr>
    </w:div>
    <w:div w:id="305823537">
      <w:bodyDiv w:val="1"/>
      <w:marLeft w:val="0"/>
      <w:marRight w:val="0"/>
      <w:marTop w:val="0"/>
      <w:marBottom w:val="0"/>
      <w:divBdr>
        <w:top w:val="none" w:sz="0" w:space="0" w:color="auto"/>
        <w:left w:val="none" w:sz="0" w:space="0" w:color="auto"/>
        <w:bottom w:val="none" w:sz="0" w:space="0" w:color="auto"/>
        <w:right w:val="none" w:sz="0" w:space="0" w:color="auto"/>
      </w:divBdr>
    </w:div>
    <w:div w:id="306132554">
      <w:bodyDiv w:val="1"/>
      <w:marLeft w:val="0"/>
      <w:marRight w:val="0"/>
      <w:marTop w:val="0"/>
      <w:marBottom w:val="0"/>
      <w:divBdr>
        <w:top w:val="none" w:sz="0" w:space="0" w:color="auto"/>
        <w:left w:val="none" w:sz="0" w:space="0" w:color="auto"/>
        <w:bottom w:val="none" w:sz="0" w:space="0" w:color="auto"/>
        <w:right w:val="none" w:sz="0" w:space="0" w:color="auto"/>
      </w:divBdr>
    </w:div>
    <w:div w:id="311448110">
      <w:bodyDiv w:val="1"/>
      <w:marLeft w:val="0"/>
      <w:marRight w:val="0"/>
      <w:marTop w:val="0"/>
      <w:marBottom w:val="0"/>
      <w:divBdr>
        <w:top w:val="none" w:sz="0" w:space="0" w:color="auto"/>
        <w:left w:val="none" w:sz="0" w:space="0" w:color="auto"/>
        <w:bottom w:val="none" w:sz="0" w:space="0" w:color="auto"/>
        <w:right w:val="none" w:sz="0" w:space="0" w:color="auto"/>
      </w:divBdr>
    </w:div>
    <w:div w:id="312488744">
      <w:bodyDiv w:val="1"/>
      <w:marLeft w:val="0"/>
      <w:marRight w:val="0"/>
      <w:marTop w:val="0"/>
      <w:marBottom w:val="0"/>
      <w:divBdr>
        <w:top w:val="none" w:sz="0" w:space="0" w:color="auto"/>
        <w:left w:val="none" w:sz="0" w:space="0" w:color="auto"/>
        <w:bottom w:val="none" w:sz="0" w:space="0" w:color="auto"/>
        <w:right w:val="none" w:sz="0" w:space="0" w:color="auto"/>
      </w:divBdr>
    </w:div>
    <w:div w:id="312835694">
      <w:bodyDiv w:val="1"/>
      <w:marLeft w:val="0"/>
      <w:marRight w:val="0"/>
      <w:marTop w:val="0"/>
      <w:marBottom w:val="0"/>
      <w:divBdr>
        <w:top w:val="none" w:sz="0" w:space="0" w:color="auto"/>
        <w:left w:val="none" w:sz="0" w:space="0" w:color="auto"/>
        <w:bottom w:val="none" w:sz="0" w:space="0" w:color="auto"/>
        <w:right w:val="none" w:sz="0" w:space="0" w:color="auto"/>
      </w:divBdr>
    </w:div>
    <w:div w:id="313724499">
      <w:bodyDiv w:val="1"/>
      <w:marLeft w:val="0"/>
      <w:marRight w:val="0"/>
      <w:marTop w:val="0"/>
      <w:marBottom w:val="0"/>
      <w:divBdr>
        <w:top w:val="none" w:sz="0" w:space="0" w:color="auto"/>
        <w:left w:val="none" w:sz="0" w:space="0" w:color="auto"/>
        <w:bottom w:val="none" w:sz="0" w:space="0" w:color="auto"/>
        <w:right w:val="none" w:sz="0" w:space="0" w:color="auto"/>
      </w:divBdr>
    </w:div>
    <w:div w:id="314650547">
      <w:bodyDiv w:val="1"/>
      <w:marLeft w:val="0"/>
      <w:marRight w:val="0"/>
      <w:marTop w:val="0"/>
      <w:marBottom w:val="0"/>
      <w:divBdr>
        <w:top w:val="none" w:sz="0" w:space="0" w:color="auto"/>
        <w:left w:val="none" w:sz="0" w:space="0" w:color="auto"/>
        <w:bottom w:val="none" w:sz="0" w:space="0" w:color="auto"/>
        <w:right w:val="none" w:sz="0" w:space="0" w:color="auto"/>
      </w:divBdr>
    </w:div>
    <w:div w:id="314990543">
      <w:bodyDiv w:val="1"/>
      <w:marLeft w:val="0"/>
      <w:marRight w:val="0"/>
      <w:marTop w:val="0"/>
      <w:marBottom w:val="0"/>
      <w:divBdr>
        <w:top w:val="none" w:sz="0" w:space="0" w:color="auto"/>
        <w:left w:val="none" w:sz="0" w:space="0" w:color="auto"/>
        <w:bottom w:val="none" w:sz="0" w:space="0" w:color="auto"/>
        <w:right w:val="none" w:sz="0" w:space="0" w:color="auto"/>
      </w:divBdr>
    </w:div>
    <w:div w:id="315259196">
      <w:bodyDiv w:val="1"/>
      <w:marLeft w:val="0"/>
      <w:marRight w:val="0"/>
      <w:marTop w:val="0"/>
      <w:marBottom w:val="0"/>
      <w:divBdr>
        <w:top w:val="none" w:sz="0" w:space="0" w:color="auto"/>
        <w:left w:val="none" w:sz="0" w:space="0" w:color="auto"/>
        <w:bottom w:val="none" w:sz="0" w:space="0" w:color="auto"/>
        <w:right w:val="none" w:sz="0" w:space="0" w:color="auto"/>
      </w:divBdr>
    </w:div>
    <w:div w:id="316422451">
      <w:bodyDiv w:val="1"/>
      <w:marLeft w:val="0"/>
      <w:marRight w:val="0"/>
      <w:marTop w:val="0"/>
      <w:marBottom w:val="0"/>
      <w:divBdr>
        <w:top w:val="none" w:sz="0" w:space="0" w:color="auto"/>
        <w:left w:val="none" w:sz="0" w:space="0" w:color="auto"/>
        <w:bottom w:val="none" w:sz="0" w:space="0" w:color="auto"/>
        <w:right w:val="none" w:sz="0" w:space="0" w:color="auto"/>
      </w:divBdr>
    </w:div>
    <w:div w:id="316883843">
      <w:bodyDiv w:val="1"/>
      <w:marLeft w:val="0"/>
      <w:marRight w:val="0"/>
      <w:marTop w:val="0"/>
      <w:marBottom w:val="0"/>
      <w:divBdr>
        <w:top w:val="none" w:sz="0" w:space="0" w:color="auto"/>
        <w:left w:val="none" w:sz="0" w:space="0" w:color="auto"/>
        <w:bottom w:val="none" w:sz="0" w:space="0" w:color="auto"/>
        <w:right w:val="none" w:sz="0" w:space="0" w:color="auto"/>
      </w:divBdr>
    </w:div>
    <w:div w:id="316958203">
      <w:bodyDiv w:val="1"/>
      <w:marLeft w:val="0"/>
      <w:marRight w:val="0"/>
      <w:marTop w:val="0"/>
      <w:marBottom w:val="0"/>
      <w:divBdr>
        <w:top w:val="none" w:sz="0" w:space="0" w:color="auto"/>
        <w:left w:val="none" w:sz="0" w:space="0" w:color="auto"/>
        <w:bottom w:val="none" w:sz="0" w:space="0" w:color="auto"/>
        <w:right w:val="none" w:sz="0" w:space="0" w:color="auto"/>
      </w:divBdr>
    </w:div>
    <w:div w:id="317226704">
      <w:bodyDiv w:val="1"/>
      <w:marLeft w:val="0"/>
      <w:marRight w:val="0"/>
      <w:marTop w:val="0"/>
      <w:marBottom w:val="0"/>
      <w:divBdr>
        <w:top w:val="none" w:sz="0" w:space="0" w:color="auto"/>
        <w:left w:val="none" w:sz="0" w:space="0" w:color="auto"/>
        <w:bottom w:val="none" w:sz="0" w:space="0" w:color="auto"/>
        <w:right w:val="none" w:sz="0" w:space="0" w:color="auto"/>
      </w:divBdr>
    </w:div>
    <w:div w:id="317341308">
      <w:bodyDiv w:val="1"/>
      <w:marLeft w:val="0"/>
      <w:marRight w:val="0"/>
      <w:marTop w:val="0"/>
      <w:marBottom w:val="0"/>
      <w:divBdr>
        <w:top w:val="none" w:sz="0" w:space="0" w:color="auto"/>
        <w:left w:val="none" w:sz="0" w:space="0" w:color="auto"/>
        <w:bottom w:val="none" w:sz="0" w:space="0" w:color="auto"/>
        <w:right w:val="none" w:sz="0" w:space="0" w:color="auto"/>
      </w:divBdr>
    </w:div>
    <w:div w:id="317416500">
      <w:bodyDiv w:val="1"/>
      <w:marLeft w:val="0"/>
      <w:marRight w:val="0"/>
      <w:marTop w:val="0"/>
      <w:marBottom w:val="0"/>
      <w:divBdr>
        <w:top w:val="none" w:sz="0" w:space="0" w:color="auto"/>
        <w:left w:val="none" w:sz="0" w:space="0" w:color="auto"/>
        <w:bottom w:val="none" w:sz="0" w:space="0" w:color="auto"/>
        <w:right w:val="none" w:sz="0" w:space="0" w:color="auto"/>
      </w:divBdr>
    </w:div>
    <w:div w:id="317851855">
      <w:bodyDiv w:val="1"/>
      <w:marLeft w:val="0"/>
      <w:marRight w:val="0"/>
      <w:marTop w:val="0"/>
      <w:marBottom w:val="0"/>
      <w:divBdr>
        <w:top w:val="none" w:sz="0" w:space="0" w:color="auto"/>
        <w:left w:val="none" w:sz="0" w:space="0" w:color="auto"/>
        <w:bottom w:val="none" w:sz="0" w:space="0" w:color="auto"/>
        <w:right w:val="none" w:sz="0" w:space="0" w:color="auto"/>
      </w:divBdr>
    </w:div>
    <w:div w:id="319313582">
      <w:bodyDiv w:val="1"/>
      <w:marLeft w:val="0"/>
      <w:marRight w:val="0"/>
      <w:marTop w:val="0"/>
      <w:marBottom w:val="0"/>
      <w:divBdr>
        <w:top w:val="none" w:sz="0" w:space="0" w:color="auto"/>
        <w:left w:val="none" w:sz="0" w:space="0" w:color="auto"/>
        <w:bottom w:val="none" w:sz="0" w:space="0" w:color="auto"/>
        <w:right w:val="none" w:sz="0" w:space="0" w:color="auto"/>
      </w:divBdr>
    </w:div>
    <w:div w:id="319696155">
      <w:bodyDiv w:val="1"/>
      <w:marLeft w:val="0"/>
      <w:marRight w:val="0"/>
      <w:marTop w:val="0"/>
      <w:marBottom w:val="0"/>
      <w:divBdr>
        <w:top w:val="none" w:sz="0" w:space="0" w:color="auto"/>
        <w:left w:val="none" w:sz="0" w:space="0" w:color="auto"/>
        <w:bottom w:val="none" w:sz="0" w:space="0" w:color="auto"/>
        <w:right w:val="none" w:sz="0" w:space="0" w:color="auto"/>
      </w:divBdr>
    </w:div>
    <w:div w:id="320238221">
      <w:bodyDiv w:val="1"/>
      <w:marLeft w:val="0"/>
      <w:marRight w:val="0"/>
      <w:marTop w:val="0"/>
      <w:marBottom w:val="0"/>
      <w:divBdr>
        <w:top w:val="none" w:sz="0" w:space="0" w:color="auto"/>
        <w:left w:val="none" w:sz="0" w:space="0" w:color="auto"/>
        <w:bottom w:val="none" w:sz="0" w:space="0" w:color="auto"/>
        <w:right w:val="none" w:sz="0" w:space="0" w:color="auto"/>
      </w:divBdr>
    </w:div>
    <w:div w:id="320280286">
      <w:bodyDiv w:val="1"/>
      <w:marLeft w:val="0"/>
      <w:marRight w:val="0"/>
      <w:marTop w:val="0"/>
      <w:marBottom w:val="0"/>
      <w:divBdr>
        <w:top w:val="none" w:sz="0" w:space="0" w:color="auto"/>
        <w:left w:val="none" w:sz="0" w:space="0" w:color="auto"/>
        <w:bottom w:val="none" w:sz="0" w:space="0" w:color="auto"/>
        <w:right w:val="none" w:sz="0" w:space="0" w:color="auto"/>
      </w:divBdr>
    </w:div>
    <w:div w:id="320429636">
      <w:bodyDiv w:val="1"/>
      <w:marLeft w:val="0"/>
      <w:marRight w:val="0"/>
      <w:marTop w:val="0"/>
      <w:marBottom w:val="0"/>
      <w:divBdr>
        <w:top w:val="none" w:sz="0" w:space="0" w:color="auto"/>
        <w:left w:val="none" w:sz="0" w:space="0" w:color="auto"/>
        <w:bottom w:val="none" w:sz="0" w:space="0" w:color="auto"/>
        <w:right w:val="none" w:sz="0" w:space="0" w:color="auto"/>
      </w:divBdr>
    </w:div>
    <w:div w:id="320741558">
      <w:bodyDiv w:val="1"/>
      <w:marLeft w:val="0"/>
      <w:marRight w:val="0"/>
      <w:marTop w:val="0"/>
      <w:marBottom w:val="0"/>
      <w:divBdr>
        <w:top w:val="none" w:sz="0" w:space="0" w:color="auto"/>
        <w:left w:val="none" w:sz="0" w:space="0" w:color="auto"/>
        <w:bottom w:val="none" w:sz="0" w:space="0" w:color="auto"/>
        <w:right w:val="none" w:sz="0" w:space="0" w:color="auto"/>
      </w:divBdr>
    </w:div>
    <w:div w:id="321128982">
      <w:bodyDiv w:val="1"/>
      <w:marLeft w:val="0"/>
      <w:marRight w:val="0"/>
      <w:marTop w:val="0"/>
      <w:marBottom w:val="0"/>
      <w:divBdr>
        <w:top w:val="none" w:sz="0" w:space="0" w:color="auto"/>
        <w:left w:val="none" w:sz="0" w:space="0" w:color="auto"/>
        <w:bottom w:val="none" w:sz="0" w:space="0" w:color="auto"/>
        <w:right w:val="none" w:sz="0" w:space="0" w:color="auto"/>
      </w:divBdr>
    </w:div>
    <w:div w:id="322589510">
      <w:bodyDiv w:val="1"/>
      <w:marLeft w:val="0"/>
      <w:marRight w:val="0"/>
      <w:marTop w:val="0"/>
      <w:marBottom w:val="0"/>
      <w:divBdr>
        <w:top w:val="none" w:sz="0" w:space="0" w:color="auto"/>
        <w:left w:val="none" w:sz="0" w:space="0" w:color="auto"/>
        <w:bottom w:val="none" w:sz="0" w:space="0" w:color="auto"/>
        <w:right w:val="none" w:sz="0" w:space="0" w:color="auto"/>
      </w:divBdr>
    </w:div>
    <w:div w:id="323313410">
      <w:bodyDiv w:val="1"/>
      <w:marLeft w:val="0"/>
      <w:marRight w:val="0"/>
      <w:marTop w:val="0"/>
      <w:marBottom w:val="0"/>
      <w:divBdr>
        <w:top w:val="none" w:sz="0" w:space="0" w:color="auto"/>
        <w:left w:val="none" w:sz="0" w:space="0" w:color="auto"/>
        <w:bottom w:val="none" w:sz="0" w:space="0" w:color="auto"/>
        <w:right w:val="none" w:sz="0" w:space="0" w:color="auto"/>
      </w:divBdr>
    </w:div>
    <w:div w:id="324822394">
      <w:bodyDiv w:val="1"/>
      <w:marLeft w:val="0"/>
      <w:marRight w:val="0"/>
      <w:marTop w:val="0"/>
      <w:marBottom w:val="0"/>
      <w:divBdr>
        <w:top w:val="none" w:sz="0" w:space="0" w:color="auto"/>
        <w:left w:val="none" w:sz="0" w:space="0" w:color="auto"/>
        <w:bottom w:val="none" w:sz="0" w:space="0" w:color="auto"/>
        <w:right w:val="none" w:sz="0" w:space="0" w:color="auto"/>
      </w:divBdr>
    </w:div>
    <w:div w:id="325673468">
      <w:bodyDiv w:val="1"/>
      <w:marLeft w:val="0"/>
      <w:marRight w:val="0"/>
      <w:marTop w:val="0"/>
      <w:marBottom w:val="0"/>
      <w:divBdr>
        <w:top w:val="none" w:sz="0" w:space="0" w:color="auto"/>
        <w:left w:val="none" w:sz="0" w:space="0" w:color="auto"/>
        <w:bottom w:val="none" w:sz="0" w:space="0" w:color="auto"/>
        <w:right w:val="none" w:sz="0" w:space="0" w:color="auto"/>
      </w:divBdr>
    </w:div>
    <w:div w:id="326058185">
      <w:bodyDiv w:val="1"/>
      <w:marLeft w:val="0"/>
      <w:marRight w:val="0"/>
      <w:marTop w:val="0"/>
      <w:marBottom w:val="0"/>
      <w:divBdr>
        <w:top w:val="none" w:sz="0" w:space="0" w:color="auto"/>
        <w:left w:val="none" w:sz="0" w:space="0" w:color="auto"/>
        <w:bottom w:val="none" w:sz="0" w:space="0" w:color="auto"/>
        <w:right w:val="none" w:sz="0" w:space="0" w:color="auto"/>
      </w:divBdr>
    </w:div>
    <w:div w:id="326783865">
      <w:bodyDiv w:val="1"/>
      <w:marLeft w:val="0"/>
      <w:marRight w:val="0"/>
      <w:marTop w:val="0"/>
      <w:marBottom w:val="0"/>
      <w:divBdr>
        <w:top w:val="none" w:sz="0" w:space="0" w:color="auto"/>
        <w:left w:val="none" w:sz="0" w:space="0" w:color="auto"/>
        <w:bottom w:val="none" w:sz="0" w:space="0" w:color="auto"/>
        <w:right w:val="none" w:sz="0" w:space="0" w:color="auto"/>
      </w:divBdr>
    </w:div>
    <w:div w:id="327171681">
      <w:bodyDiv w:val="1"/>
      <w:marLeft w:val="0"/>
      <w:marRight w:val="0"/>
      <w:marTop w:val="0"/>
      <w:marBottom w:val="0"/>
      <w:divBdr>
        <w:top w:val="none" w:sz="0" w:space="0" w:color="auto"/>
        <w:left w:val="none" w:sz="0" w:space="0" w:color="auto"/>
        <w:bottom w:val="none" w:sz="0" w:space="0" w:color="auto"/>
        <w:right w:val="none" w:sz="0" w:space="0" w:color="auto"/>
      </w:divBdr>
    </w:div>
    <w:div w:id="328094857">
      <w:bodyDiv w:val="1"/>
      <w:marLeft w:val="0"/>
      <w:marRight w:val="0"/>
      <w:marTop w:val="0"/>
      <w:marBottom w:val="0"/>
      <w:divBdr>
        <w:top w:val="none" w:sz="0" w:space="0" w:color="auto"/>
        <w:left w:val="none" w:sz="0" w:space="0" w:color="auto"/>
        <w:bottom w:val="none" w:sz="0" w:space="0" w:color="auto"/>
        <w:right w:val="none" w:sz="0" w:space="0" w:color="auto"/>
      </w:divBdr>
    </w:div>
    <w:div w:id="328750914">
      <w:bodyDiv w:val="1"/>
      <w:marLeft w:val="0"/>
      <w:marRight w:val="0"/>
      <w:marTop w:val="0"/>
      <w:marBottom w:val="0"/>
      <w:divBdr>
        <w:top w:val="none" w:sz="0" w:space="0" w:color="auto"/>
        <w:left w:val="none" w:sz="0" w:space="0" w:color="auto"/>
        <w:bottom w:val="none" w:sz="0" w:space="0" w:color="auto"/>
        <w:right w:val="none" w:sz="0" w:space="0" w:color="auto"/>
      </w:divBdr>
    </w:div>
    <w:div w:id="329452587">
      <w:bodyDiv w:val="1"/>
      <w:marLeft w:val="0"/>
      <w:marRight w:val="0"/>
      <w:marTop w:val="0"/>
      <w:marBottom w:val="0"/>
      <w:divBdr>
        <w:top w:val="none" w:sz="0" w:space="0" w:color="auto"/>
        <w:left w:val="none" w:sz="0" w:space="0" w:color="auto"/>
        <w:bottom w:val="none" w:sz="0" w:space="0" w:color="auto"/>
        <w:right w:val="none" w:sz="0" w:space="0" w:color="auto"/>
      </w:divBdr>
    </w:div>
    <w:div w:id="329527383">
      <w:bodyDiv w:val="1"/>
      <w:marLeft w:val="0"/>
      <w:marRight w:val="0"/>
      <w:marTop w:val="0"/>
      <w:marBottom w:val="0"/>
      <w:divBdr>
        <w:top w:val="none" w:sz="0" w:space="0" w:color="auto"/>
        <w:left w:val="none" w:sz="0" w:space="0" w:color="auto"/>
        <w:bottom w:val="none" w:sz="0" w:space="0" w:color="auto"/>
        <w:right w:val="none" w:sz="0" w:space="0" w:color="auto"/>
      </w:divBdr>
    </w:div>
    <w:div w:id="329716157">
      <w:bodyDiv w:val="1"/>
      <w:marLeft w:val="0"/>
      <w:marRight w:val="0"/>
      <w:marTop w:val="0"/>
      <w:marBottom w:val="0"/>
      <w:divBdr>
        <w:top w:val="none" w:sz="0" w:space="0" w:color="auto"/>
        <w:left w:val="none" w:sz="0" w:space="0" w:color="auto"/>
        <w:bottom w:val="none" w:sz="0" w:space="0" w:color="auto"/>
        <w:right w:val="none" w:sz="0" w:space="0" w:color="auto"/>
      </w:divBdr>
    </w:div>
    <w:div w:id="330370733">
      <w:bodyDiv w:val="1"/>
      <w:marLeft w:val="0"/>
      <w:marRight w:val="0"/>
      <w:marTop w:val="0"/>
      <w:marBottom w:val="0"/>
      <w:divBdr>
        <w:top w:val="none" w:sz="0" w:space="0" w:color="auto"/>
        <w:left w:val="none" w:sz="0" w:space="0" w:color="auto"/>
        <w:bottom w:val="none" w:sz="0" w:space="0" w:color="auto"/>
        <w:right w:val="none" w:sz="0" w:space="0" w:color="auto"/>
      </w:divBdr>
    </w:div>
    <w:div w:id="333383772">
      <w:bodyDiv w:val="1"/>
      <w:marLeft w:val="0"/>
      <w:marRight w:val="0"/>
      <w:marTop w:val="0"/>
      <w:marBottom w:val="0"/>
      <w:divBdr>
        <w:top w:val="none" w:sz="0" w:space="0" w:color="auto"/>
        <w:left w:val="none" w:sz="0" w:space="0" w:color="auto"/>
        <w:bottom w:val="none" w:sz="0" w:space="0" w:color="auto"/>
        <w:right w:val="none" w:sz="0" w:space="0" w:color="auto"/>
      </w:divBdr>
    </w:div>
    <w:div w:id="333534872">
      <w:bodyDiv w:val="1"/>
      <w:marLeft w:val="0"/>
      <w:marRight w:val="0"/>
      <w:marTop w:val="0"/>
      <w:marBottom w:val="0"/>
      <w:divBdr>
        <w:top w:val="none" w:sz="0" w:space="0" w:color="auto"/>
        <w:left w:val="none" w:sz="0" w:space="0" w:color="auto"/>
        <w:bottom w:val="none" w:sz="0" w:space="0" w:color="auto"/>
        <w:right w:val="none" w:sz="0" w:space="0" w:color="auto"/>
      </w:divBdr>
    </w:div>
    <w:div w:id="334069199">
      <w:bodyDiv w:val="1"/>
      <w:marLeft w:val="0"/>
      <w:marRight w:val="0"/>
      <w:marTop w:val="0"/>
      <w:marBottom w:val="0"/>
      <w:divBdr>
        <w:top w:val="none" w:sz="0" w:space="0" w:color="auto"/>
        <w:left w:val="none" w:sz="0" w:space="0" w:color="auto"/>
        <w:bottom w:val="none" w:sz="0" w:space="0" w:color="auto"/>
        <w:right w:val="none" w:sz="0" w:space="0" w:color="auto"/>
      </w:divBdr>
    </w:div>
    <w:div w:id="335034483">
      <w:bodyDiv w:val="1"/>
      <w:marLeft w:val="0"/>
      <w:marRight w:val="0"/>
      <w:marTop w:val="0"/>
      <w:marBottom w:val="0"/>
      <w:divBdr>
        <w:top w:val="none" w:sz="0" w:space="0" w:color="auto"/>
        <w:left w:val="none" w:sz="0" w:space="0" w:color="auto"/>
        <w:bottom w:val="none" w:sz="0" w:space="0" w:color="auto"/>
        <w:right w:val="none" w:sz="0" w:space="0" w:color="auto"/>
      </w:divBdr>
    </w:div>
    <w:div w:id="337391912">
      <w:bodyDiv w:val="1"/>
      <w:marLeft w:val="0"/>
      <w:marRight w:val="0"/>
      <w:marTop w:val="0"/>
      <w:marBottom w:val="0"/>
      <w:divBdr>
        <w:top w:val="none" w:sz="0" w:space="0" w:color="auto"/>
        <w:left w:val="none" w:sz="0" w:space="0" w:color="auto"/>
        <w:bottom w:val="none" w:sz="0" w:space="0" w:color="auto"/>
        <w:right w:val="none" w:sz="0" w:space="0" w:color="auto"/>
      </w:divBdr>
    </w:div>
    <w:div w:id="337729753">
      <w:bodyDiv w:val="1"/>
      <w:marLeft w:val="0"/>
      <w:marRight w:val="0"/>
      <w:marTop w:val="0"/>
      <w:marBottom w:val="0"/>
      <w:divBdr>
        <w:top w:val="none" w:sz="0" w:space="0" w:color="auto"/>
        <w:left w:val="none" w:sz="0" w:space="0" w:color="auto"/>
        <w:bottom w:val="none" w:sz="0" w:space="0" w:color="auto"/>
        <w:right w:val="none" w:sz="0" w:space="0" w:color="auto"/>
      </w:divBdr>
    </w:div>
    <w:div w:id="338048517">
      <w:bodyDiv w:val="1"/>
      <w:marLeft w:val="0"/>
      <w:marRight w:val="0"/>
      <w:marTop w:val="0"/>
      <w:marBottom w:val="0"/>
      <w:divBdr>
        <w:top w:val="none" w:sz="0" w:space="0" w:color="auto"/>
        <w:left w:val="none" w:sz="0" w:space="0" w:color="auto"/>
        <w:bottom w:val="none" w:sz="0" w:space="0" w:color="auto"/>
        <w:right w:val="none" w:sz="0" w:space="0" w:color="auto"/>
      </w:divBdr>
    </w:div>
    <w:div w:id="338432299">
      <w:bodyDiv w:val="1"/>
      <w:marLeft w:val="0"/>
      <w:marRight w:val="0"/>
      <w:marTop w:val="0"/>
      <w:marBottom w:val="0"/>
      <w:divBdr>
        <w:top w:val="none" w:sz="0" w:space="0" w:color="auto"/>
        <w:left w:val="none" w:sz="0" w:space="0" w:color="auto"/>
        <w:bottom w:val="none" w:sz="0" w:space="0" w:color="auto"/>
        <w:right w:val="none" w:sz="0" w:space="0" w:color="auto"/>
      </w:divBdr>
    </w:div>
    <w:div w:id="339042346">
      <w:bodyDiv w:val="1"/>
      <w:marLeft w:val="0"/>
      <w:marRight w:val="0"/>
      <w:marTop w:val="0"/>
      <w:marBottom w:val="0"/>
      <w:divBdr>
        <w:top w:val="none" w:sz="0" w:space="0" w:color="auto"/>
        <w:left w:val="none" w:sz="0" w:space="0" w:color="auto"/>
        <w:bottom w:val="none" w:sz="0" w:space="0" w:color="auto"/>
        <w:right w:val="none" w:sz="0" w:space="0" w:color="auto"/>
      </w:divBdr>
    </w:div>
    <w:div w:id="339083327">
      <w:bodyDiv w:val="1"/>
      <w:marLeft w:val="0"/>
      <w:marRight w:val="0"/>
      <w:marTop w:val="0"/>
      <w:marBottom w:val="0"/>
      <w:divBdr>
        <w:top w:val="none" w:sz="0" w:space="0" w:color="auto"/>
        <w:left w:val="none" w:sz="0" w:space="0" w:color="auto"/>
        <w:bottom w:val="none" w:sz="0" w:space="0" w:color="auto"/>
        <w:right w:val="none" w:sz="0" w:space="0" w:color="auto"/>
      </w:divBdr>
    </w:div>
    <w:div w:id="339822727">
      <w:bodyDiv w:val="1"/>
      <w:marLeft w:val="0"/>
      <w:marRight w:val="0"/>
      <w:marTop w:val="0"/>
      <w:marBottom w:val="0"/>
      <w:divBdr>
        <w:top w:val="none" w:sz="0" w:space="0" w:color="auto"/>
        <w:left w:val="none" w:sz="0" w:space="0" w:color="auto"/>
        <w:bottom w:val="none" w:sz="0" w:space="0" w:color="auto"/>
        <w:right w:val="none" w:sz="0" w:space="0" w:color="auto"/>
      </w:divBdr>
    </w:div>
    <w:div w:id="340160123">
      <w:bodyDiv w:val="1"/>
      <w:marLeft w:val="0"/>
      <w:marRight w:val="0"/>
      <w:marTop w:val="0"/>
      <w:marBottom w:val="0"/>
      <w:divBdr>
        <w:top w:val="none" w:sz="0" w:space="0" w:color="auto"/>
        <w:left w:val="none" w:sz="0" w:space="0" w:color="auto"/>
        <w:bottom w:val="none" w:sz="0" w:space="0" w:color="auto"/>
        <w:right w:val="none" w:sz="0" w:space="0" w:color="auto"/>
      </w:divBdr>
    </w:div>
    <w:div w:id="341780433">
      <w:bodyDiv w:val="1"/>
      <w:marLeft w:val="0"/>
      <w:marRight w:val="0"/>
      <w:marTop w:val="0"/>
      <w:marBottom w:val="0"/>
      <w:divBdr>
        <w:top w:val="none" w:sz="0" w:space="0" w:color="auto"/>
        <w:left w:val="none" w:sz="0" w:space="0" w:color="auto"/>
        <w:bottom w:val="none" w:sz="0" w:space="0" w:color="auto"/>
        <w:right w:val="none" w:sz="0" w:space="0" w:color="auto"/>
      </w:divBdr>
    </w:div>
    <w:div w:id="344290244">
      <w:bodyDiv w:val="1"/>
      <w:marLeft w:val="0"/>
      <w:marRight w:val="0"/>
      <w:marTop w:val="0"/>
      <w:marBottom w:val="0"/>
      <w:divBdr>
        <w:top w:val="none" w:sz="0" w:space="0" w:color="auto"/>
        <w:left w:val="none" w:sz="0" w:space="0" w:color="auto"/>
        <w:bottom w:val="none" w:sz="0" w:space="0" w:color="auto"/>
        <w:right w:val="none" w:sz="0" w:space="0" w:color="auto"/>
      </w:divBdr>
    </w:div>
    <w:div w:id="345641321">
      <w:bodyDiv w:val="1"/>
      <w:marLeft w:val="0"/>
      <w:marRight w:val="0"/>
      <w:marTop w:val="0"/>
      <w:marBottom w:val="0"/>
      <w:divBdr>
        <w:top w:val="none" w:sz="0" w:space="0" w:color="auto"/>
        <w:left w:val="none" w:sz="0" w:space="0" w:color="auto"/>
        <w:bottom w:val="none" w:sz="0" w:space="0" w:color="auto"/>
        <w:right w:val="none" w:sz="0" w:space="0" w:color="auto"/>
      </w:divBdr>
    </w:div>
    <w:div w:id="345716947">
      <w:bodyDiv w:val="1"/>
      <w:marLeft w:val="0"/>
      <w:marRight w:val="0"/>
      <w:marTop w:val="0"/>
      <w:marBottom w:val="0"/>
      <w:divBdr>
        <w:top w:val="none" w:sz="0" w:space="0" w:color="auto"/>
        <w:left w:val="none" w:sz="0" w:space="0" w:color="auto"/>
        <w:bottom w:val="none" w:sz="0" w:space="0" w:color="auto"/>
        <w:right w:val="none" w:sz="0" w:space="0" w:color="auto"/>
      </w:divBdr>
    </w:div>
    <w:div w:id="346179840">
      <w:bodyDiv w:val="1"/>
      <w:marLeft w:val="0"/>
      <w:marRight w:val="0"/>
      <w:marTop w:val="0"/>
      <w:marBottom w:val="0"/>
      <w:divBdr>
        <w:top w:val="none" w:sz="0" w:space="0" w:color="auto"/>
        <w:left w:val="none" w:sz="0" w:space="0" w:color="auto"/>
        <w:bottom w:val="none" w:sz="0" w:space="0" w:color="auto"/>
        <w:right w:val="none" w:sz="0" w:space="0" w:color="auto"/>
      </w:divBdr>
    </w:div>
    <w:div w:id="346519165">
      <w:bodyDiv w:val="1"/>
      <w:marLeft w:val="0"/>
      <w:marRight w:val="0"/>
      <w:marTop w:val="0"/>
      <w:marBottom w:val="0"/>
      <w:divBdr>
        <w:top w:val="none" w:sz="0" w:space="0" w:color="auto"/>
        <w:left w:val="none" w:sz="0" w:space="0" w:color="auto"/>
        <w:bottom w:val="none" w:sz="0" w:space="0" w:color="auto"/>
        <w:right w:val="none" w:sz="0" w:space="0" w:color="auto"/>
      </w:divBdr>
    </w:div>
    <w:div w:id="346643811">
      <w:bodyDiv w:val="1"/>
      <w:marLeft w:val="0"/>
      <w:marRight w:val="0"/>
      <w:marTop w:val="0"/>
      <w:marBottom w:val="0"/>
      <w:divBdr>
        <w:top w:val="none" w:sz="0" w:space="0" w:color="auto"/>
        <w:left w:val="none" w:sz="0" w:space="0" w:color="auto"/>
        <w:bottom w:val="none" w:sz="0" w:space="0" w:color="auto"/>
        <w:right w:val="none" w:sz="0" w:space="0" w:color="auto"/>
      </w:divBdr>
    </w:div>
    <w:div w:id="347291993">
      <w:bodyDiv w:val="1"/>
      <w:marLeft w:val="0"/>
      <w:marRight w:val="0"/>
      <w:marTop w:val="0"/>
      <w:marBottom w:val="0"/>
      <w:divBdr>
        <w:top w:val="none" w:sz="0" w:space="0" w:color="auto"/>
        <w:left w:val="none" w:sz="0" w:space="0" w:color="auto"/>
        <w:bottom w:val="none" w:sz="0" w:space="0" w:color="auto"/>
        <w:right w:val="none" w:sz="0" w:space="0" w:color="auto"/>
      </w:divBdr>
    </w:div>
    <w:div w:id="347947183">
      <w:bodyDiv w:val="1"/>
      <w:marLeft w:val="0"/>
      <w:marRight w:val="0"/>
      <w:marTop w:val="0"/>
      <w:marBottom w:val="0"/>
      <w:divBdr>
        <w:top w:val="none" w:sz="0" w:space="0" w:color="auto"/>
        <w:left w:val="none" w:sz="0" w:space="0" w:color="auto"/>
        <w:bottom w:val="none" w:sz="0" w:space="0" w:color="auto"/>
        <w:right w:val="none" w:sz="0" w:space="0" w:color="auto"/>
      </w:divBdr>
    </w:div>
    <w:div w:id="349651865">
      <w:bodyDiv w:val="1"/>
      <w:marLeft w:val="0"/>
      <w:marRight w:val="0"/>
      <w:marTop w:val="0"/>
      <w:marBottom w:val="0"/>
      <w:divBdr>
        <w:top w:val="none" w:sz="0" w:space="0" w:color="auto"/>
        <w:left w:val="none" w:sz="0" w:space="0" w:color="auto"/>
        <w:bottom w:val="none" w:sz="0" w:space="0" w:color="auto"/>
        <w:right w:val="none" w:sz="0" w:space="0" w:color="auto"/>
      </w:divBdr>
    </w:div>
    <w:div w:id="350181306">
      <w:bodyDiv w:val="1"/>
      <w:marLeft w:val="0"/>
      <w:marRight w:val="0"/>
      <w:marTop w:val="0"/>
      <w:marBottom w:val="0"/>
      <w:divBdr>
        <w:top w:val="none" w:sz="0" w:space="0" w:color="auto"/>
        <w:left w:val="none" w:sz="0" w:space="0" w:color="auto"/>
        <w:bottom w:val="none" w:sz="0" w:space="0" w:color="auto"/>
        <w:right w:val="none" w:sz="0" w:space="0" w:color="auto"/>
      </w:divBdr>
    </w:div>
    <w:div w:id="350225254">
      <w:bodyDiv w:val="1"/>
      <w:marLeft w:val="0"/>
      <w:marRight w:val="0"/>
      <w:marTop w:val="0"/>
      <w:marBottom w:val="0"/>
      <w:divBdr>
        <w:top w:val="none" w:sz="0" w:space="0" w:color="auto"/>
        <w:left w:val="none" w:sz="0" w:space="0" w:color="auto"/>
        <w:bottom w:val="none" w:sz="0" w:space="0" w:color="auto"/>
        <w:right w:val="none" w:sz="0" w:space="0" w:color="auto"/>
      </w:divBdr>
    </w:div>
    <w:div w:id="350449510">
      <w:bodyDiv w:val="1"/>
      <w:marLeft w:val="0"/>
      <w:marRight w:val="0"/>
      <w:marTop w:val="0"/>
      <w:marBottom w:val="0"/>
      <w:divBdr>
        <w:top w:val="none" w:sz="0" w:space="0" w:color="auto"/>
        <w:left w:val="none" w:sz="0" w:space="0" w:color="auto"/>
        <w:bottom w:val="none" w:sz="0" w:space="0" w:color="auto"/>
        <w:right w:val="none" w:sz="0" w:space="0" w:color="auto"/>
      </w:divBdr>
    </w:div>
    <w:div w:id="350646391">
      <w:bodyDiv w:val="1"/>
      <w:marLeft w:val="0"/>
      <w:marRight w:val="0"/>
      <w:marTop w:val="0"/>
      <w:marBottom w:val="0"/>
      <w:divBdr>
        <w:top w:val="none" w:sz="0" w:space="0" w:color="auto"/>
        <w:left w:val="none" w:sz="0" w:space="0" w:color="auto"/>
        <w:bottom w:val="none" w:sz="0" w:space="0" w:color="auto"/>
        <w:right w:val="none" w:sz="0" w:space="0" w:color="auto"/>
      </w:divBdr>
    </w:div>
    <w:div w:id="351684300">
      <w:bodyDiv w:val="1"/>
      <w:marLeft w:val="0"/>
      <w:marRight w:val="0"/>
      <w:marTop w:val="0"/>
      <w:marBottom w:val="0"/>
      <w:divBdr>
        <w:top w:val="none" w:sz="0" w:space="0" w:color="auto"/>
        <w:left w:val="none" w:sz="0" w:space="0" w:color="auto"/>
        <w:bottom w:val="none" w:sz="0" w:space="0" w:color="auto"/>
        <w:right w:val="none" w:sz="0" w:space="0" w:color="auto"/>
      </w:divBdr>
    </w:div>
    <w:div w:id="352458928">
      <w:bodyDiv w:val="1"/>
      <w:marLeft w:val="0"/>
      <w:marRight w:val="0"/>
      <w:marTop w:val="0"/>
      <w:marBottom w:val="0"/>
      <w:divBdr>
        <w:top w:val="none" w:sz="0" w:space="0" w:color="auto"/>
        <w:left w:val="none" w:sz="0" w:space="0" w:color="auto"/>
        <w:bottom w:val="none" w:sz="0" w:space="0" w:color="auto"/>
        <w:right w:val="none" w:sz="0" w:space="0" w:color="auto"/>
      </w:divBdr>
    </w:div>
    <w:div w:id="352459505">
      <w:bodyDiv w:val="1"/>
      <w:marLeft w:val="0"/>
      <w:marRight w:val="0"/>
      <w:marTop w:val="0"/>
      <w:marBottom w:val="0"/>
      <w:divBdr>
        <w:top w:val="none" w:sz="0" w:space="0" w:color="auto"/>
        <w:left w:val="none" w:sz="0" w:space="0" w:color="auto"/>
        <w:bottom w:val="none" w:sz="0" w:space="0" w:color="auto"/>
        <w:right w:val="none" w:sz="0" w:space="0" w:color="auto"/>
      </w:divBdr>
    </w:div>
    <w:div w:id="352806603">
      <w:bodyDiv w:val="1"/>
      <w:marLeft w:val="0"/>
      <w:marRight w:val="0"/>
      <w:marTop w:val="0"/>
      <w:marBottom w:val="0"/>
      <w:divBdr>
        <w:top w:val="none" w:sz="0" w:space="0" w:color="auto"/>
        <w:left w:val="none" w:sz="0" w:space="0" w:color="auto"/>
        <w:bottom w:val="none" w:sz="0" w:space="0" w:color="auto"/>
        <w:right w:val="none" w:sz="0" w:space="0" w:color="auto"/>
      </w:divBdr>
    </w:div>
    <w:div w:id="353845184">
      <w:bodyDiv w:val="1"/>
      <w:marLeft w:val="0"/>
      <w:marRight w:val="0"/>
      <w:marTop w:val="0"/>
      <w:marBottom w:val="0"/>
      <w:divBdr>
        <w:top w:val="none" w:sz="0" w:space="0" w:color="auto"/>
        <w:left w:val="none" w:sz="0" w:space="0" w:color="auto"/>
        <w:bottom w:val="none" w:sz="0" w:space="0" w:color="auto"/>
        <w:right w:val="none" w:sz="0" w:space="0" w:color="auto"/>
      </w:divBdr>
    </w:div>
    <w:div w:id="353925313">
      <w:bodyDiv w:val="1"/>
      <w:marLeft w:val="0"/>
      <w:marRight w:val="0"/>
      <w:marTop w:val="0"/>
      <w:marBottom w:val="0"/>
      <w:divBdr>
        <w:top w:val="none" w:sz="0" w:space="0" w:color="auto"/>
        <w:left w:val="none" w:sz="0" w:space="0" w:color="auto"/>
        <w:bottom w:val="none" w:sz="0" w:space="0" w:color="auto"/>
        <w:right w:val="none" w:sz="0" w:space="0" w:color="auto"/>
      </w:divBdr>
    </w:div>
    <w:div w:id="354186798">
      <w:bodyDiv w:val="1"/>
      <w:marLeft w:val="0"/>
      <w:marRight w:val="0"/>
      <w:marTop w:val="0"/>
      <w:marBottom w:val="0"/>
      <w:divBdr>
        <w:top w:val="none" w:sz="0" w:space="0" w:color="auto"/>
        <w:left w:val="none" w:sz="0" w:space="0" w:color="auto"/>
        <w:bottom w:val="none" w:sz="0" w:space="0" w:color="auto"/>
        <w:right w:val="none" w:sz="0" w:space="0" w:color="auto"/>
      </w:divBdr>
    </w:div>
    <w:div w:id="354498869">
      <w:bodyDiv w:val="1"/>
      <w:marLeft w:val="0"/>
      <w:marRight w:val="0"/>
      <w:marTop w:val="0"/>
      <w:marBottom w:val="0"/>
      <w:divBdr>
        <w:top w:val="none" w:sz="0" w:space="0" w:color="auto"/>
        <w:left w:val="none" w:sz="0" w:space="0" w:color="auto"/>
        <w:bottom w:val="none" w:sz="0" w:space="0" w:color="auto"/>
        <w:right w:val="none" w:sz="0" w:space="0" w:color="auto"/>
      </w:divBdr>
    </w:div>
    <w:div w:id="355229174">
      <w:bodyDiv w:val="1"/>
      <w:marLeft w:val="0"/>
      <w:marRight w:val="0"/>
      <w:marTop w:val="0"/>
      <w:marBottom w:val="0"/>
      <w:divBdr>
        <w:top w:val="none" w:sz="0" w:space="0" w:color="auto"/>
        <w:left w:val="none" w:sz="0" w:space="0" w:color="auto"/>
        <w:bottom w:val="none" w:sz="0" w:space="0" w:color="auto"/>
        <w:right w:val="none" w:sz="0" w:space="0" w:color="auto"/>
      </w:divBdr>
    </w:div>
    <w:div w:id="355234918">
      <w:bodyDiv w:val="1"/>
      <w:marLeft w:val="0"/>
      <w:marRight w:val="0"/>
      <w:marTop w:val="0"/>
      <w:marBottom w:val="0"/>
      <w:divBdr>
        <w:top w:val="none" w:sz="0" w:space="0" w:color="auto"/>
        <w:left w:val="none" w:sz="0" w:space="0" w:color="auto"/>
        <w:bottom w:val="none" w:sz="0" w:space="0" w:color="auto"/>
        <w:right w:val="none" w:sz="0" w:space="0" w:color="auto"/>
      </w:divBdr>
    </w:div>
    <w:div w:id="356586836">
      <w:bodyDiv w:val="1"/>
      <w:marLeft w:val="0"/>
      <w:marRight w:val="0"/>
      <w:marTop w:val="0"/>
      <w:marBottom w:val="0"/>
      <w:divBdr>
        <w:top w:val="none" w:sz="0" w:space="0" w:color="auto"/>
        <w:left w:val="none" w:sz="0" w:space="0" w:color="auto"/>
        <w:bottom w:val="none" w:sz="0" w:space="0" w:color="auto"/>
        <w:right w:val="none" w:sz="0" w:space="0" w:color="auto"/>
      </w:divBdr>
    </w:div>
    <w:div w:id="358242534">
      <w:bodyDiv w:val="1"/>
      <w:marLeft w:val="0"/>
      <w:marRight w:val="0"/>
      <w:marTop w:val="0"/>
      <w:marBottom w:val="0"/>
      <w:divBdr>
        <w:top w:val="none" w:sz="0" w:space="0" w:color="auto"/>
        <w:left w:val="none" w:sz="0" w:space="0" w:color="auto"/>
        <w:bottom w:val="none" w:sz="0" w:space="0" w:color="auto"/>
        <w:right w:val="none" w:sz="0" w:space="0" w:color="auto"/>
      </w:divBdr>
    </w:div>
    <w:div w:id="359623781">
      <w:bodyDiv w:val="1"/>
      <w:marLeft w:val="0"/>
      <w:marRight w:val="0"/>
      <w:marTop w:val="0"/>
      <w:marBottom w:val="0"/>
      <w:divBdr>
        <w:top w:val="none" w:sz="0" w:space="0" w:color="auto"/>
        <w:left w:val="none" w:sz="0" w:space="0" w:color="auto"/>
        <w:bottom w:val="none" w:sz="0" w:space="0" w:color="auto"/>
        <w:right w:val="none" w:sz="0" w:space="0" w:color="auto"/>
      </w:divBdr>
    </w:div>
    <w:div w:id="361856437">
      <w:bodyDiv w:val="1"/>
      <w:marLeft w:val="0"/>
      <w:marRight w:val="0"/>
      <w:marTop w:val="0"/>
      <w:marBottom w:val="0"/>
      <w:divBdr>
        <w:top w:val="none" w:sz="0" w:space="0" w:color="auto"/>
        <w:left w:val="none" w:sz="0" w:space="0" w:color="auto"/>
        <w:bottom w:val="none" w:sz="0" w:space="0" w:color="auto"/>
        <w:right w:val="none" w:sz="0" w:space="0" w:color="auto"/>
      </w:divBdr>
    </w:div>
    <w:div w:id="363210116">
      <w:bodyDiv w:val="1"/>
      <w:marLeft w:val="0"/>
      <w:marRight w:val="0"/>
      <w:marTop w:val="0"/>
      <w:marBottom w:val="0"/>
      <w:divBdr>
        <w:top w:val="none" w:sz="0" w:space="0" w:color="auto"/>
        <w:left w:val="none" w:sz="0" w:space="0" w:color="auto"/>
        <w:bottom w:val="none" w:sz="0" w:space="0" w:color="auto"/>
        <w:right w:val="none" w:sz="0" w:space="0" w:color="auto"/>
      </w:divBdr>
    </w:div>
    <w:div w:id="365064090">
      <w:bodyDiv w:val="1"/>
      <w:marLeft w:val="0"/>
      <w:marRight w:val="0"/>
      <w:marTop w:val="0"/>
      <w:marBottom w:val="0"/>
      <w:divBdr>
        <w:top w:val="none" w:sz="0" w:space="0" w:color="auto"/>
        <w:left w:val="none" w:sz="0" w:space="0" w:color="auto"/>
        <w:bottom w:val="none" w:sz="0" w:space="0" w:color="auto"/>
        <w:right w:val="none" w:sz="0" w:space="0" w:color="auto"/>
      </w:divBdr>
    </w:div>
    <w:div w:id="366104866">
      <w:bodyDiv w:val="1"/>
      <w:marLeft w:val="0"/>
      <w:marRight w:val="0"/>
      <w:marTop w:val="0"/>
      <w:marBottom w:val="0"/>
      <w:divBdr>
        <w:top w:val="none" w:sz="0" w:space="0" w:color="auto"/>
        <w:left w:val="none" w:sz="0" w:space="0" w:color="auto"/>
        <w:bottom w:val="none" w:sz="0" w:space="0" w:color="auto"/>
        <w:right w:val="none" w:sz="0" w:space="0" w:color="auto"/>
      </w:divBdr>
    </w:div>
    <w:div w:id="366487721">
      <w:bodyDiv w:val="1"/>
      <w:marLeft w:val="0"/>
      <w:marRight w:val="0"/>
      <w:marTop w:val="0"/>
      <w:marBottom w:val="0"/>
      <w:divBdr>
        <w:top w:val="none" w:sz="0" w:space="0" w:color="auto"/>
        <w:left w:val="none" w:sz="0" w:space="0" w:color="auto"/>
        <w:bottom w:val="none" w:sz="0" w:space="0" w:color="auto"/>
        <w:right w:val="none" w:sz="0" w:space="0" w:color="auto"/>
      </w:divBdr>
    </w:div>
    <w:div w:id="367067226">
      <w:bodyDiv w:val="1"/>
      <w:marLeft w:val="0"/>
      <w:marRight w:val="0"/>
      <w:marTop w:val="0"/>
      <w:marBottom w:val="0"/>
      <w:divBdr>
        <w:top w:val="none" w:sz="0" w:space="0" w:color="auto"/>
        <w:left w:val="none" w:sz="0" w:space="0" w:color="auto"/>
        <w:bottom w:val="none" w:sz="0" w:space="0" w:color="auto"/>
        <w:right w:val="none" w:sz="0" w:space="0" w:color="auto"/>
      </w:divBdr>
    </w:div>
    <w:div w:id="368380172">
      <w:bodyDiv w:val="1"/>
      <w:marLeft w:val="0"/>
      <w:marRight w:val="0"/>
      <w:marTop w:val="0"/>
      <w:marBottom w:val="0"/>
      <w:divBdr>
        <w:top w:val="none" w:sz="0" w:space="0" w:color="auto"/>
        <w:left w:val="none" w:sz="0" w:space="0" w:color="auto"/>
        <w:bottom w:val="none" w:sz="0" w:space="0" w:color="auto"/>
        <w:right w:val="none" w:sz="0" w:space="0" w:color="auto"/>
      </w:divBdr>
    </w:div>
    <w:div w:id="369065604">
      <w:bodyDiv w:val="1"/>
      <w:marLeft w:val="0"/>
      <w:marRight w:val="0"/>
      <w:marTop w:val="0"/>
      <w:marBottom w:val="0"/>
      <w:divBdr>
        <w:top w:val="none" w:sz="0" w:space="0" w:color="auto"/>
        <w:left w:val="none" w:sz="0" w:space="0" w:color="auto"/>
        <w:bottom w:val="none" w:sz="0" w:space="0" w:color="auto"/>
        <w:right w:val="none" w:sz="0" w:space="0" w:color="auto"/>
      </w:divBdr>
    </w:div>
    <w:div w:id="371149998">
      <w:bodyDiv w:val="1"/>
      <w:marLeft w:val="0"/>
      <w:marRight w:val="0"/>
      <w:marTop w:val="0"/>
      <w:marBottom w:val="0"/>
      <w:divBdr>
        <w:top w:val="none" w:sz="0" w:space="0" w:color="auto"/>
        <w:left w:val="none" w:sz="0" w:space="0" w:color="auto"/>
        <w:bottom w:val="none" w:sz="0" w:space="0" w:color="auto"/>
        <w:right w:val="none" w:sz="0" w:space="0" w:color="auto"/>
      </w:divBdr>
    </w:div>
    <w:div w:id="372778904">
      <w:bodyDiv w:val="1"/>
      <w:marLeft w:val="0"/>
      <w:marRight w:val="0"/>
      <w:marTop w:val="0"/>
      <w:marBottom w:val="0"/>
      <w:divBdr>
        <w:top w:val="none" w:sz="0" w:space="0" w:color="auto"/>
        <w:left w:val="none" w:sz="0" w:space="0" w:color="auto"/>
        <w:bottom w:val="none" w:sz="0" w:space="0" w:color="auto"/>
        <w:right w:val="none" w:sz="0" w:space="0" w:color="auto"/>
      </w:divBdr>
    </w:div>
    <w:div w:id="372848989">
      <w:bodyDiv w:val="1"/>
      <w:marLeft w:val="0"/>
      <w:marRight w:val="0"/>
      <w:marTop w:val="0"/>
      <w:marBottom w:val="0"/>
      <w:divBdr>
        <w:top w:val="none" w:sz="0" w:space="0" w:color="auto"/>
        <w:left w:val="none" w:sz="0" w:space="0" w:color="auto"/>
        <w:bottom w:val="none" w:sz="0" w:space="0" w:color="auto"/>
        <w:right w:val="none" w:sz="0" w:space="0" w:color="auto"/>
      </w:divBdr>
    </w:div>
    <w:div w:id="373237077">
      <w:bodyDiv w:val="1"/>
      <w:marLeft w:val="0"/>
      <w:marRight w:val="0"/>
      <w:marTop w:val="0"/>
      <w:marBottom w:val="0"/>
      <w:divBdr>
        <w:top w:val="none" w:sz="0" w:space="0" w:color="auto"/>
        <w:left w:val="none" w:sz="0" w:space="0" w:color="auto"/>
        <w:bottom w:val="none" w:sz="0" w:space="0" w:color="auto"/>
        <w:right w:val="none" w:sz="0" w:space="0" w:color="auto"/>
      </w:divBdr>
    </w:div>
    <w:div w:id="373967281">
      <w:bodyDiv w:val="1"/>
      <w:marLeft w:val="0"/>
      <w:marRight w:val="0"/>
      <w:marTop w:val="0"/>
      <w:marBottom w:val="0"/>
      <w:divBdr>
        <w:top w:val="none" w:sz="0" w:space="0" w:color="auto"/>
        <w:left w:val="none" w:sz="0" w:space="0" w:color="auto"/>
        <w:bottom w:val="none" w:sz="0" w:space="0" w:color="auto"/>
        <w:right w:val="none" w:sz="0" w:space="0" w:color="auto"/>
      </w:divBdr>
    </w:div>
    <w:div w:id="376904366">
      <w:bodyDiv w:val="1"/>
      <w:marLeft w:val="0"/>
      <w:marRight w:val="0"/>
      <w:marTop w:val="0"/>
      <w:marBottom w:val="0"/>
      <w:divBdr>
        <w:top w:val="none" w:sz="0" w:space="0" w:color="auto"/>
        <w:left w:val="none" w:sz="0" w:space="0" w:color="auto"/>
        <w:bottom w:val="none" w:sz="0" w:space="0" w:color="auto"/>
        <w:right w:val="none" w:sz="0" w:space="0" w:color="auto"/>
      </w:divBdr>
    </w:div>
    <w:div w:id="376972573">
      <w:bodyDiv w:val="1"/>
      <w:marLeft w:val="0"/>
      <w:marRight w:val="0"/>
      <w:marTop w:val="0"/>
      <w:marBottom w:val="0"/>
      <w:divBdr>
        <w:top w:val="none" w:sz="0" w:space="0" w:color="auto"/>
        <w:left w:val="none" w:sz="0" w:space="0" w:color="auto"/>
        <w:bottom w:val="none" w:sz="0" w:space="0" w:color="auto"/>
        <w:right w:val="none" w:sz="0" w:space="0" w:color="auto"/>
      </w:divBdr>
    </w:div>
    <w:div w:id="377121802">
      <w:bodyDiv w:val="1"/>
      <w:marLeft w:val="0"/>
      <w:marRight w:val="0"/>
      <w:marTop w:val="0"/>
      <w:marBottom w:val="0"/>
      <w:divBdr>
        <w:top w:val="none" w:sz="0" w:space="0" w:color="auto"/>
        <w:left w:val="none" w:sz="0" w:space="0" w:color="auto"/>
        <w:bottom w:val="none" w:sz="0" w:space="0" w:color="auto"/>
        <w:right w:val="none" w:sz="0" w:space="0" w:color="auto"/>
      </w:divBdr>
    </w:div>
    <w:div w:id="378942851">
      <w:bodyDiv w:val="1"/>
      <w:marLeft w:val="0"/>
      <w:marRight w:val="0"/>
      <w:marTop w:val="0"/>
      <w:marBottom w:val="0"/>
      <w:divBdr>
        <w:top w:val="none" w:sz="0" w:space="0" w:color="auto"/>
        <w:left w:val="none" w:sz="0" w:space="0" w:color="auto"/>
        <w:bottom w:val="none" w:sz="0" w:space="0" w:color="auto"/>
        <w:right w:val="none" w:sz="0" w:space="0" w:color="auto"/>
      </w:divBdr>
    </w:div>
    <w:div w:id="379477551">
      <w:bodyDiv w:val="1"/>
      <w:marLeft w:val="0"/>
      <w:marRight w:val="0"/>
      <w:marTop w:val="0"/>
      <w:marBottom w:val="0"/>
      <w:divBdr>
        <w:top w:val="none" w:sz="0" w:space="0" w:color="auto"/>
        <w:left w:val="none" w:sz="0" w:space="0" w:color="auto"/>
        <w:bottom w:val="none" w:sz="0" w:space="0" w:color="auto"/>
        <w:right w:val="none" w:sz="0" w:space="0" w:color="auto"/>
      </w:divBdr>
    </w:div>
    <w:div w:id="379521923">
      <w:bodyDiv w:val="1"/>
      <w:marLeft w:val="0"/>
      <w:marRight w:val="0"/>
      <w:marTop w:val="0"/>
      <w:marBottom w:val="0"/>
      <w:divBdr>
        <w:top w:val="none" w:sz="0" w:space="0" w:color="auto"/>
        <w:left w:val="none" w:sz="0" w:space="0" w:color="auto"/>
        <w:bottom w:val="none" w:sz="0" w:space="0" w:color="auto"/>
        <w:right w:val="none" w:sz="0" w:space="0" w:color="auto"/>
      </w:divBdr>
    </w:div>
    <w:div w:id="380059255">
      <w:bodyDiv w:val="1"/>
      <w:marLeft w:val="0"/>
      <w:marRight w:val="0"/>
      <w:marTop w:val="0"/>
      <w:marBottom w:val="0"/>
      <w:divBdr>
        <w:top w:val="none" w:sz="0" w:space="0" w:color="auto"/>
        <w:left w:val="none" w:sz="0" w:space="0" w:color="auto"/>
        <w:bottom w:val="none" w:sz="0" w:space="0" w:color="auto"/>
        <w:right w:val="none" w:sz="0" w:space="0" w:color="auto"/>
      </w:divBdr>
    </w:div>
    <w:div w:id="380250518">
      <w:bodyDiv w:val="1"/>
      <w:marLeft w:val="0"/>
      <w:marRight w:val="0"/>
      <w:marTop w:val="0"/>
      <w:marBottom w:val="0"/>
      <w:divBdr>
        <w:top w:val="none" w:sz="0" w:space="0" w:color="auto"/>
        <w:left w:val="none" w:sz="0" w:space="0" w:color="auto"/>
        <w:bottom w:val="none" w:sz="0" w:space="0" w:color="auto"/>
        <w:right w:val="none" w:sz="0" w:space="0" w:color="auto"/>
      </w:divBdr>
    </w:div>
    <w:div w:id="380833949">
      <w:bodyDiv w:val="1"/>
      <w:marLeft w:val="0"/>
      <w:marRight w:val="0"/>
      <w:marTop w:val="0"/>
      <w:marBottom w:val="0"/>
      <w:divBdr>
        <w:top w:val="none" w:sz="0" w:space="0" w:color="auto"/>
        <w:left w:val="none" w:sz="0" w:space="0" w:color="auto"/>
        <w:bottom w:val="none" w:sz="0" w:space="0" w:color="auto"/>
        <w:right w:val="none" w:sz="0" w:space="0" w:color="auto"/>
      </w:divBdr>
    </w:div>
    <w:div w:id="381029027">
      <w:bodyDiv w:val="1"/>
      <w:marLeft w:val="0"/>
      <w:marRight w:val="0"/>
      <w:marTop w:val="0"/>
      <w:marBottom w:val="0"/>
      <w:divBdr>
        <w:top w:val="none" w:sz="0" w:space="0" w:color="auto"/>
        <w:left w:val="none" w:sz="0" w:space="0" w:color="auto"/>
        <w:bottom w:val="none" w:sz="0" w:space="0" w:color="auto"/>
        <w:right w:val="none" w:sz="0" w:space="0" w:color="auto"/>
      </w:divBdr>
    </w:div>
    <w:div w:id="381710851">
      <w:bodyDiv w:val="1"/>
      <w:marLeft w:val="0"/>
      <w:marRight w:val="0"/>
      <w:marTop w:val="0"/>
      <w:marBottom w:val="0"/>
      <w:divBdr>
        <w:top w:val="none" w:sz="0" w:space="0" w:color="auto"/>
        <w:left w:val="none" w:sz="0" w:space="0" w:color="auto"/>
        <w:bottom w:val="none" w:sz="0" w:space="0" w:color="auto"/>
        <w:right w:val="none" w:sz="0" w:space="0" w:color="auto"/>
      </w:divBdr>
    </w:div>
    <w:div w:id="381904225">
      <w:bodyDiv w:val="1"/>
      <w:marLeft w:val="0"/>
      <w:marRight w:val="0"/>
      <w:marTop w:val="0"/>
      <w:marBottom w:val="0"/>
      <w:divBdr>
        <w:top w:val="none" w:sz="0" w:space="0" w:color="auto"/>
        <w:left w:val="none" w:sz="0" w:space="0" w:color="auto"/>
        <w:bottom w:val="none" w:sz="0" w:space="0" w:color="auto"/>
        <w:right w:val="none" w:sz="0" w:space="0" w:color="auto"/>
      </w:divBdr>
    </w:div>
    <w:div w:id="381951022">
      <w:bodyDiv w:val="1"/>
      <w:marLeft w:val="0"/>
      <w:marRight w:val="0"/>
      <w:marTop w:val="0"/>
      <w:marBottom w:val="0"/>
      <w:divBdr>
        <w:top w:val="none" w:sz="0" w:space="0" w:color="auto"/>
        <w:left w:val="none" w:sz="0" w:space="0" w:color="auto"/>
        <w:bottom w:val="none" w:sz="0" w:space="0" w:color="auto"/>
        <w:right w:val="none" w:sz="0" w:space="0" w:color="auto"/>
      </w:divBdr>
    </w:div>
    <w:div w:id="382870362">
      <w:bodyDiv w:val="1"/>
      <w:marLeft w:val="0"/>
      <w:marRight w:val="0"/>
      <w:marTop w:val="0"/>
      <w:marBottom w:val="0"/>
      <w:divBdr>
        <w:top w:val="none" w:sz="0" w:space="0" w:color="auto"/>
        <w:left w:val="none" w:sz="0" w:space="0" w:color="auto"/>
        <w:bottom w:val="none" w:sz="0" w:space="0" w:color="auto"/>
        <w:right w:val="none" w:sz="0" w:space="0" w:color="auto"/>
      </w:divBdr>
    </w:div>
    <w:div w:id="383213786">
      <w:bodyDiv w:val="1"/>
      <w:marLeft w:val="0"/>
      <w:marRight w:val="0"/>
      <w:marTop w:val="0"/>
      <w:marBottom w:val="0"/>
      <w:divBdr>
        <w:top w:val="none" w:sz="0" w:space="0" w:color="auto"/>
        <w:left w:val="none" w:sz="0" w:space="0" w:color="auto"/>
        <w:bottom w:val="none" w:sz="0" w:space="0" w:color="auto"/>
        <w:right w:val="none" w:sz="0" w:space="0" w:color="auto"/>
      </w:divBdr>
    </w:div>
    <w:div w:id="384069606">
      <w:bodyDiv w:val="1"/>
      <w:marLeft w:val="0"/>
      <w:marRight w:val="0"/>
      <w:marTop w:val="0"/>
      <w:marBottom w:val="0"/>
      <w:divBdr>
        <w:top w:val="none" w:sz="0" w:space="0" w:color="auto"/>
        <w:left w:val="none" w:sz="0" w:space="0" w:color="auto"/>
        <w:bottom w:val="none" w:sz="0" w:space="0" w:color="auto"/>
        <w:right w:val="none" w:sz="0" w:space="0" w:color="auto"/>
      </w:divBdr>
    </w:div>
    <w:div w:id="386759789">
      <w:bodyDiv w:val="1"/>
      <w:marLeft w:val="0"/>
      <w:marRight w:val="0"/>
      <w:marTop w:val="0"/>
      <w:marBottom w:val="0"/>
      <w:divBdr>
        <w:top w:val="none" w:sz="0" w:space="0" w:color="auto"/>
        <w:left w:val="none" w:sz="0" w:space="0" w:color="auto"/>
        <w:bottom w:val="none" w:sz="0" w:space="0" w:color="auto"/>
        <w:right w:val="none" w:sz="0" w:space="0" w:color="auto"/>
      </w:divBdr>
    </w:div>
    <w:div w:id="387653743">
      <w:bodyDiv w:val="1"/>
      <w:marLeft w:val="0"/>
      <w:marRight w:val="0"/>
      <w:marTop w:val="0"/>
      <w:marBottom w:val="0"/>
      <w:divBdr>
        <w:top w:val="none" w:sz="0" w:space="0" w:color="auto"/>
        <w:left w:val="none" w:sz="0" w:space="0" w:color="auto"/>
        <w:bottom w:val="none" w:sz="0" w:space="0" w:color="auto"/>
        <w:right w:val="none" w:sz="0" w:space="0" w:color="auto"/>
      </w:divBdr>
    </w:div>
    <w:div w:id="389378719">
      <w:bodyDiv w:val="1"/>
      <w:marLeft w:val="0"/>
      <w:marRight w:val="0"/>
      <w:marTop w:val="0"/>
      <w:marBottom w:val="0"/>
      <w:divBdr>
        <w:top w:val="none" w:sz="0" w:space="0" w:color="auto"/>
        <w:left w:val="none" w:sz="0" w:space="0" w:color="auto"/>
        <w:bottom w:val="none" w:sz="0" w:space="0" w:color="auto"/>
        <w:right w:val="none" w:sz="0" w:space="0" w:color="auto"/>
      </w:divBdr>
    </w:div>
    <w:div w:id="389621499">
      <w:bodyDiv w:val="1"/>
      <w:marLeft w:val="0"/>
      <w:marRight w:val="0"/>
      <w:marTop w:val="0"/>
      <w:marBottom w:val="0"/>
      <w:divBdr>
        <w:top w:val="none" w:sz="0" w:space="0" w:color="auto"/>
        <w:left w:val="none" w:sz="0" w:space="0" w:color="auto"/>
        <w:bottom w:val="none" w:sz="0" w:space="0" w:color="auto"/>
        <w:right w:val="none" w:sz="0" w:space="0" w:color="auto"/>
      </w:divBdr>
    </w:div>
    <w:div w:id="390005336">
      <w:bodyDiv w:val="1"/>
      <w:marLeft w:val="0"/>
      <w:marRight w:val="0"/>
      <w:marTop w:val="0"/>
      <w:marBottom w:val="0"/>
      <w:divBdr>
        <w:top w:val="none" w:sz="0" w:space="0" w:color="auto"/>
        <w:left w:val="none" w:sz="0" w:space="0" w:color="auto"/>
        <w:bottom w:val="none" w:sz="0" w:space="0" w:color="auto"/>
        <w:right w:val="none" w:sz="0" w:space="0" w:color="auto"/>
      </w:divBdr>
    </w:div>
    <w:div w:id="390933822">
      <w:bodyDiv w:val="1"/>
      <w:marLeft w:val="0"/>
      <w:marRight w:val="0"/>
      <w:marTop w:val="0"/>
      <w:marBottom w:val="0"/>
      <w:divBdr>
        <w:top w:val="none" w:sz="0" w:space="0" w:color="auto"/>
        <w:left w:val="none" w:sz="0" w:space="0" w:color="auto"/>
        <w:bottom w:val="none" w:sz="0" w:space="0" w:color="auto"/>
        <w:right w:val="none" w:sz="0" w:space="0" w:color="auto"/>
      </w:divBdr>
    </w:div>
    <w:div w:id="391854489">
      <w:bodyDiv w:val="1"/>
      <w:marLeft w:val="0"/>
      <w:marRight w:val="0"/>
      <w:marTop w:val="0"/>
      <w:marBottom w:val="0"/>
      <w:divBdr>
        <w:top w:val="none" w:sz="0" w:space="0" w:color="auto"/>
        <w:left w:val="none" w:sz="0" w:space="0" w:color="auto"/>
        <w:bottom w:val="none" w:sz="0" w:space="0" w:color="auto"/>
        <w:right w:val="none" w:sz="0" w:space="0" w:color="auto"/>
      </w:divBdr>
    </w:div>
    <w:div w:id="392778300">
      <w:bodyDiv w:val="1"/>
      <w:marLeft w:val="0"/>
      <w:marRight w:val="0"/>
      <w:marTop w:val="0"/>
      <w:marBottom w:val="0"/>
      <w:divBdr>
        <w:top w:val="none" w:sz="0" w:space="0" w:color="auto"/>
        <w:left w:val="none" w:sz="0" w:space="0" w:color="auto"/>
        <w:bottom w:val="none" w:sz="0" w:space="0" w:color="auto"/>
        <w:right w:val="none" w:sz="0" w:space="0" w:color="auto"/>
      </w:divBdr>
    </w:div>
    <w:div w:id="393283705">
      <w:bodyDiv w:val="1"/>
      <w:marLeft w:val="0"/>
      <w:marRight w:val="0"/>
      <w:marTop w:val="0"/>
      <w:marBottom w:val="0"/>
      <w:divBdr>
        <w:top w:val="none" w:sz="0" w:space="0" w:color="auto"/>
        <w:left w:val="none" w:sz="0" w:space="0" w:color="auto"/>
        <w:bottom w:val="none" w:sz="0" w:space="0" w:color="auto"/>
        <w:right w:val="none" w:sz="0" w:space="0" w:color="auto"/>
      </w:divBdr>
    </w:div>
    <w:div w:id="393427266">
      <w:bodyDiv w:val="1"/>
      <w:marLeft w:val="0"/>
      <w:marRight w:val="0"/>
      <w:marTop w:val="0"/>
      <w:marBottom w:val="0"/>
      <w:divBdr>
        <w:top w:val="none" w:sz="0" w:space="0" w:color="auto"/>
        <w:left w:val="none" w:sz="0" w:space="0" w:color="auto"/>
        <w:bottom w:val="none" w:sz="0" w:space="0" w:color="auto"/>
        <w:right w:val="none" w:sz="0" w:space="0" w:color="auto"/>
      </w:divBdr>
    </w:div>
    <w:div w:id="393432022">
      <w:bodyDiv w:val="1"/>
      <w:marLeft w:val="0"/>
      <w:marRight w:val="0"/>
      <w:marTop w:val="0"/>
      <w:marBottom w:val="0"/>
      <w:divBdr>
        <w:top w:val="none" w:sz="0" w:space="0" w:color="auto"/>
        <w:left w:val="none" w:sz="0" w:space="0" w:color="auto"/>
        <w:bottom w:val="none" w:sz="0" w:space="0" w:color="auto"/>
        <w:right w:val="none" w:sz="0" w:space="0" w:color="auto"/>
      </w:divBdr>
    </w:div>
    <w:div w:id="394671856">
      <w:bodyDiv w:val="1"/>
      <w:marLeft w:val="0"/>
      <w:marRight w:val="0"/>
      <w:marTop w:val="0"/>
      <w:marBottom w:val="0"/>
      <w:divBdr>
        <w:top w:val="none" w:sz="0" w:space="0" w:color="auto"/>
        <w:left w:val="none" w:sz="0" w:space="0" w:color="auto"/>
        <w:bottom w:val="none" w:sz="0" w:space="0" w:color="auto"/>
        <w:right w:val="none" w:sz="0" w:space="0" w:color="auto"/>
      </w:divBdr>
    </w:div>
    <w:div w:id="396786744">
      <w:bodyDiv w:val="1"/>
      <w:marLeft w:val="0"/>
      <w:marRight w:val="0"/>
      <w:marTop w:val="0"/>
      <w:marBottom w:val="0"/>
      <w:divBdr>
        <w:top w:val="none" w:sz="0" w:space="0" w:color="auto"/>
        <w:left w:val="none" w:sz="0" w:space="0" w:color="auto"/>
        <w:bottom w:val="none" w:sz="0" w:space="0" w:color="auto"/>
        <w:right w:val="none" w:sz="0" w:space="0" w:color="auto"/>
      </w:divBdr>
    </w:div>
    <w:div w:id="400252257">
      <w:bodyDiv w:val="1"/>
      <w:marLeft w:val="0"/>
      <w:marRight w:val="0"/>
      <w:marTop w:val="0"/>
      <w:marBottom w:val="0"/>
      <w:divBdr>
        <w:top w:val="none" w:sz="0" w:space="0" w:color="auto"/>
        <w:left w:val="none" w:sz="0" w:space="0" w:color="auto"/>
        <w:bottom w:val="none" w:sz="0" w:space="0" w:color="auto"/>
        <w:right w:val="none" w:sz="0" w:space="0" w:color="auto"/>
      </w:divBdr>
    </w:div>
    <w:div w:id="400252532">
      <w:bodyDiv w:val="1"/>
      <w:marLeft w:val="0"/>
      <w:marRight w:val="0"/>
      <w:marTop w:val="0"/>
      <w:marBottom w:val="0"/>
      <w:divBdr>
        <w:top w:val="none" w:sz="0" w:space="0" w:color="auto"/>
        <w:left w:val="none" w:sz="0" w:space="0" w:color="auto"/>
        <w:bottom w:val="none" w:sz="0" w:space="0" w:color="auto"/>
        <w:right w:val="none" w:sz="0" w:space="0" w:color="auto"/>
      </w:divBdr>
    </w:div>
    <w:div w:id="401413930">
      <w:bodyDiv w:val="1"/>
      <w:marLeft w:val="0"/>
      <w:marRight w:val="0"/>
      <w:marTop w:val="0"/>
      <w:marBottom w:val="0"/>
      <w:divBdr>
        <w:top w:val="none" w:sz="0" w:space="0" w:color="auto"/>
        <w:left w:val="none" w:sz="0" w:space="0" w:color="auto"/>
        <w:bottom w:val="none" w:sz="0" w:space="0" w:color="auto"/>
        <w:right w:val="none" w:sz="0" w:space="0" w:color="auto"/>
      </w:divBdr>
    </w:div>
    <w:div w:id="403451119">
      <w:bodyDiv w:val="1"/>
      <w:marLeft w:val="0"/>
      <w:marRight w:val="0"/>
      <w:marTop w:val="0"/>
      <w:marBottom w:val="0"/>
      <w:divBdr>
        <w:top w:val="none" w:sz="0" w:space="0" w:color="auto"/>
        <w:left w:val="none" w:sz="0" w:space="0" w:color="auto"/>
        <w:bottom w:val="none" w:sz="0" w:space="0" w:color="auto"/>
        <w:right w:val="none" w:sz="0" w:space="0" w:color="auto"/>
      </w:divBdr>
    </w:div>
    <w:div w:id="404110250">
      <w:bodyDiv w:val="1"/>
      <w:marLeft w:val="0"/>
      <w:marRight w:val="0"/>
      <w:marTop w:val="0"/>
      <w:marBottom w:val="0"/>
      <w:divBdr>
        <w:top w:val="none" w:sz="0" w:space="0" w:color="auto"/>
        <w:left w:val="none" w:sz="0" w:space="0" w:color="auto"/>
        <w:bottom w:val="none" w:sz="0" w:space="0" w:color="auto"/>
        <w:right w:val="none" w:sz="0" w:space="0" w:color="auto"/>
      </w:divBdr>
    </w:div>
    <w:div w:id="404301743">
      <w:bodyDiv w:val="1"/>
      <w:marLeft w:val="0"/>
      <w:marRight w:val="0"/>
      <w:marTop w:val="0"/>
      <w:marBottom w:val="0"/>
      <w:divBdr>
        <w:top w:val="none" w:sz="0" w:space="0" w:color="auto"/>
        <w:left w:val="none" w:sz="0" w:space="0" w:color="auto"/>
        <w:bottom w:val="none" w:sz="0" w:space="0" w:color="auto"/>
        <w:right w:val="none" w:sz="0" w:space="0" w:color="auto"/>
      </w:divBdr>
    </w:div>
    <w:div w:id="408623195">
      <w:bodyDiv w:val="1"/>
      <w:marLeft w:val="0"/>
      <w:marRight w:val="0"/>
      <w:marTop w:val="0"/>
      <w:marBottom w:val="0"/>
      <w:divBdr>
        <w:top w:val="none" w:sz="0" w:space="0" w:color="auto"/>
        <w:left w:val="none" w:sz="0" w:space="0" w:color="auto"/>
        <w:bottom w:val="none" w:sz="0" w:space="0" w:color="auto"/>
        <w:right w:val="none" w:sz="0" w:space="0" w:color="auto"/>
      </w:divBdr>
    </w:div>
    <w:div w:id="409692730">
      <w:bodyDiv w:val="1"/>
      <w:marLeft w:val="0"/>
      <w:marRight w:val="0"/>
      <w:marTop w:val="0"/>
      <w:marBottom w:val="0"/>
      <w:divBdr>
        <w:top w:val="none" w:sz="0" w:space="0" w:color="auto"/>
        <w:left w:val="none" w:sz="0" w:space="0" w:color="auto"/>
        <w:bottom w:val="none" w:sz="0" w:space="0" w:color="auto"/>
        <w:right w:val="none" w:sz="0" w:space="0" w:color="auto"/>
      </w:divBdr>
    </w:div>
    <w:div w:id="410351867">
      <w:bodyDiv w:val="1"/>
      <w:marLeft w:val="0"/>
      <w:marRight w:val="0"/>
      <w:marTop w:val="0"/>
      <w:marBottom w:val="0"/>
      <w:divBdr>
        <w:top w:val="none" w:sz="0" w:space="0" w:color="auto"/>
        <w:left w:val="none" w:sz="0" w:space="0" w:color="auto"/>
        <w:bottom w:val="none" w:sz="0" w:space="0" w:color="auto"/>
        <w:right w:val="none" w:sz="0" w:space="0" w:color="auto"/>
      </w:divBdr>
    </w:div>
    <w:div w:id="411314670">
      <w:bodyDiv w:val="1"/>
      <w:marLeft w:val="0"/>
      <w:marRight w:val="0"/>
      <w:marTop w:val="0"/>
      <w:marBottom w:val="0"/>
      <w:divBdr>
        <w:top w:val="none" w:sz="0" w:space="0" w:color="auto"/>
        <w:left w:val="none" w:sz="0" w:space="0" w:color="auto"/>
        <w:bottom w:val="none" w:sz="0" w:space="0" w:color="auto"/>
        <w:right w:val="none" w:sz="0" w:space="0" w:color="auto"/>
      </w:divBdr>
    </w:div>
    <w:div w:id="414516880">
      <w:bodyDiv w:val="1"/>
      <w:marLeft w:val="0"/>
      <w:marRight w:val="0"/>
      <w:marTop w:val="0"/>
      <w:marBottom w:val="0"/>
      <w:divBdr>
        <w:top w:val="none" w:sz="0" w:space="0" w:color="auto"/>
        <w:left w:val="none" w:sz="0" w:space="0" w:color="auto"/>
        <w:bottom w:val="none" w:sz="0" w:space="0" w:color="auto"/>
        <w:right w:val="none" w:sz="0" w:space="0" w:color="auto"/>
      </w:divBdr>
    </w:div>
    <w:div w:id="414788018">
      <w:bodyDiv w:val="1"/>
      <w:marLeft w:val="0"/>
      <w:marRight w:val="0"/>
      <w:marTop w:val="0"/>
      <w:marBottom w:val="0"/>
      <w:divBdr>
        <w:top w:val="none" w:sz="0" w:space="0" w:color="auto"/>
        <w:left w:val="none" w:sz="0" w:space="0" w:color="auto"/>
        <w:bottom w:val="none" w:sz="0" w:space="0" w:color="auto"/>
        <w:right w:val="none" w:sz="0" w:space="0" w:color="auto"/>
      </w:divBdr>
    </w:div>
    <w:div w:id="414862670">
      <w:bodyDiv w:val="1"/>
      <w:marLeft w:val="0"/>
      <w:marRight w:val="0"/>
      <w:marTop w:val="0"/>
      <w:marBottom w:val="0"/>
      <w:divBdr>
        <w:top w:val="none" w:sz="0" w:space="0" w:color="auto"/>
        <w:left w:val="none" w:sz="0" w:space="0" w:color="auto"/>
        <w:bottom w:val="none" w:sz="0" w:space="0" w:color="auto"/>
        <w:right w:val="none" w:sz="0" w:space="0" w:color="auto"/>
      </w:divBdr>
    </w:div>
    <w:div w:id="415588848">
      <w:bodyDiv w:val="1"/>
      <w:marLeft w:val="0"/>
      <w:marRight w:val="0"/>
      <w:marTop w:val="0"/>
      <w:marBottom w:val="0"/>
      <w:divBdr>
        <w:top w:val="none" w:sz="0" w:space="0" w:color="auto"/>
        <w:left w:val="none" w:sz="0" w:space="0" w:color="auto"/>
        <w:bottom w:val="none" w:sz="0" w:space="0" w:color="auto"/>
        <w:right w:val="none" w:sz="0" w:space="0" w:color="auto"/>
      </w:divBdr>
    </w:div>
    <w:div w:id="415980208">
      <w:bodyDiv w:val="1"/>
      <w:marLeft w:val="0"/>
      <w:marRight w:val="0"/>
      <w:marTop w:val="0"/>
      <w:marBottom w:val="0"/>
      <w:divBdr>
        <w:top w:val="none" w:sz="0" w:space="0" w:color="auto"/>
        <w:left w:val="none" w:sz="0" w:space="0" w:color="auto"/>
        <w:bottom w:val="none" w:sz="0" w:space="0" w:color="auto"/>
        <w:right w:val="none" w:sz="0" w:space="0" w:color="auto"/>
      </w:divBdr>
    </w:div>
    <w:div w:id="416250610">
      <w:bodyDiv w:val="1"/>
      <w:marLeft w:val="0"/>
      <w:marRight w:val="0"/>
      <w:marTop w:val="0"/>
      <w:marBottom w:val="0"/>
      <w:divBdr>
        <w:top w:val="none" w:sz="0" w:space="0" w:color="auto"/>
        <w:left w:val="none" w:sz="0" w:space="0" w:color="auto"/>
        <w:bottom w:val="none" w:sz="0" w:space="0" w:color="auto"/>
        <w:right w:val="none" w:sz="0" w:space="0" w:color="auto"/>
      </w:divBdr>
    </w:div>
    <w:div w:id="416290490">
      <w:bodyDiv w:val="1"/>
      <w:marLeft w:val="0"/>
      <w:marRight w:val="0"/>
      <w:marTop w:val="0"/>
      <w:marBottom w:val="0"/>
      <w:divBdr>
        <w:top w:val="none" w:sz="0" w:space="0" w:color="auto"/>
        <w:left w:val="none" w:sz="0" w:space="0" w:color="auto"/>
        <w:bottom w:val="none" w:sz="0" w:space="0" w:color="auto"/>
        <w:right w:val="none" w:sz="0" w:space="0" w:color="auto"/>
      </w:divBdr>
    </w:div>
    <w:div w:id="416365620">
      <w:bodyDiv w:val="1"/>
      <w:marLeft w:val="0"/>
      <w:marRight w:val="0"/>
      <w:marTop w:val="0"/>
      <w:marBottom w:val="0"/>
      <w:divBdr>
        <w:top w:val="none" w:sz="0" w:space="0" w:color="auto"/>
        <w:left w:val="none" w:sz="0" w:space="0" w:color="auto"/>
        <w:bottom w:val="none" w:sz="0" w:space="0" w:color="auto"/>
        <w:right w:val="none" w:sz="0" w:space="0" w:color="auto"/>
      </w:divBdr>
    </w:div>
    <w:div w:id="417212523">
      <w:bodyDiv w:val="1"/>
      <w:marLeft w:val="0"/>
      <w:marRight w:val="0"/>
      <w:marTop w:val="0"/>
      <w:marBottom w:val="0"/>
      <w:divBdr>
        <w:top w:val="none" w:sz="0" w:space="0" w:color="auto"/>
        <w:left w:val="none" w:sz="0" w:space="0" w:color="auto"/>
        <w:bottom w:val="none" w:sz="0" w:space="0" w:color="auto"/>
        <w:right w:val="none" w:sz="0" w:space="0" w:color="auto"/>
      </w:divBdr>
    </w:div>
    <w:div w:id="417754751">
      <w:bodyDiv w:val="1"/>
      <w:marLeft w:val="0"/>
      <w:marRight w:val="0"/>
      <w:marTop w:val="0"/>
      <w:marBottom w:val="0"/>
      <w:divBdr>
        <w:top w:val="none" w:sz="0" w:space="0" w:color="auto"/>
        <w:left w:val="none" w:sz="0" w:space="0" w:color="auto"/>
        <w:bottom w:val="none" w:sz="0" w:space="0" w:color="auto"/>
        <w:right w:val="none" w:sz="0" w:space="0" w:color="auto"/>
      </w:divBdr>
    </w:div>
    <w:div w:id="417872264">
      <w:bodyDiv w:val="1"/>
      <w:marLeft w:val="0"/>
      <w:marRight w:val="0"/>
      <w:marTop w:val="0"/>
      <w:marBottom w:val="0"/>
      <w:divBdr>
        <w:top w:val="none" w:sz="0" w:space="0" w:color="auto"/>
        <w:left w:val="none" w:sz="0" w:space="0" w:color="auto"/>
        <w:bottom w:val="none" w:sz="0" w:space="0" w:color="auto"/>
        <w:right w:val="none" w:sz="0" w:space="0" w:color="auto"/>
      </w:divBdr>
    </w:div>
    <w:div w:id="418067413">
      <w:bodyDiv w:val="1"/>
      <w:marLeft w:val="0"/>
      <w:marRight w:val="0"/>
      <w:marTop w:val="0"/>
      <w:marBottom w:val="0"/>
      <w:divBdr>
        <w:top w:val="none" w:sz="0" w:space="0" w:color="auto"/>
        <w:left w:val="none" w:sz="0" w:space="0" w:color="auto"/>
        <w:bottom w:val="none" w:sz="0" w:space="0" w:color="auto"/>
        <w:right w:val="none" w:sz="0" w:space="0" w:color="auto"/>
      </w:divBdr>
    </w:div>
    <w:div w:id="418140813">
      <w:bodyDiv w:val="1"/>
      <w:marLeft w:val="0"/>
      <w:marRight w:val="0"/>
      <w:marTop w:val="0"/>
      <w:marBottom w:val="0"/>
      <w:divBdr>
        <w:top w:val="none" w:sz="0" w:space="0" w:color="auto"/>
        <w:left w:val="none" w:sz="0" w:space="0" w:color="auto"/>
        <w:bottom w:val="none" w:sz="0" w:space="0" w:color="auto"/>
        <w:right w:val="none" w:sz="0" w:space="0" w:color="auto"/>
      </w:divBdr>
    </w:div>
    <w:div w:id="419496078">
      <w:bodyDiv w:val="1"/>
      <w:marLeft w:val="0"/>
      <w:marRight w:val="0"/>
      <w:marTop w:val="0"/>
      <w:marBottom w:val="0"/>
      <w:divBdr>
        <w:top w:val="none" w:sz="0" w:space="0" w:color="auto"/>
        <w:left w:val="none" w:sz="0" w:space="0" w:color="auto"/>
        <w:bottom w:val="none" w:sz="0" w:space="0" w:color="auto"/>
        <w:right w:val="none" w:sz="0" w:space="0" w:color="auto"/>
      </w:divBdr>
    </w:div>
    <w:div w:id="420181797">
      <w:bodyDiv w:val="1"/>
      <w:marLeft w:val="0"/>
      <w:marRight w:val="0"/>
      <w:marTop w:val="0"/>
      <w:marBottom w:val="0"/>
      <w:divBdr>
        <w:top w:val="none" w:sz="0" w:space="0" w:color="auto"/>
        <w:left w:val="none" w:sz="0" w:space="0" w:color="auto"/>
        <w:bottom w:val="none" w:sz="0" w:space="0" w:color="auto"/>
        <w:right w:val="none" w:sz="0" w:space="0" w:color="auto"/>
      </w:divBdr>
    </w:div>
    <w:div w:id="420417597">
      <w:bodyDiv w:val="1"/>
      <w:marLeft w:val="0"/>
      <w:marRight w:val="0"/>
      <w:marTop w:val="0"/>
      <w:marBottom w:val="0"/>
      <w:divBdr>
        <w:top w:val="none" w:sz="0" w:space="0" w:color="auto"/>
        <w:left w:val="none" w:sz="0" w:space="0" w:color="auto"/>
        <w:bottom w:val="none" w:sz="0" w:space="0" w:color="auto"/>
        <w:right w:val="none" w:sz="0" w:space="0" w:color="auto"/>
      </w:divBdr>
    </w:div>
    <w:div w:id="420875597">
      <w:bodyDiv w:val="1"/>
      <w:marLeft w:val="0"/>
      <w:marRight w:val="0"/>
      <w:marTop w:val="0"/>
      <w:marBottom w:val="0"/>
      <w:divBdr>
        <w:top w:val="none" w:sz="0" w:space="0" w:color="auto"/>
        <w:left w:val="none" w:sz="0" w:space="0" w:color="auto"/>
        <w:bottom w:val="none" w:sz="0" w:space="0" w:color="auto"/>
        <w:right w:val="none" w:sz="0" w:space="0" w:color="auto"/>
      </w:divBdr>
    </w:div>
    <w:div w:id="421074431">
      <w:bodyDiv w:val="1"/>
      <w:marLeft w:val="0"/>
      <w:marRight w:val="0"/>
      <w:marTop w:val="0"/>
      <w:marBottom w:val="0"/>
      <w:divBdr>
        <w:top w:val="none" w:sz="0" w:space="0" w:color="auto"/>
        <w:left w:val="none" w:sz="0" w:space="0" w:color="auto"/>
        <w:bottom w:val="none" w:sz="0" w:space="0" w:color="auto"/>
        <w:right w:val="none" w:sz="0" w:space="0" w:color="auto"/>
      </w:divBdr>
    </w:div>
    <w:div w:id="421344599">
      <w:bodyDiv w:val="1"/>
      <w:marLeft w:val="0"/>
      <w:marRight w:val="0"/>
      <w:marTop w:val="0"/>
      <w:marBottom w:val="0"/>
      <w:divBdr>
        <w:top w:val="none" w:sz="0" w:space="0" w:color="auto"/>
        <w:left w:val="none" w:sz="0" w:space="0" w:color="auto"/>
        <w:bottom w:val="none" w:sz="0" w:space="0" w:color="auto"/>
        <w:right w:val="none" w:sz="0" w:space="0" w:color="auto"/>
      </w:divBdr>
    </w:div>
    <w:div w:id="421806117">
      <w:bodyDiv w:val="1"/>
      <w:marLeft w:val="0"/>
      <w:marRight w:val="0"/>
      <w:marTop w:val="0"/>
      <w:marBottom w:val="0"/>
      <w:divBdr>
        <w:top w:val="none" w:sz="0" w:space="0" w:color="auto"/>
        <w:left w:val="none" w:sz="0" w:space="0" w:color="auto"/>
        <w:bottom w:val="none" w:sz="0" w:space="0" w:color="auto"/>
        <w:right w:val="none" w:sz="0" w:space="0" w:color="auto"/>
      </w:divBdr>
    </w:div>
    <w:div w:id="422071641">
      <w:bodyDiv w:val="1"/>
      <w:marLeft w:val="0"/>
      <w:marRight w:val="0"/>
      <w:marTop w:val="0"/>
      <w:marBottom w:val="0"/>
      <w:divBdr>
        <w:top w:val="none" w:sz="0" w:space="0" w:color="auto"/>
        <w:left w:val="none" w:sz="0" w:space="0" w:color="auto"/>
        <w:bottom w:val="none" w:sz="0" w:space="0" w:color="auto"/>
        <w:right w:val="none" w:sz="0" w:space="0" w:color="auto"/>
      </w:divBdr>
    </w:div>
    <w:div w:id="423231974">
      <w:bodyDiv w:val="1"/>
      <w:marLeft w:val="0"/>
      <w:marRight w:val="0"/>
      <w:marTop w:val="0"/>
      <w:marBottom w:val="0"/>
      <w:divBdr>
        <w:top w:val="none" w:sz="0" w:space="0" w:color="auto"/>
        <w:left w:val="none" w:sz="0" w:space="0" w:color="auto"/>
        <w:bottom w:val="none" w:sz="0" w:space="0" w:color="auto"/>
        <w:right w:val="none" w:sz="0" w:space="0" w:color="auto"/>
      </w:divBdr>
    </w:div>
    <w:div w:id="423495389">
      <w:bodyDiv w:val="1"/>
      <w:marLeft w:val="0"/>
      <w:marRight w:val="0"/>
      <w:marTop w:val="0"/>
      <w:marBottom w:val="0"/>
      <w:divBdr>
        <w:top w:val="none" w:sz="0" w:space="0" w:color="auto"/>
        <w:left w:val="none" w:sz="0" w:space="0" w:color="auto"/>
        <w:bottom w:val="none" w:sz="0" w:space="0" w:color="auto"/>
        <w:right w:val="none" w:sz="0" w:space="0" w:color="auto"/>
      </w:divBdr>
    </w:div>
    <w:div w:id="423653568">
      <w:bodyDiv w:val="1"/>
      <w:marLeft w:val="0"/>
      <w:marRight w:val="0"/>
      <w:marTop w:val="0"/>
      <w:marBottom w:val="0"/>
      <w:divBdr>
        <w:top w:val="none" w:sz="0" w:space="0" w:color="auto"/>
        <w:left w:val="none" w:sz="0" w:space="0" w:color="auto"/>
        <w:bottom w:val="none" w:sz="0" w:space="0" w:color="auto"/>
        <w:right w:val="none" w:sz="0" w:space="0" w:color="auto"/>
      </w:divBdr>
    </w:div>
    <w:div w:id="425345670">
      <w:bodyDiv w:val="1"/>
      <w:marLeft w:val="0"/>
      <w:marRight w:val="0"/>
      <w:marTop w:val="0"/>
      <w:marBottom w:val="0"/>
      <w:divBdr>
        <w:top w:val="none" w:sz="0" w:space="0" w:color="auto"/>
        <w:left w:val="none" w:sz="0" w:space="0" w:color="auto"/>
        <w:bottom w:val="none" w:sz="0" w:space="0" w:color="auto"/>
        <w:right w:val="none" w:sz="0" w:space="0" w:color="auto"/>
      </w:divBdr>
    </w:div>
    <w:div w:id="425729916">
      <w:bodyDiv w:val="1"/>
      <w:marLeft w:val="0"/>
      <w:marRight w:val="0"/>
      <w:marTop w:val="0"/>
      <w:marBottom w:val="0"/>
      <w:divBdr>
        <w:top w:val="none" w:sz="0" w:space="0" w:color="auto"/>
        <w:left w:val="none" w:sz="0" w:space="0" w:color="auto"/>
        <w:bottom w:val="none" w:sz="0" w:space="0" w:color="auto"/>
        <w:right w:val="none" w:sz="0" w:space="0" w:color="auto"/>
      </w:divBdr>
    </w:div>
    <w:div w:id="425807122">
      <w:bodyDiv w:val="1"/>
      <w:marLeft w:val="0"/>
      <w:marRight w:val="0"/>
      <w:marTop w:val="0"/>
      <w:marBottom w:val="0"/>
      <w:divBdr>
        <w:top w:val="none" w:sz="0" w:space="0" w:color="auto"/>
        <w:left w:val="none" w:sz="0" w:space="0" w:color="auto"/>
        <w:bottom w:val="none" w:sz="0" w:space="0" w:color="auto"/>
        <w:right w:val="none" w:sz="0" w:space="0" w:color="auto"/>
      </w:divBdr>
    </w:div>
    <w:div w:id="425853649">
      <w:bodyDiv w:val="1"/>
      <w:marLeft w:val="0"/>
      <w:marRight w:val="0"/>
      <w:marTop w:val="0"/>
      <w:marBottom w:val="0"/>
      <w:divBdr>
        <w:top w:val="none" w:sz="0" w:space="0" w:color="auto"/>
        <w:left w:val="none" w:sz="0" w:space="0" w:color="auto"/>
        <w:bottom w:val="none" w:sz="0" w:space="0" w:color="auto"/>
        <w:right w:val="none" w:sz="0" w:space="0" w:color="auto"/>
      </w:divBdr>
    </w:div>
    <w:div w:id="426124704">
      <w:bodyDiv w:val="1"/>
      <w:marLeft w:val="0"/>
      <w:marRight w:val="0"/>
      <w:marTop w:val="0"/>
      <w:marBottom w:val="0"/>
      <w:divBdr>
        <w:top w:val="none" w:sz="0" w:space="0" w:color="auto"/>
        <w:left w:val="none" w:sz="0" w:space="0" w:color="auto"/>
        <w:bottom w:val="none" w:sz="0" w:space="0" w:color="auto"/>
        <w:right w:val="none" w:sz="0" w:space="0" w:color="auto"/>
      </w:divBdr>
    </w:div>
    <w:div w:id="426771484">
      <w:bodyDiv w:val="1"/>
      <w:marLeft w:val="0"/>
      <w:marRight w:val="0"/>
      <w:marTop w:val="0"/>
      <w:marBottom w:val="0"/>
      <w:divBdr>
        <w:top w:val="none" w:sz="0" w:space="0" w:color="auto"/>
        <w:left w:val="none" w:sz="0" w:space="0" w:color="auto"/>
        <w:bottom w:val="none" w:sz="0" w:space="0" w:color="auto"/>
        <w:right w:val="none" w:sz="0" w:space="0" w:color="auto"/>
      </w:divBdr>
    </w:div>
    <w:div w:id="426854497">
      <w:bodyDiv w:val="1"/>
      <w:marLeft w:val="0"/>
      <w:marRight w:val="0"/>
      <w:marTop w:val="0"/>
      <w:marBottom w:val="0"/>
      <w:divBdr>
        <w:top w:val="none" w:sz="0" w:space="0" w:color="auto"/>
        <w:left w:val="none" w:sz="0" w:space="0" w:color="auto"/>
        <w:bottom w:val="none" w:sz="0" w:space="0" w:color="auto"/>
        <w:right w:val="none" w:sz="0" w:space="0" w:color="auto"/>
      </w:divBdr>
    </w:div>
    <w:div w:id="427426675">
      <w:bodyDiv w:val="1"/>
      <w:marLeft w:val="0"/>
      <w:marRight w:val="0"/>
      <w:marTop w:val="0"/>
      <w:marBottom w:val="0"/>
      <w:divBdr>
        <w:top w:val="none" w:sz="0" w:space="0" w:color="auto"/>
        <w:left w:val="none" w:sz="0" w:space="0" w:color="auto"/>
        <w:bottom w:val="none" w:sz="0" w:space="0" w:color="auto"/>
        <w:right w:val="none" w:sz="0" w:space="0" w:color="auto"/>
      </w:divBdr>
    </w:div>
    <w:div w:id="428085736">
      <w:bodyDiv w:val="1"/>
      <w:marLeft w:val="0"/>
      <w:marRight w:val="0"/>
      <w:marTop w:val="0"/>
      <w:marBottom w:val="0"/>
      <w:divBdr>
        <w:top w:val="none" w:sz="0" w:space="0" w:color="auto"/>
        <w:left w:val="none" w:sz="0" w:space="0" w:color="auto"/>
        <w:bottom w:val="none" w:sz="0" w:space="0" w:color="auto"/>
        <w:right w:val="none" w:sz="0" w:space="0" w:color="auto"/>
      </w:divBdr>
    </w:div>
    <w:div w:id="428161294">
      <w:bodyDiv w:val="1"/>
      <w:marLeft w:val="0"/>
      <w:marRight w:val="0"/>
      <w:marTop w:val="0"/>
      <w:marBottom w:val="0"/>
      <w:divBdr>
        <w:top w:val="none" w:sz="0" w:space="0" w:color="auto"/>
        <w:left w:val="none" w:sz="0" w:space="0" w:color="auto"/>
        <w:bottom w:val="none" w:sz="0" w:space="0" w:color="auto"/>
        <w:right w:val="none" w:sz="0" w:space="0" w:color="auto"/>
      </w:divBdr>
    </w:div>
    <w:div w:id="428232148">
      <w:bodyDiv w:val="1"/>
      <w:marLeft w:val="0"/>
      <w:marRight w:val="0"/>
      <w:marTop w:val="0"/>
      <w:marBottom w:val="0"/>
      <w:divBdr>
        <w:top w:val="none" w:sz="0" w:space="0" w:color="auto"/>
        <w:left w:val="none" w:sz="0" w:space="0" w:color="auto"/>
        <w:bottom w:val="none" w:sz="0" w:space="0" w:color="auto"/>
        <w:right w:val="none" w:sz="0" w:space="0" w:color="auto"/>
      </w:divBdr>
    </w:div>
    <w:div w:id="428429414">
      <w:bodyDiv w:val="1"/>
      <w:marLeft w:val="0"/>
      <w:marRight w:val="0"/>
      <w:marTop w:val="0"/>
      <w:marBottom w:val="0"/>
      <w:divBdr>
        <w:top w:val="none" w:sz="0" w:space="0" w:color="auto"/>
        <w:left w:val="none" w:sz="0" w:space="0" w:color="auto"/>
        <w:bottom w:val="none" w:sz="0" w:space="0" w:color="auto"/>
        <w:right w:val="none" w:sz="0" w:space="0" w:color="auto"/>
      </w:divBdr>
    </w:div>
    <w:div w:id="429737703">
      <w:bodyDiv w:val="1"/>
      <w:marLeft w:val="0"/>
      <w:marRight w:val="0"/>
      <w:marTop w:val="0"/>
      <w:marBottom w:val="0"/>
      <w:divBdr>
        <w:top w:val="none" w:sz="0" w:space="0" w:color="auto"/>
        <w:left w:val="none" w:sz="0" w:space="0" w:color="auto"/>
        <w:bottom w:val="none" w:sz="0" w:space="0" w:color="auto"/>
        <w:right w:val="none" w:sz="0" w:space="0" w:color="auto"/>
      </w:divBdr>
    </w:div>
    <w:div w:id="429744264">
      <w:bodyDiv w:val="1"/>
      <w:marLeft w:val="0"/>
      <w:marRight w:val="0"/>
      <w:marTop w:val="0"/>
      <w:marBottom w:val="0"/>
      <w:divBdr>
        <w:top w:val="none" w:sz="0" w:space="0" w:color="auto"/>
        <w:left w:val="none" w:sz="0" w:space="0" w:color="auto"/>
        <w:bottom w:val="none" w:sz="0" w:space="0" w:color="auto"/>
        <w:right w:val="none" w:sz="0" w:space="0" w:color="auto"/>
      </w:divBdr>
    </w:div>
    <w:div w:id="430013496">
      <w:bodyDiv w:val="1"/>
      <w:marLeft w:val="0"/>
      <w:marRight w:val="0"/>
      <w:marTop w:val="0"/>
      <w:marBottom w:val="0"/>
      <w:divBdr>
        <w:top w:val="none" w:sz="0" w:space="0" w:color="auto"/>
        <w:left w:val="none" w:sz="0" w:space="0" w:color="auto"/>
        <w:bottom w:val="none" w:sz="0" w:space="0" w:color="auto"/>
        <w:right w:val="none" w:sz="0" w:space="0" w:color="auto"/>
      </w:divBdr>
    </w:div>
    <w:div w:id="430442120">
      <w:bodyDiv w:val="1"/>
      <w:marLeft w:val="0"/>
      <w:marRight w:val="0"/>
      <w:marTop w:val="0"/>
      <w:marBottom w:val="0"/>
      <w:divBdr>
        <w:top w:val="none" w:sz="0" w:space="0" w:color="auto"/>
        <w:left w:val="none" w:sz="0" w:space="0" w:color="auto"/>
        <w:bottom w:val="none" w:sz="0" w:space="0" w:color="auto"/>
        <w:right w:val="none" w:sz="0" w:space="0" w:color="auto"/>
      </w:divBdr>
    </w:div>
    <w:div w:id="430470257">
      <w:bodyDiv w:val="1"/>
      <w:marLeft w:val="0"/>
      <w:marRight w:val="0"/>
      <w:marTop w:val="0"/>
      <w:marBottom w:val="0"/>
      <w:divBdr>
        <w:top w:val="none" w:sz="0" w:space="0" w:color="auto"/>
        <w:left w:val="none" w:sz="0" w:space="0" w:color="auto"/>
        <w:bottom w:val="none" w:sz="0" w:space="0" w:color="auto"/>
        <w:right w:val="none" w:sz="0" w:space="0" w:color="auto"/>
      </w:divBdr>
    </w:div>
    <w:div w:id="430860549">
      <w:bodyDiv w:val="1"/>
      <w:marLeft w:val="0"/>
      <w:marRight w:val="0"/>
      <w:marTop w:val="0"/>
      <w:marBottom w:val="0"/>
      <w:divBdr>
        <w:top w:val="none" w:sz="0" w:space="0" w:color="auto"/>
        <w:left w:val="none" w:sz="0" w:space="0" w:color="auto"/>
        <w:bottom w:val="none" w:sz="0" w:space="0" w:color="auto"/>
        <w:right w:val="none" w:sz="0" w:space="0" w:color="auto"/>
      </w:divBdr>
    </w:div>
    <w:div w:id="434523268">
      <w:bodyDiv w:val="1"/>
      <w:marLeft w:val="0"/>
      <w:marRight w:val="0"/>
      <w:marTop w:val="0"/>
      <w:marBottom w:val="0"/>
      <w:divBdr>
        <w:top w:val="none" w:sz="0" w:space="0" w:color="auto"/>
        <w:left w:val="none" w:sz="0" w:space="0" w:color="auto"/>
        <w:bottom w:val="none" w:sz="0" w:space="0" w:color="auto"/>
        <w:right w:val="none" w:sz="0" w:space="0" w:color="auto"/>
      </w:divBdr>
    </w:div>
    <w:div w:id="434905783">
      <w:bodyDiv w:val="1"/>
      <w:marLeft w:val="0"/>
      <w:marRight w:val="0"/>
      <w:marTop w:val="0"/>
      <w:marBottom w:val="0"/>
      <w:divBdr>
        <w:top w:val="none" w:sz="0" w:space="0" w:color="auto"/>
        <w:left w:val="none" w:sz="0" w:space="0" w:color="auto"/>
        <w:bottom w:val="none" w:sz="0" w:space="0" w:color="auto"/>
        <w:right w:val="none" w:sz="0" w:space="0" w:color="auto"/>
      </w:divBdr>
    </w:div>
    <w:div w:id="435563097">
      <w:bodyDiv w:val="1"/>
      <w:marLeft w:val="0"/>
      <w:marRight w:val="0"/>
      <w:marTop w:val="0"/>
      <w:marBottom w:val="0"/>
      <w:divBdr>
        <w:top w:val="none" w:sz="0" w:space="0" w:color="auto"/>
        <w:left w:val="none" w:sz="0" w:space="0" w:color="auto"/>
        <w:bottom w:val="none" w:sz="0" w:space="0" w:color="auto"/>
        <w:right w:val="none" w:sz="0" w:space="0" w:color="auto"/>
      </w:divBdr>
    </w:div>
    <w:div w:id="436022671">
      <w:bodyDiv w:val="1"/>
      <w:marLeft w:val="0"/>
      <w:marRight w:val="0"/>
      <w:marTop w:val="0"/>
      <w:marBottom w:val="0"/>
      <w:divBdr>
        <w:top w:val="none" w:sz="0" w:space="0" w:color="auto"/>
        <w:left w:val="none" w:sz="0" w:space="0" w:color="auto"/>
        <w:bottom w:val="none" w:sz="0" w:space="0" w:color="auto"/>
        <w:right w:val="none" w:sz="0" w:space="0" w:color="auto"/>
      </w:divBdr>
    </w:div>
    <w:div w:id="436681714">
      <w:bodyDiv w:val="1"/>
      <w:marLeft w:val="0"/>
      <w:marRight w:val="0"/>
      <w:marTop w:val="0"/>
      <w:marBottom w:val="0"/>
      <w:divBdr>
        <w:top w:val="none" w:sz="0" w:space="0" w:color="auto"/>
        <w:left w:val="none" w:sz="0" w:space="0" w:color="auto"/>
        <w:bottom w:val="none" w:sz="0" w:space="0" w:color="auto"/>
        <w:right w:val="none" w:sz="0" w:space="0" w:color="auto"/>
      </w:divBdr>
    </w:div>
    <w:div w:id="437792954">
      <w:bodyDiv w:val="1"/>
      <w:marLeft w:val="0"/>
      <w:marRight w:val="0"/>
      <w:marTop w:val="0"/>
      <w:marBottom w:val="0"/>
      <w:divBdr>
        <w:top w:val="none" w:sz="0" w:space="0" w:color="auto"/>
        <w:left w:val="none" w:sz="0" w:space="0" w:color="auto"/>
        <w:bottom w:val="none" w:sz="0" w:space="0" w:color="auto"/>
        <w:right w:val="none" w:sz="0" w:space="0" w:color="auto"/>
      </w:divBdr>
    </w:div>
    <w:div w:id="437796041">
      <w:bodyDiv w:val="1"/>
      <w:marLeft w:val="0"/>
      <w:marRight w:val="0"/>
      <w:marTop w:val="0"/>
      <w:marBottom w:val="0"/>
      <w:divBdr>
        <w:top w:val="none" w:sz="0" w:space="0" w:color="auto"/>
        <w:left w:val="none" w:sz="0" w:space="0" w:color="auto"/>
        <w:bottom w:val="none" w:sz="0" w:space="0" w:color="auto"/>
        <w:right w:val="none" w:sz="0" w:space="0" w:color="auto"/>
      </w:divBdr>
    </w:div>
    <w:div w:id="437867685">
      <w:bodyDiv w:val="1"/>
      <w:marLeft w:val="0"/>
      <w:marRight w:val="0"/>
      <w:marTop w:val="0"/>
      <w:marBottom w:val="0"/>
      <w:divBdr>
        <w:top w:val="none" w:sz="0" w:space="0" w:color="auto"/>
        <w:left w:val="none" w:sz="0" w:space="0" w:color="auto"/>
        <w:bottom w:val="none" w:sz="0" w:space="0" w:color="auto"/>
        <w:right w:val="none" w:sz="0" w:space="0" w:color="auto"/>
      </w:divBdr>
    </w:div>
    <w:div w:id="438768102">
      <w:bodyDiv w:val="1"/>
      <w:marLeft w:val="0"/>
      <w:marRight w:val="0"/>
      <w:marTop w:val="0"/>
      <w:marBottom w:val="0"/>
      <w:divBdr>
        <w:top w:val="none" w:sz="0" w:space="0" w:color="auto"/>
        <w:left w:val="none" w:sz="0" w:space="0" w:color="auto"/>
        <w:bottom w:val="none" w:sz="0" w:space="0" w:color="auto"/>
        <w:right w:val="none" w:sz="0" w:space="0" w:color="auto"/>
      </w:divBdr>
    </w:div>
    <w:div w:id="438988144">
      <w:bodyDiv w:val="1"/>
      <w:marLeft w:val="0"/>
      <w:marRight w:val="0"/>
      <w:marTop w:val="0"/>
      <w:marBottom w:val="0"/>
      <w:divBdr>
        <w:top w:val="none" w:sz="0" w:space="0" w:color="auto"/>
        <w:left w:val="none" w:sz="0" w:space="0" w:color="auto"/>
        <w:bottom w:val="none" w:sz="0" w:space="0" w:color="auto"/>
        <w:right w:val="none" w:sz="0" w:space="0" w:color="auto"/>
      </w:divBdr>
    </w:div>
    <w:div w:id="439570212">
      <w:bodyDiv w:val="1"/>
      <w:marLeft w:val="0"/>
      <w:marRight w:val="0"/>
      <w:marTop w:val="0"/>
      <w:marBottom w:val="0"/>
      <w:divBdr>
        <w:top w:val="none" w:sz="0" w:space="0" w:color="auto"/>
        <w:left w:val="none" w:sz="0" w:space="0" w:color="auto"/>
        <w:bottom w:val="none" w:sz="0" w:space="0" w:color="auto"/>
        <w:right w:val="none" w:sz="0" w:space="0" w:color="auto"/>
      </w:divBdr>
    </w:div>
    <w:div w:id="440343826">
      <w:bodyDiv w:val="1"/>
      <w:marLeft w:val="0"/>
      <w:marRight w:val="0"/>
      <w:marTop w:val="0"/>
      <w:marBottom w:val="0"/>
      <w:divBdr>
        <w:top w:val="none" w:sz="0" w:space="0" w:color="auto"/>
        <w:left w:val="none" w:sz="0" w:space="0" w:color="auto"/>
        <w:bottom w:val="none" w:sz="0" w:space="0" w:color="auto"/>
        <w:right w:val="none" w:sz="0" w:space="0" w:color="auto"/>
      </w:divBdr>
    </w:div>
    <w:div w:id="442968064">
      <w:bodyDiv w:val="1"/>
      <w:marLeft w:val="0"/>
      <w:marRight w:val="0"/>
      <w:marTop w:val="0"/>
      <w:marBottom w:val="0"/>
      <w:divBdr>
        <w:top w:val="none" w:sz="0" w:space="0" w:color="auto"/>
        <w:left w:val="none" w:sz="0" w:space="0" w:color="auto"/>
        <w:bottom w:val="none" w:sz="0" w:space="0" w:color="auto"/>
        <w:right w:val="none" w:sz="0" w:space="0" w:color="auto"/>
      </w:divBdr>
    </w:div>
    <w:div w:id="443693236">
      <w:bodyDiv w:val="1"/>
      <w:marLeft w:val="0"/>
      <w:marRight w:val="0"/>
      <w:marTop w:val="0"/>
      <w:marBottom w:val="0"/>
      <w:divBdr>
        <w:top w:val="none" w:sz="0" w:space="0" w:color="auto"/>
        <w:left w:val="none" w:sz="0" w:space="0" w:color="auto"/>
        <w:bottom w:val="none" w:sz="0" w:space="0" w:color="auto"/>
        <w:right w:val="none" w:sz="0" w:space="0" w:color="auto"/>
      </w:divBdr>
    </w:div>
    <w:div w:id="444009273">
      <w:bodyDiv w:val="1"/>
      <w:marLeft w:val="0"/>
      <w:marRight w:val="0"/>
      <w:marTop w:val="0"/>
      <w:marBottom w:val="0"/>
      <w:divBdr>
        <w:top w:val="none" w:sz="0" w:space="0" w:color="auto"/>
        <w:left w:val="none" w:sz="0" w:space="0" w:color="auto"/>
        <w:bottom w:val="none" w:sz="0" w:space="0" w:color="auto"/>
        <w:right w:val="none" w:sz="0" w:space="0" w:color="auto"/>
      </w:divBdr>
    </w:div>
    <w:div w:id="444542027">
      <w:bodyDiv w:val="1"/>
      <w:marLeft w:val="0"/>
      <w:marRight w:val="0"/>
      <w:marTop w:val="0"/>
      <w:marBottom w:val="0"/>
      <w:divBdr>
        <w:top w:val="none" w:sz="0" w:space="0" w:color="auto"/>
        <w:left w:val="none" w:sz="0" w:space="0" w:color="auto"/>
        <w:bottom w:val="none" w:sz="0" w:space="0" w:color="auto"/>
        <w:right w:val="none" w:sz="0" w:space="0" w:color="auto"/>
      </w:divBdr>
    </w:div>
    <w:div w:id="447479908">
      <w:bodyDiv w:val="1"/>
      <w:marLeft w:val="0"/>
      <w:marRight w:val="0"/>
      <w:marTop w:val="0"/>
      <w:marBottom w:val="0"/>
      <w:divBdr>
        <w:top w:val="none" w:sz="0" w:space="0" w:color="auto"/>
        <w:left w:val="none" w:sz="0" w:space="0" w:color="auto"/>
        <w:bottom w:val="none" w:sz="0" w:space="0" w:color="auto"/>
        <w:right w:val="none" w:sz="0" w:space="0" w:color="auto"/>
      </w:divBdr>
    </w:div>
    <w:div w:id="448931952">
      <w:bodyDiv w:val="1"/>
      <w:marLeft w:val="0"/>
      <w:marRight w:val="0"/>
      <w:marTop w:val="0"/>
      <w:marBottom w:val="0"/>
      <w:divBdr>
        <w:top w:val="none" w:sz="0" w:space="0" w:color="auto"/>
        <w:left w:val="none" w:sz="0" w:space="0" w:color="auto"/>
        <w:bottom w:val="none" w:sz="0" w:space="0" w:color="auto"/>
        <w:right w:val="none" w:sz="0" w:space="0" w:color="auto"/>
      </w:divBdr>
    </w:div>
    <w:div w:id="449014373">
      <w:bodyDiv w:val="1"/>
      <w:marLeft w:val="0"/>
      <w:marRight w:val="0"/>
      <w:marTop w:val="0"/>
      <w:marBottom w:val="0"/>
      <w:divBdr>
        <w:top w:val="none" w:sz="0" w:space="0" w:color="auto"/>
        <w:left w:val="none" w:sz="0" w:space="0" w:color="auto"/>
        <w:bottom w:val="none" w:sz="0" w:space="0" w:color="auto"/>
        <w:right w:val="none" w:sz="0" w:space="0" w:color="auto"/>
      </w:divBdr>
    </w:div>
    <w:div w:id="449128512">
      <w:bodyDiv w:val="1"/>
      <w:marLeft w:val="0"/>
      <w:marRight w:val="0"/>
      <w:marTop w:val="0"/>
      <w:marBottom w:val="0"/>
      <w:divBdr>
        <w:top w:val="none" w:sz="0" w:space="0" w:color="auto"/>
        <w:left w:val="none" w:sz="0" w:space="0" w:color="auto"/>
        <w:bottom w:val="none" w:sz="0" w:space="0" w:color="auto"/>
        <w:right w:val="none" w:sz="0" w:space="0" w:color="auto"/>
      </w:divBdr>
    </w:div>
    <w:div w:id="451826538">
      <w:bodyDiv w:val="1"/>
      <w:marLeft w:val="0"/>
      <w:marRight w:val="0"/>
      <w:marTop w:val="0"/>
      <w:marBottom w:val="0"/>
      <w:divBdr>
        <w:top w:val="none" w:sz="0" w:space="0" w:color="auto"/>
        <w:left w:val="none" w:sz="0" w:space="0" w:color="auto"/>
        <w:bottom w:val="none" w:sz="0" w:space="0" w:color="auto"/>
        <w:right w:val="none" w:sz="0" w:space="0" w:color="auto"/>
      </w:divBdr>
    </w:div>
    <w:div w:id="454372940">
      <w:bodyDiv w:val="1"/>
      <w:marLeft w:val="0"/>
      <w:marRight w:val="0"/>
      <w:marTop w:val="0"/>
      <w:marBottom w:val="0"/>
      <w:divBdr>
        <w:top w:val="none" w:sz="0" w:space="0" w:color="auto"/>
        <w:left w:val="none" w:sz="0" w:space="0" w:color="auto"/>
        <w:bottom w:val="none" w:sz="0" w:space="0" w:color="auto"/>
        <w:right w:val="none" w:sz="0" w:space="0" w:color="auto"/>
      </w:divBdr>
    </w:div>
    <w:div w:id="454520535">
      <w:bodyDiv w:val="1"/>
      <w:marLeft w:val="0"/>
      <w:marRight w:val="0"/>
      <w:marTop w:val="0"/>
      <w:marBottom w:val="0"/>
      <w:divBdr>
        <w:top w:val="none" w:sz="0" w:space="0" w:color="auto"/>
        <w:left w:val="none" w:sz="0" w:space="0" w:color="auto"/>
        <w:bottom w:val="none" w:sz="0" w:space="0" w:color="auto"/>
        <w:right w:val="none" w:sz="0" w:space="0" w:color="auto"/>
      </w:divBdr>
    </w:div>
    <w:div w:id="454567336">
      <w:bodyDiv w:val="1"/>
      <w:marLeft w:val="0"/>
      <w:marRight w:val="0"/>
      <w:marTop w:val="0"/>
      <w:marBottom w:val="0"/>
      <w:divBdr>
        <w:top w:val="none" w:sz="0" w:space="0" w:color="auto"/>
        <w:left w:val="none" w:sz="0" w:space="0" w:color="auto"/>
        <w:bottom w:val="none" w:sz="0" w:space="0" w:color="auto"/>
        <w:right w:val="none" w:sz="0" w:space="0" w:color="auto"/>
      </w:divBdr>
    </w:div>
    <w:div w:id="454913349">
      <w:bodyDiv w:val="1"/>
      <w:marLeft w:val="0"/>
      <w:marRight w:val="0"/>
      <w:marTop w:val="0"/>
      <w:marBottom w:val="0"/>
      <w:divBdr>
        <w:top w:val="none" w:sz="0" w:space="0" w:color="auto"/>
        <w:left w:val="none" w:sz="0" w:space="0" w:color="auto"/>
        <w:bottom w:val="none" w:sz="0" w:space="0" w:color="auto"/>
        <w:right w:val="none" w:sz="0" w:space="0" w:color="auto"/>
      </w:divBdr>
    </w:div>
    <w:div w:id="455098677">
      <w:bodyDiv w:val="1"/>
      <w:marLeft w:val="0"/>
      <w:marRight w:val="0"/>
      <w:marTop w:val="0"/>
      <w:marBottom w:val="0"/>
      <w:divBdr>
        <w:top w:val="none" w:sz="0" w:space="0" w:color="auto"/>
        <w:left w:val="none" w:sz="0" w:space="0" w:color="auto"/>
        <w:bottom w:val="none" w:sz="0" w:space="0" w:color="auto"/>
        <w:right w:val="none" w:sz="0" w:space="0" w:color="auto"/>
      </w:divBdr>
    </w:div>
    <w:div w:id="456025182">
      <w:bodyDiv w:val="1"/>
      <w:marLeft w:val="0"/>
      <w:marRight w:val="0"/>
      <w:marTop w:val="0"/>
      <w:marBottom w:val="0"/>
      <w:divBdr>
        <w:top w:val="none" w:sz="0" w:space="0" w:color="auto"/>
        <w:left w:val="none" w:sz="0" w:space="0" w:color="auto"/>
        <w:bottom w:val="none" w:sz="0" w:space="0" w:color="auto"/>
        <w:right w:val="none" w:sz="0" w:space="0" w:color="auto"/>
      </w:divBdr>
    </w:div>
    <w:div w:id="457113864">
      <w:bodyDiv w:val="1"/>
      <w:marLeft w:val="0"/>
      <w:marRight w:val="0"/>
      <w:marTop w:val="0"/>
      <w:marBottom w:val="0"/>
      <w:divBdr>
        <w:top w:val="none" w:sz="0" w:space="0" w:color="auto"/>
        <w:left w:val="none" w:sz="0" w:space="0" w:color="auto"/>
        <w:bottom w:val="none" w:sz="0" w:space="0" w:color="auto"/>
        <w:right w:val="none" w:sz="0" w:space="0" w:color="auto"/>
      </w:divBdr>
    </w:div>
    <w:div w:id="457146316">
      <w:bodyDiv w:val="1"/>
      <w:marLeft w:val="0"/>
      <w:marRight w:val="0"/>
      <w:marTop w:val="0"/>
      <w:marBottom w:val="0"/>
      <w:divBdr>
        <w:top w:val="none" w:sz="0" w:space="0" w:color="auto"/>
        <w:left w:val="none" w:sz="0" w:space="0" w:color="auto"/>
        <w:bottom w:val="none" w:sz="0" w:space="0" w:color="auto"/>
        <w:right w:val="none" w:sz="0" w:space="0" w:color="auto"/>
      </w:divBdr>
    </w:div>
    <w:div w:id="457799632">
      <w:bodyDiv w:val="1"/>
      <w:marLeft w:val="0"/>
      <w:marRight w:val="0"/>
      <w:marTop w:val="0"/>
      <w:marBottom w:val="0"/>
      <w:divBdr>
        <w:top w:val="none" w:sz="0" w:space="0" w:color="auto"/>
        <w:left w:val="none" w:sz="0" w:space="0" w:color="auto"/>
        <w:bottom w:val="none" w:sz="0" w:space="0" w:color="auto"/>
        <w:right w:val="none" w:sz="0" w:space="0" w:color="auto"/>
      </w:divBdr>
    </w:div>
    <w:div w:id="459692556">
      <w:bodyDiv w:val="1"/>
      <w:marLeft w:val="0"/>
      <w:marRight w:val="0"/>
      <w:marTop w:val="0"/>
      <w:marBottom w:val="0"/>
      <w:divBdr>
        <w:top w:val="none" w:sz="0" w:space="0" w:color="auto"/>
        <w:left w:val="none" w:sz="0" w:space="0" w:color="auto"/>
        <w:bottom w:val="none" w:sz="0" w:space="0" w:color="auto"/>
        <w:right w:val="none" w:sz="0" w:space="0" w:color="auto"/>
      </w:divBdr>
    </w:div>
    <w:div w:id="459882565">
      <w:bodyDiv w:val="1"/>
      <w:marLeft w:val="0"/>
      <w:marRight w:val="0"/>
      <w:marTop w:val="0"/>
      <w:marBottom w:val="0"/>
      <w:divBdr>
        <w:top w:val="none" w:sz="0" w:space="0" w:color="auto"/>
        <w:left w:val="none" w:sz="0" w:space="0" w:color="auto"/>
        <w:bottom w:val="none" w:sz="0" w:space="0" w:color="auto"/>
        <w:right w:val="none" w:sz="0" w:space="0" w:color="auto"/>
      </w:divBdr>
    </w:div>
    <w:div w:id="460923927">
      <w:bodyDiv w:val="1"/>
      <w:marLeft w:val="0"/>
      <w:marRight w:val="0"/>
      <w:marTop w:val="0"/>
      <w:marBottom w:val="0"/>
      <w:divBdr>
        <w:top w:val="none" w:sz="0" w:space="0" w:color="auto"/>
        <w:left w:val="none" w:sz="0" w:space="0" w:color="auto"/>
        <w:bottom w:val="none" w:sz="0" w:space="0" w:color="auto"/>
        <w:right w:val="none" w:sz="0" w:space="0" w:color="auto"/>
      </w:divBdr>
    </w:div>
    <w:div w:id="461654049">
      <w:bodyDiv w:val="1"/>
      <w:marLeft w:val="0"/>
      <w:marRight w:val="0"/>
      <w:marTop w:val="0"/>
      <w:marBottom w:val="0"/>
      <w:divBdr>
        <w:top w:val="none" w:sz="0" w:space="0" w:color="auto"/>
        <w:left w:val="none" w:sz="0" w:space="0" w:color="auto"/>
        <w:bottom w:val="none" w:sz="0" w:space="0" w:color="auto"/>
        <w:right w:val="none" w:sz="0" w:space="0" w:color="auto"/>
      </w:divBdr>
    </w:div>
    <w:div w:id="461927218">
      <w:bodyDiv w:val="1"/>
      <w:marLeft w:val="0"/>
      <w:marRight w:val="0"/>
      <w:marTop w:val="0"/>
      <w:marBottom w:val="0"/>
      <w:divBdr>
        <w:top w:val="none" w:sz="0" w:space="0" w:color="auto"/>
        <w:left w:val="none" w:sz="0" w:space="0" w:color="auto"/>
        <w:bottom w:val="none" w:sz="0" w:space="0" w:color="auto"/>
        <w:right w:val="none" w:sz="0" w:space="0" w:color="auto"/>
      </w:divBdr>
    </w:div>
    <w:div w:id="461966607">
      <w:bodyDiv w:val="1"/>
      <w:marLeft w:val="0"/>
      <w:marRight w:val="0"/>
      <w:marTop w:val="0"/>
      <w:marBottom w:val="0"/>
      <w:divBdr>
        <w:top w:val="none" w:sz="0" w:space="0" w:color="auto"/>
        <w:left w:val="none" w:sz="0" w:space="0" w:color="auto"/>
        <w:bottom w:val="none" w:sz="0" w:space="0" w:color="auto"/>
        <w:right w:val="none" w:sz="0" w:space="0" w:color="auto"/>
      </w:divBdr>
    </w:div>
    <w:div w:id="462306034">
      <w:bodyDiv w:val="1"/>
      <w:marLeft w:val="0"/>
      <w:marRight w:val="0"/>
      <w:marTop w:val="0"/>
      <w:marBottom w:val="0"/>
      <w:divBdr>
        <w:top w:val="none" w:sz="0" w:space="0" w:color="auto"/>
        <w:left w:val="none" w:sz="0" w:space="0" w:color="auto"/>
        <w:bottom w:val="none" w:sz="0" w:space="0" w:color="auto"/>
        <w:right w:val="none" w:sz="0" w:space="0" w:color="auto"/>
      </w:divBdr>
    </w:div>
    <w:div w:id="462970451">
      <w:bodyDiv w:val="1"/>
      <w:marLeft w:val="0"/>
      <w:marRight w:val="0"/>
      <w:marTop w:val="0"/>
      <w:marBottom w:val="0"/>
      <w:divBdr>
        <w:top w:val="none" w:sz="0" w:space="0" w:color="auto"/>
        <w:left w:val="none" w:sz="0" w:space="0" w:color="auto"/>
        <w:bottom w:val="none" w:sz="0" w:space="0" w:color="auto"/>
        <w:right w:val="none" w:sz="0" w:space="0" w:color="auto"/>
      </w:divBdr>
    </w:div>
    <w:div w:id="463697989">
      <w:bodyDiv w:val="1"/>
      <w:marLeft w:val="0"/>
      <w:marRight w:val="0"/>
      <w:marTop w:val="0"/>
      <w:marBottom w:val="0"/>
      <w:divBdr>
        <w:top w:val="none" w:sz="0" w:space="0" w:color="auto"/>
        <w:left w:val="none" w:sz="0" w:space="0" w:color="auto"/>
        <w:bottom w:val="none" w:sz="0" w:space="0" w:color="auto"/>
        <w:right w:val="none" w:sz="0" w:space="0" w:color="auto"/>
      </w:divBdr>
    </w:div>
    <w:div w:id="464004079">
      <w:bodyDiv w:val="1"/>
      <w:marLeft w:val="0"/>
      <w:marRight w:val="0"/>
      <w:marTop w:val="0"/>
      <w:marBottom w:val="0"/>
      <w:divBdr>
        <w:top w:val="none" w:sz="0" w:space="0" w:color="auto"/>
        <w:left w:val="none" w:sz="0" w:space="0" w:color="auto"/>
        <w:bottom w:val="none" w:sz="0" w:space="0" w:color="auto"/>
        <w:right w:val="none" w:sz="0" w:space="0" w:color="auto"/>
      </w:divBdr>
    </w:div>
    <w:div w:id="465320629">
      <w:bodyDiv w:val="1"/>
      <w:marLeft w:val="0"/>
      <w:marRight w:val="0"/>
      <w:marTop w:val="0"/>
      <w:marBottom w:val="0"/>
      <w:divBdr>
        <w:top w:val="none" w:sz="0" w:space="0" w:color="auto"/>
        <w:left w:val="none" w:sz="0" w:space="0" w:color="auto"/>
        <w:bottom w:val="none" w:sz="0" w:space="0" w:color="auto"/>
        <w:right w:val="none" w:sz="0" w:space="0" w:color="auto"/>
      </w:divBdr>
    </w:div>
    <w:div w:id="465784292">
      <w:bodyDiv w:val="1"/>
      <w:marLeft w:val="0"/>
      <w:marRight w:val="0"/>
      <w:marTop w:val="0"/>
      <w:marBottom w:val="0"/>
      <w:divBdr>
        <w:top w:val="none" w:sz="0" w:space="0" w:color="auto"/>
        <w:left w:val="none" w:sz="0" w:space="0" w:color="auto"/>
        <w:bottom w:val="none" w:sz="0" w:space="0" w:color="auto"/>
        <w:right w:val="none" w:sz="0" w:space="0" w:color="auto"/>
      </w:divBdr>
    </w:div>
    <w:div w:id="465899630">
      <w:bodyDiv w:val="1"/>
      <w:marLeft w:val="0"/>
      <w:marRight w:val="0"/>
      <w:marTop w:val="0"/>
      <w:marBottom w:val="0"/>
      <w:divBdr>
        <w:top w:val="none" w:sz="0" w:space="0" w:color="auto"/>
        <w:left w:val="none" w:sz="0" w:space="0" w:color="auto"/>
        <w:bottom w:val="none" w:sz="0" w:space="0" w:color="auto"/>
        <w:right w:val="none" w:sz="0" w:space="0" w:color="auto"/>
      </w:divBdr>
    </w:div>
    <w:div w:id="466244444">
      <w:bodyDiv w:val="1"/>
      <w:marLeft w:val="0"/>
      <w:marRight w:val="0"/>
      <w:marTop w:val="0"/>
      <w:marBottom w:val="0"/>
      <w:divBdr>
        <w:top w:val="none" w:sz="0" w:space="0" w:color="auto"/>
        <w:left w:val="none" w:sz="0" w:space="0" w:color="auto"/>
        <w:bottom w:val="none" w:sz="0" w:space="0" w:color="auto"/>
        <w:right w:val="none" w:sz="0" w:space="0" w:color="auto"/>
      </w:divBdr>
    </w:div>
    <w:div w:id="466509705">
      <w:bodyDiv w:val="1"/>
      <w:marLeft w:val="0"/>
      <w:marRight w:val="0"/>
      <w:marTop w:val="0"/>
      <w:marBottom w:val="0"/>
      <w:divBdr>
        <w:top w:val="none" w:sz="0" w:space="0" w:color="auto"/>
        <w:left w:val="none" w:sz="0" w:space="0" w:color="auto"/>
        <w:bottom w:val="none" w:sz="0" w:space="0" w:color="auto"/>
        <w:right w:val="none" w:sz="0" w:space="0" w:color="auto"/>
      </w:divBdr>
    </w:div>
    <w:div w:id="466826424">
      <w:bodyDiv w:val="1"/>
      <w:marLeft w:val="0"/>
      <w:marRight w:val="0"/>
      <w:marTop w:val="0"/>
      <w:marBottom w:val="0"/>
      <w:divBdr>
        <w:top w:val="none" w:sz="0" w:space="0" w:color="auto"/>
        <w:left w:val="none" w:sz="0" w:space="0" w:color="auto"/>
        <w:bottom w:val="none" w:sz="0" w:space="0" w:color="auto"/>
        <w:right w:val="none" w:sz="0" w:space="0" w:color="auto"/>
      </w:divBdr>
    </w:div>
    <w:div w:id="466826745">
      <w:bodyDiv w:val="1"/>
      <w:marLeft w:val="0"/>
      <w:marRight w:val="0"/>
      <w:marTop w:val="0"/>
      <w:marBottom w:val="0"/>
      <w:divBdr>
        <w:top w:val="none" w:sz="0" w:space="0" w:color="auto"/>
        <w:left w:val="none" w:sz="0" w:space="0" w:color="auto"/>
        <w:bottom w:val="none" w:sz="0" w:space="0" w:color="auto"/>
        <w:right w:val="none" w:sz="0" w:space="0" w:color="auto"/>
      </w:divBdr>
    </w:div>
    <w:div w:id="467817725">
      <w:bodyDiv w:val="1"/>
      <w:marLeft w:val="0"/>
      <w:marRight w:val="0"/>
      <w:marTop w:val="0"/>
      <w:marBottom w:val="0"/>
      <w:divBdr>
        <w:top w:val="none" w:sz="0" w:space="0" w:color="auto"/>
        <w:left w:val="none" w:sz="0" w:space="0" w:color="auto"/>
        <w:bottom w:val="none" w:sz="0" w:space="0" w:color="auto"/>
        <w:right w:val="none" w:sz="0" w:space="0" w:color="auto"/>
      </w:divBdr>
    </w:div>
    <w:div w:id="468397389">
      <w:bodyDiv w:val="1"/>
      <w:marLeft w:val="0"/>
      <w:marRight w:val="0"/>
      <w:marTop w:val="0"/>
      <w:marBottom w:val="0"/>
      <w:divBdr>
        <w:top w:val="none" w:sz="0" w:space="0" w:color="auto"/>
        <w:left w:val="none" w:sz="0" w:space="0" w:color="auto"/>
        <w:bottom w:val="none" w:sz="0" w:space="0" w:color="auto"/>
        <w:right w:val="none" w:sz="0" w:space="0" w:color="auto"/>
      </w:divBdr>
    </w:div>
    <w:div w:id="469053383">
      <w:bodyDiv w:val="1"/>
      <w:marLeft w:val="0"/>
      <w:marRight w:val="0"/>
      <w:marTop w:val="0"/>
      <w:marBottom w:val="0"/>
      <w:divBdr>
        <w:top w:val="none" w:sz="0" w:space="0" w:color="auto"/>
        <w:left w:val="none" w:sz="0" w:space="0" w:color="auto"/>
        <w:bottom w:val="none" w:sz="0" w:space="0" w:color="auto"/>
        <w:right w:val="none" w:sz="0" w:space="0" w:color="auto"/>
      </w:divBdr>
    </w:div>
    <w:div w:id="469324643">
      <w:bodyDiv w:val="1"/>
      <w:marLeft w:val="0"/>
      <w:marRight w:val="0"/>
      <w:marTop w:val="0"/>
      <w:marBottom w:val="0"/>
      <w:divBdr>
        <w:top w:val="none" w:sz="0" w:space="0" w:color="auto"/>
        <w:left w:val="none" w:sz="0" w:space="0" w:color="auto"/>
        <w:bottom w:val="none" w:sz="0" w:space="0" w:color="auto"/>
        <w:right w:val="none" w:sz="0" w:space="0" w:color="auto"/>
      </w:divBdr>
    </w:div>
    <w:div w:id="469790107">
      <w:bodyDiv w:val="1"/>
      <w:marLeft w:val="0"/>
      <w:marRight w:val="0"/>
      <w:marTop w:val="0"/>
      <w:marBottom w:val="0"/>
      <w:divBdr>
        <w:top w:val="none" w:sz="0" w:space="0" w:color="auto"/>
        <w:left w:val="none" w:sz="0" w:space="0" w:color="auto"/>
        <w:bottom w:val="none" w:sz="0" w:space="0" w:color="auto"/>
        <w:right w:val="none" w:sz="0" w:space="0" w:color="auto"/>
      </w:divBdr>
    </w:div>
    <w:div w:id="470292813">
      <w:bodyDiv w:val="1"/>
      <w:marLeft w:val="0"/>
      <w:marRight w:val="0"/>
      <w:marTop w:val="0"/>
      <w:marBottom w:val="0"/>
      <w:divBdr>
        <w:top w:val="none" w:sz="0" w:space="0" w:color="auto"/>
        <w:left w:val="none" w:sz="0" w:space="0" w:color="auto"/>
        <w:bottom w:val="none" w:sz="0" w:space="0" w:color="auto"/>
        <w:right w:val="none" w:sz="0" w:space="0" w:color="auto"/>
      </w:divBdr>
    </w:div>
    <w:div w:id="472648851">
      <w:bodyDiv w:val="1"/>
      <w:marLeft w:val="0"/>
      <w:marRight w:val="0"/>
      <w:marTop w:val="0"/>
      <w:marBottom w:val="0"/>
      <w:divBdr>
        <w:top w:val="none" w:sz="0" w:space="0" w:color="auto"/>
        <w:left w:val="none" w:sz="0" w:space="0" w:color="auto"/>
        <w:bottom w:val="none" w:sz="0" w:space="0" w:color="auto"/>
        <w:right w:val="none" w:sz="0" w:space="0" w:color="auto"/>
      </w:divBdr>
    </w:div>
    <w:div w:id="472715575">
      <w:bodyDiv w:val="1"/>
      <w:marLeft w:val="0"/>
      <w:marRight w:val="0"/>
      <w:marTop w:val="0"/>
      <w:marBottom w:val="0"/>
      <w:divBdr>
        <w:top w:val="none" w:sz="0" w:space="0" w:color="auto"/>
        <w:left w:val="none" w:sz="0" w:space="0" w:color="auto"/>
        <w:bottom w:val="none" w:sz="0" w:space="0" w:color="auto"/>
        <w:right w:val="none" w:sz="0" w:space="0" w:color="auto"/>
      </w:divBdr>
    </w:div>
    <w:div w:id="473109158">
      <w:bodyDiv w:val="1"/>
      <w:marLeft w:val="0"/>
      <w:marRight w:val="0"/>
      <w:marTop w:val="0"/>
      <w:marBottom w:val="0"/>
      <w:divBdr>
        <w:top w:val="none" w:sz="0" w:space="0" w:color="auto"/>
        <w:left w:val="none" w:sz="0" w:space="0" w:color="auto"/>
        <w:bottom w:val="none" w:sz="0" w:space="0" w:color="auto"/>
        <w:right w:val="none" w:sz="0" w:space="0" w:color="auto"/>
      </w:divBdr>
    </w:div>
    <w:div w:id="474415527">
      <w:bodyDiv w:val="1"/>
      <w:marLeft w:val="0"/>
      <w:marRight w:val="0"/>
      <w:marTop w:val="0"/>
      <w:marBottom w:val="0"/>
      <w:divBdr>
        <w:top w:val="none" w:sz="0" w:space="0" w:color="auto"/>
        <w:left w:val="none" w:sz="0" w:space="0" w:color="auto"/>
        <w:bottom w:val="none" w:sz="0" w:space="0" w:color="auto"/>
        <w:right w:val="none" w:sz="0" w:space="0" w:color="auto"/>
      </w:divBdr>
    </w:div>
    <w:div w:id="474612452">
      <w:bodyDiv w:val="1"/>
      <w:marLeft w:val="0"/>
      <w:marRight w:val="0"/>
      <w:marTop w:val="0"/>
      <w:marBottom w:val="0"/>
      <w:divBdr>
        <w:top w:val="none" w:sz="0" w:space="0" w:color="auto"/>
        <w:left w:val="none" w:sz="0" w:space="0" w:color="auto"/>
        <w:bottom w:val="none" w:sz="0" w:space="0" w:color="auto"/>
        <w:right w:val="none" w:sz="0" w:space="0" w:color="auto"/>
      </w:divBdr>
    </w:div>
    <w:div w:id="475487082">
      <w:bodyDiv w:val="1"/>
      <w:marLeft w:val="0"/>
      <w:marRight w:val="0"/>
      <w:marTop w:val="0"/>
      <w:marBottom w:val="0"/>
      <w:divBdr>
        <w:top w:val="none" w:sz="0" w:space="0" w:color="auto"/>
        <w:left w:val="none" w:sz="0" w:space="0" w:color="auto"/>
        <w:bottom w:val="none" w:sz="0" w:space="0" w:color="auto"/>
        <w:right w:val="none" w:sz="0" w:space="0" w:color="auto"/>
      </w:divBdr>
    </w:div>
    <w:div w:id="476144325">
      <w:bodyDiv w:val="1"/>
      <w:marLeft w:val="0"/>
      <w:marRight w:val="0"/>
      <w:marTop w:val="0"/>
      <w:marBottom w:val="0"/>
      <w:divBdr>
        <w:top w:val="none" w:sz="0" w:space="0" w:color="auto"/>
        <w:left w:val="none" w:sz="0" w:space="0" w:color="auto"/>
        <w:bottom w:val="none" w:sz="0" w:space="0" w:color="auto"/>
        <w:right w:val="none" w:sz="0" w:space="0" w:color="auto"/>
      </w:divBdr>
    </w:div>
    <w:div w:id="477496955">
      <w:bodyDiv w:val="1"/>
      <w:marLeft w:val="0"/>
      <w:marRight w:val="0"/>
      <w:marTop w:val="0"/>
      <w:marBottom w:val="0"/>
      <w:divBdr>
        <w:top w:val="none" w:sz="0" w:space="0" w:color="auto"/>
        <w:left w:val="none" w:sz="0" w:space="0" w:color="auto"/>
        <w:bottom w:val="none" w:sz="0" w:space="0" w:color="auto"/>
        <w:right w:val="none" w:sz="0" w:space="0" w:color="auto"/>
      </w:divBdr>
    </w:div>
    <w:div w:id="478423246">
      <w:bodyDiv w:val="1"/>
      <w:marLeft w:val="0"/>
      <w:marRight w:val="0"/>
      <w:marTop w:val="0"/>
      <w:marBottom w:val="0"/>
      <w:divBdr>
        <w:top w:val="none" w:sz="0" w:space="0" w:color="auto"/>
        <w:left w:val="none" w:sz="0" w:space="0" w:color="auto"/>
        <w:bottom w:val="none" w:sz="0" w:space="0" w:color="auto"/>
        <w:right w:val="none" w:sz="0" w:space="0" w:color="auto"/>
      </w:divBdr>
    </w:div>
    <w:div w:id="480077631">
      <w:bodyDiv w:val="1"/>
      <w:marLeft w:val="0"/>
      <w:marRight w:val="0"/>
      <w:marTop w:val="0"/>
      <w:marBottom w:val="0"/>
      <w:divBdr>
        <w:top w:val="none" w:sz="0" w:space="0" w:color="auto"/>
        <w:left w:val="none" w:sz="0" w:space="0" w:color="auto"/>
        <w:bottom w:val="none" w:sz="0" w:space="0" w:color="auto"/>
        <w:right w:val="none" w:sz="0" w:space="0" w:color="auto"/>
      </w:divBdr>
    </w:div>
    <w:div w:id="483591610">
      <w:bodyDiv w:val="1"/>
      <w:marLeft w:val="0"/>
      <w:marRight w:val="0"/>
      <w:marTop w:val="0"/>
      <w:marBottom w:val="0"/>
      <w:divBdr>
        <w:top w:val="none" w:sz="0" w:space="0" w:color="auto"/>
        <w:left w:val="none" w:sz="0" w:space="0" w:color="auto"/>
        <w:bottom w:val="none" w:sz="0" w:space="0" w:color="auto"/>
        <w:right w:val="none" w:sz="0" w:space="0" w:color="auto"/>
      </w:divBdr>
    </w:div>
    <w:div w:id="485829794">
      <w:bodyDiv w:val="1"/>
      <w:marLeft w:val="0"/>
      <w:marRight w:val="0"/>
      <w:marTop w:val="0"/>
      <w:marBottom w:val="0"/>
      <w:divBdr>
        <w:top w:val="none" w:sz="0" w:space="0" w:color="auto"/>
        <w:left w:val="none" w:sz="0" w:space="0" w:color="auto"/>
        <w:bottom w:val="none" w:sz="0" w:space="0" w:color="auto"/>
        <w:right w:val="none" w:sz="0" w:space="0" w:color="auto"/>
      </w:divBdr>
    </w:div>
    <w:div w:id="487749149">
      <w:bodyDiv w:val="1"/>
      <w:marLeft w:val="0"/>
      <w:marRight w:val="0"/>
      <w:marTop w:val="0"/>
      <w:marBottom w:val="0"/>
      <w:divBdr>
        <w:top w:val="none" w:sz="0" w:space="0" w:color="auto"/>
        <w:left w:val="none" w:sz="0" w:space="0" w:color="auto"/>
        <w:bottom w:val="none" w:sz="0" w:space="0" w:color="auto"/>
        <w:right w:val="none" w:sz="0" w:space="0" w:color="auto"/>
      </w:divBdr>
    </w:div>
    <w:div w:id="487795443">
      <w:bodyDiv w:val="1"/>
      <w:marLeft w:val="0"/>
      <w:marRight w:val="0"/>
      <w:marTop w:val="0"/>
      <w:marBottom w:val="0"/>
      <w:divBdr>
        <w:top w:val="none" w:sz="0" w:space="0" w:color="auto"/>
        <w:left w:val="none" w:sz="0" w:space="0" w:color="auto"/>
        <w:bottom w:val="none" w:sz="0" w:space="0" w:color="auto"/>
        <w:right w:val="none" w:sz="0" w:space="0" w:color="auto"/>
      </w:divBdr>
    </w:div>
    <w:div w:id="488595201">
      <w:bodyDiv w:val="1"/>
      <w:marLeft w:val="0"/>
      <w:marRight w:val="0"/>
      <w:marTop w:val="0"/>
      <w:marBottom w:val="0"/>
      <w:divBdr>
        <w:top w:val="none" w:sz="0" w:space="0" w:color="auto"/>
        <w:left w:val="none" w:sz="0" w:space="0" w:color="auto"/>
        <w:bottom w:val="none" w:sz="0" w:space="0" w:color="auto"/>
        <w:right w:val="none" w:sz="0" w:space="0" w:color="auto"/>
      </w:divBdr>
    </w:div>
    <w:div w:id="489254796">
      <w:bodyDiv w:val="1"/>
      <w:marLeft w:val="0"/>
      <w:marRight w:val="0"/>
      <w:marTop w:val="0"/>
      <w:marBottom w:val="0"/>
      <w:divBdr>
        <w:top w:val="none" w:sz="0" w:space="0" w:color="auto"/>
        <w:left w:val="none" w:sz="0" w:space="0" w:color="auto"/>
        <w:bottom w:val="none" w:sz="0" w:space="0" w:color="auto"/>
        <w:right w:val="none" w:sz="0" w:space="0" w:color="auto"/>
      </w:divBdr>
    </w:div>
    <w:div w:id="489519464">
      <w:bodyDiv w:val="1"/>
      <w:marLeft w:val="0"/>
      <w:marRight w:val="0"/>
      <w:marTop w:val="0"/>
      <w:marBottom w:val="0"/>
      <w:divBdr>
        <w:top w:val="none" w:sz="0" w:space="0" w:color="auto"/>
        <w:left w:val="none" w:sz="0" w:space="0" w:color="auto"/>
        <w:bottom w:val="none" w:sz="0" w:space="0" w:color="auto"/>
        <w:right w:val="none" w:sz="0" w:space="0" w:color="auto"/>
      </w:divBdr>
    </w:div>
    <w:div w:id="490412504">
      <w:bodyDiv w:val="1"/>
      <w:marLeft w:val="0"/>
      <w:marRight w:val="0"/>
      <w:marTop w:val="0"/>
      <w:marBottom w:val="0"/>
      <w:divBdr>
        <w:top w:val="none" w:sz="0" w:space="0" w:color="auto"/>
        <w:left w:val="none" w:sz="0" w:space="0" w:color="auto"/>
        <w:bottom w:val="none" w:sz="0" w:space="0" w:color="auto"/>
        <w:right w:val="none" w:sz="0" w:space="0" w:color="auto"/>
      </w:divBdr>
    </w:div>
    <w:div w:id="490827719">
      <w:bodyDiv w:val="1"/>
      <w:marLeft w:val="0"/>
      <w:marRight w:val="0"/>
      <w:marTop w:val="0"/>
      <w:marBottom w:val="0"/>
      <w:divBdr>
        <w:top w:val="none" w:sz="0" w:space="0" w:color="auto"/>
        <w:left w:val="none" w:sz="0" w:space="0" w:color="auto"/>
        <w:bottom w:val="none" w:sz="0" w:space="0" w:color="auto"/>
        <w:right w:val="none" w:sz="0" w:space="0" w:color="auto"/>
      </w:divBdr>
    </w:div>
    <w:div w:id="493297040">
      <w:bodyDiv w:val="1"/>
      <w:marLeft w:val="0"/>
      <w:marRight w:val="0"/>
      <w:marTop w:val="0"/>
      <w:marBottom w:val="0"/>
      <w:divBdr>
        <w:top w:val="none" w:sz="0" w:space="0" w:color="auto"/>
        <w:left w:val="none" w:sz="0" w:space="0" w:color="auto"/>
        <w:bottom w:val="none" w:sz="0" w:space="0" w:color="auto"/>
        <w:right w:val="none" w:sz="0" w:space="0" w:color="auto"/>
      </w:divBdr>
    </w:div>
    <w:div w:id="493448294">
      <w:bodyDiv w:val="1"/>
      <w:marLeft w:val="0"/>
      <w:marRight w:val="0"/>
      <w:marTop w:val="0"/>
      <w:marBottom w:val="0"/>
      <w:divBdr>
        <w:top w:val="none" w:sz="0" w:space="0" w:color="auto"/>
        <w:left w:val="none" w:sz="0" w:space="0" w:color="auto"/>
        <w:bottom w:val="none" w:sz="0" w:space="0" w:color="auto"/>
        <w:right w:val="none" w:sz="0" w:space="0" w:color="auto"/>
      </w:divBdr>
    </w:div>
    <w:div w:id="494537598">
      <w:bodyDiv w:val="1"/>
      <w:marLeft w:val="0"/>
      <w:marRight w:val="0"/>
      <w:marTop w:val="0"/>
      <w:marBottom w:val="0"/>
      <w:divBdr>
        <w:top w:val="none" w:sz="0" w:space="0" w:color="auto"/>
        <w:left w:val="none" w:sz="0" w:space="0" w:color="auto"/>
        <w:bottom w:val="none" w:sz="0" w:space="0" w:color="auto"/>
        <w:right w:val="none" w:sz="0" w:space="0" w:color="auto"/>
      </w:divBdr>
    </w:div>
    <w:div w:id="494957915">
      <w:bodyDiv w:val="1"/>
      <w:marLeft w:val="0"/>
      <w:marRight w:val="0"/>
      <w:marTop w:val="0"/>
      <w:marBottom w:val="0"/>
      <w:divBdr>
        <w:top w:val="none" w:sz="0" w:space="0" w:color="auto"/>
        <w:left w:val="none" w:sz="0" w:space="0" w:color="auto"/>
        <w:bottom w:val="none" w:sz="0" w:space="0" w:color="auto"/>
        <w:right w:val="none" w:sz="0" w:space="0" w:color="auto"/>
      </w:divBdr>
    </w:div>
    <w:div w:id="495417541">
      <w:bodyDiv w:val="1"/>
      <w:marLeft w:val="0"/>
      <w:marRight w:val="0"/>
      <w:marTop w:val="0"/>
      <w:marBottom w:val="0"/>
      <w:divBdr>
        <w:top w:val="none" w:sz="0" w:space="0" w:color="auto"/>
        <w:left w:val="none" w:sz="0" w:space="0" w:color="auto"/>
        <w:bottom w:val="none" w:sz="0" w:space="0" w:color="auto"/>
        <w:right w:val="none" w:sz="0" w:space="0" w:color="auto"/>
      </w:divBdr>
    </w:div>
    <w:div w:id="495457883">
      <w:bodyDiv w:val="1"/>
      <w:marLeft w:val="0"/>
      <w:marRight w:val="0"/>
      <w:marTop w:val="0"/>
      <w:marBottom w:val="0"/>
      <w:divBdr>
        <w:top w:val="none" w:sz="0" w:space="0" w:color="auto"/>
        <w:left w:val="none" w:sz="0" w:space="0" w:color="auto"/>
        <w:bottom w:val="none" w:sz="0" w:space="0" w:color="auto"/>
        <w:right w:val="none" w:sz="0" w:space="0" w:color="auto"/>
      </w:divBdr>
    </w:div>
    <w:div w:id="495532914">
      <w:bodyDiv w:val="1"/>
      <w:marLeft w:val="0"/>
      <w:marRight w:val="0"/>
      <w:marTop w:val="0"/>
      <w:marBottom w:val="0"/>
      <w:divBdr>
        <w:top w:val="none" w:sz="0" w:space="0" w:color="auto"/>
        <w:left w:val="none" w:sz="0" w:space="0" w:color="auto"/>
        <w:bottom w:val="none" w:sz="0" w:space="0" w:color="auto"/>
        <w:right w:val="none" w:sz="0" w:space="0" w:color="auto"/>
      </w:divBdr>
    </w:div>
    <w:div w:id="496462171">
      <w:bodyDiv w:val="1"/>
      <w:marLeft w:val="0"/>
      <w:marRight w:val="0"/>
      <w:marTop w:val="0"/>
      <w:marBottom w:val="0"/>
      <w:divBdr>
        <w:top w:val="none" w:sz="0" w:space="0" w:color="auto"/>
        <w:left w:val="none" w:sz="0" w:space="0" w:color="auto"/>
        <w:bottom w:val="none" w:sz="0" w:space="0" w:color="auto"/>
        <w:right w:val="none" w:sz="0" w:space="0" w:color="auto"/>
      </w:divBdr>
    </w:div>
    <w:div w:id="496841813">
      <w:bodyDiv w:val="1"/>
      <w:marLeft w:val="0"/>
      <w:marRight w:val="0"/>
      <w:marTop w:val="0"/>
      <w:marBottom w:val="0"/>
      <w:divBdr>
        <w:top w:val="none" w:sz="0" w:space="0" w:color="auto"/>
        <w:left w:val="none" w:sz="0" w:space="0" w:color="auto"/>
        <w:bottom w:val="none" w:sz="0" w:space="0" w:color="auto"/>
        <w:right w:val="none" w:sz="0" w:space="0" w:color="auto"/>
      </w:divBdr>
    </w:div>
    <w:div w:id="497234572">
      <w:bodyDiv w:val="1"/>
      <w:marLeft w:val="0"/>
      <w:marRight w:val="0"/>
      <w:marTop w:val="0"/>
      <w:marBottom w:val="0"/>
      <w:divBdr>
        <w:top w:val="none" w:sz="0" w:space="0" w:color="auto"/>
        <w:left w:val="none" w:sz="0" w:space="0" w:color="auto"/>
        <w:bottom w:val="none" w:sz="0" w:space="0" w:color="auto"/>
        <w:right w:val="none" w:sz="0" w:space="0" w:color="auto"/>
      </w:divBdr>
    </w:div>
    <w:div w:id="497505928">
      <w:bodyDiv w:val="1"/>
      <w:marLeft w:val="0"/>
      <w:marRight w:val="0"/>
      <w:marTop w:val="0"/>
      <w:marBottom w:val="0"/>
      <w:divBdr>
        <w:top w:val="none" w:sz="0" w:space="0" w:color="auto"/>
        <w:left w:val="none" w:sz="0" w:space="0" w:color="auto"/>
        <w:bottom w:val="none" w:sz="0" w:space="0" w:color="auto"/>
        <w:right w:val="none" w:sz="0" w:space="0" w:color="auto"/>
      </w:divBdr>
    </w:div>
    <w:div w:id="498039277">
      <w:bodyDiv w:val="1"/>
      <w:marLeft w:val="0"/>
      <w:marRight w:val="0"/>
      <w:marTop w:val="0"/>
      <w:marBottom w:val="0"/>
      <w:divBdr>
        <w:top w:val="none" w:sz="0" w:space="0" w:color="auto"/>
        <w:left w:val="none" w:sz="0" w:space="0" w:color="auto"/>
        <w:bottom w:val="none" w:sz="0" w:space="0" w:color="auto"/>
        <w:right w:val="none" w:sz="0" w:space="0" w:color="auto"/>
      </w:divBdr>
    </w:div>
    <w:div w:id="501748021">
      <w:bodyDiv w:val="1"/>
      <w:marLeft w:val="0"/>
      <w:marRight w:val="0"/>
      <w:marTop w:val="0"/>
      <w:marBottom w:val="0"/>
      <w:divBdr>
        <w:top w:val="none" w:sz="0" w:space="0" w:color="auto"/>
        <w:left w:val="none" w:sz="0" w:space="0" w:color="auto"/>
        <w:bottom w:val="none" w:sz="0" w:space="0" w:color="auto"/>
        <w:right w:val="none" w:sz="0" w:space="0" w:color="auto"/>
      </w:divBdr>
    </w:div>
    <w:div w:id="502280801">
      <w:bodyDiv w:val="1"/>
      <w:marLeft w:val="0"/>
      <w:marRight w:val="0"/>
      <w:marTop w:val="0"/>
      <w:marBottom w:val="0"/>
      <w:divBdr>
        <w:top w:val="none" w:sz="0" w:space="0" w:color="auto"/>
        <w:left w:val="none" w:sz="0" w:space="0" w:color="auto"/>
        <w:bottom w:val="none" w:sz="0" w:space="0" w:color="auto"/>
        <w:right w:val="none" w:sz="0" w:space="0" w:color="auto"/>
      </w:divBdr>
    </w:div>
    <w:div w:id="503010703">
      <w:bodyDiv w:val="1"/>
      <w:marLeft w:val="0"/>
      <w:marRight w:val="0"/>
      <w:marTop w:val="0"/>
      <w:marBottom w:val="0"/>
      <w:divBdr>
        <w:top w:val="none" w:sz="0" w:space="0" w:color="auto"/>
        <w:left w:val="none" w:sz="0" w:space="0" w:color="auto"/>
        <w:bottom w:val="none" w:sz="0" w:space="0" w:color="auto"/>
        <w:right w:val="none" w:sz="0" w:space="0" w:color="auto"/>
      </w:divBdr>
    </w:div>
    <w:div w:id="503283122">
      <w:bodyDiv w:val="1"/>
      <w:marLeft w:val="0"/>
      <w:marRight w:val="0"/>
      <w:marTop w:val="0"/>
      <w:marBottom w:val="0"/>
      <w:divBdr>
        <w:top w:val="none" w:sz="0" w:space="0" w:color="auto"/>
        <w:left w:val="none" w:sz="0" w:space="0" w:color="auto"/>
        <w:bottom w:val="none" w:sz="0" w:space="0" w:color="auto"/>
        <w:right w:val="none" w:sz="0" w:space="0" w:color="auto"/>
      </w:divBdr>
    </w:div>
    <w:div w:id="505706869">
      <w:bodyDiv w:val="1"/>
      <w:marLeft w:val="0"/>
      <w:marRight w:val="0"/>
      <w:marTop w:val="0"/>
      <w:marBottom w:val="0"/>
      <w:divBdr>
        <w:top w:val="none" w:sz="0" w:space="0" w:color="auto"/>
        <w:left w:val="none" w:sz="0" w:space="0" w:color="auto"/>
        <w:bottom w:val="none" w:sz="0" w:space="0" w:color="auto"/>
        <w:right w:val="none" w:sz="0" w:space="0" w:color="auto"/>
      </w:divBdr>
    </w:div>
    <w:div w:id="506870187">
      <w:bodyDiv w:val="1"/>
      <w:marLeft w:val="0"/>
      <w:marRight w:val="0"/>
      <w:marTop w:val="0"/>
      <w:marBottom w:val="0"/>
      <w:divBdr>
        <w:top w:val="none" w:sz="0" w:space="0" w:color="auto"/>
        <w:left w:val="none" w:sz="0" w:space="0" w:color="auto"/>
        <w:bottom w:val="none" w:sz="0" w:space="0" w:color="auto"/>
        <w:right w:val="none" w:sz="0" w:space="0" w:color="auto"/>
      </w:divBdr>
    </w:div>
    <w:div w:id="510221796">
      <w:bodyDiv w:val="1"/>
      <w:marLeft w:val="0"/>
      <w:marRight w:val="0"/>
      <w:marTop w:val="0"/>
      <w:marBottom w:val="0"/>
      <w:divBdr>
        <w:top w:val="none" w:sz="0" w:space="0" w:color="auto"/>
        <w:left w:val="none" w:sz="0" w:space="0" w:color="auto"/>
        <w:bottom w:val="none" w:sz="0" w:space="0" w:color="auto"/>
        <w:right w:val="none" w:sz="0" w:space="0" w:color="auto"/>
      </w:divBdr>
    </w:div>
    <w:div w:id="510460572">
      <w:bodyDiv w:val="1"/>
      <w:marLeft w:val="0"/>
      <w:marRight w:val="0"/>
      <w:marTop w:val="0"/>
      <w:marBottom w:val="0"/>
      <w:divBdr>
        <w:top w:val="none" w:sz="0" w:space="0" w:color="auto"/>
        <w:left w:val="none" w:sz="0" w:space="0" w:color="auto"/>
        <w:bottom w:val="none" w:sz="0" w:space="0" w:color="auto"/>
        <w:right w:val="none" w:sz="0" w:space="0" w:color="auto"/>
      </w:divBdr>
    </w:div>
    <w:div w:id="510609679">
      <w:bodyDiv w:val="1"/>
      <w:marLeft w:val="0"/>
      <w:marRight w:val="0"/>
      <w:marTop w:val="0"/>
      <w:marBottom w:val="0"/>
      <w:divBdr>
        <w:top w:val="none" w:sz="0" w:space="0" w:color="auto"/>
        <w:left w:val="none" w:sz="0" w:space="0" w:color="auto"/>
        <w:bottom w:val="none" w:sz="0" w:space="0" w:color="auto"/>
        <w:right w:val="none" w:sz="0" w:space="0" w:color="auto"/>
      </w:divBdr>
    </w:div>
    <w:div w:id="510754041">
      <w:bodyDiv w:val="1"/>
      <w:marLeft w:val="0"/>
      <w:marRight w:val="0"/>
      <w:marTop w:val="0"/>
      <w:marBottom w:val="0"/>
      <w:divBdr>
        <w:top w:val="none" w:sz="0" w:space="0" w:color="auto"/>
        <w:left w:val="none" w:sz="0" w:space="0" w:color="auto"/>
        <w:bottom w:val="none" w:sz="0" w:space="0" w:color="auto"/>
        <w:right w:val="none" w:sz="0" w:space="0" w:color="auto"/>
      </w:divBdr>
    </w:div>
    <w:div w:id="511647316">
      <w:bodyDiv w:val="1"/>
      <w:marLeft w:val="0"/>
      <w:marRight w:val="0"/>
      <w:marTop w:val="0"/>
      <w:marBottom w:val="0"/>
      <w:divBdr>
        <w:top w:val="none" w:sz="0" w:space="0" w:color="auto"/>
        <w:left w:val="none" w:sz="0" w:space="0" w:color="auto"/>
        <w:bottom w:val="none" w:sz="0" w:space="0" w:color="auto"/>
        <w:right w:val="none" w:sz="0" w:space="0" w:color="auto"/>
      </w:divBdr>
    </w:div>
    <w:div w:id="511799027">
      <w:bodyDiv w:val="1"/>
      <w:marLeft w:val="0"/>
      <w:marRight w:val="0"/>
      <w:marTop w:val="0"/>
      <w:marBottom w:val="0"/>
      <w:divBdr>
        <w:top w:val="none" w:sz="0" w:space="0" w:color="auto"/>
        <w:left w:val="none" w:sz="0" w:space="0" w:color="auto"/>
        <w:bottom w:val="none" w:sz="0" w:space="0" w:color="auto"/>
        <w:right w:val="none" w:sz="0" w:space="0" w:color="auto"/>
      </w:divBdr>
    </w:div>
    <w:div w:id="512112150">
      <w:bodyDiv w:val="1"/>
      <w:marLeft w:val="0"/>
      <w:marRight w:val="0"/>
      <w:marTop w:val="0"/>
      <w:marBottom w:val="0"/>
      <w:divBdr>
        <w:top w:val="none" w:sz="0" w:space="0" w:color="auto"/>
        <w:left w:val="none" w:sz="0" w:space="0" w:color="auto"/>
        <w:bottom w:val="none" w:sz="0" w:space="0" w:color="auto"/>
        <w:right w:val="none" w:sz="0" w:space="0" w:color="auto"/>
      </w:divBdr>
    </w:div>
    <w:div w:id="513110392">
      <w:bodyDiv w:val="1"/>
      <w:marLeft w:val="0"/>
      <w:marRight w:val="0"/>
      <w:marTop w:val="0"/>
      <w:marBottom w:val="0"/>
      <w:divBdr>
        <w:top w:val="none" w:sz="0" w:space="0" w:color="auto"/>
        <w:left w:val="none" w:sz="0" w:space="0" w:color="auto"/>
        <w:bottom w:val="none" w:sz="0" w:space="0" w:color="auto"/>
        <w:right w:val="none" w:sz="0" w:space="0" w:color="auto"/>
      </w:divBdr>
    </w:div>
    <w:div w:id="513736846">
      <w:bodyDiv w:val="1"/>
      <w:marLeft w:val="0"/>
      <w:marRight w:val="0"/>
      <w:marTop w:val="0"/>
      <w:marBottom w:val="0"/>
      <w:divBdr>
        <w:top w:val="none" w:sz="0" w:space="0" w:color="auto"/>
        <w:left w:val="none" w:sz="0" w:space="0" w:color="auto"/>
        <w:bottom w:val="none" w:sz="0" w:space="0" w:color="auto"/>
        <w:right w:val="none" w:sz="0" w:space="0" w:color="auto"/>
      </w:divBdr>
    </w:div>
    <w:div w:id="514882072">
      <w:bodyDiv w:val="1"/>
      <w:marLeft w:val="0"/>
      <w:marRight w:val="0"/>
      <w:marTop w:val="0"/>
      <w:marBottom w:val="0"/>
      <w:divBdr>
        <w:top w:val="none" w:sz="0" w:space="0" w:color="auto"/>
        <w:left w:val="none" w:sz="0" w:space="0" w:color="auto"/>
        <w:bottom w:val="none" w:sz="0" w:space="0" w:color="auto"/>
        <w:right w:val="none" w:sz="0" w:space="0" w:color="auto"/>
      </w:divBdr>
    </w:div>
    <w:div w:id="514921933">
      <w:bodyDiv w:val="1"/>
      <w:marLeft w:val="0"/>
      <w:marRight w:val="0"/>
      <w:marTop w:val="0"/>
      <w:marBottom w:val="0"/>
      <w:divBdr>
        <w:top w:val="none" w:sz="0" w:space="0" w:color="auto"/>
        <w:left w:val="none" w:sz="0" w:space="0" w:color="auto"/>
        <w:bottom w:val="none" w:sz="0" w:space="0" w:color="auto"/>
        <w:right w:val="none" w:sz="0" w:space="0" w:color="auto"/>
      </w:divBdr>
    </w:div>
    <w:div w:id="515340948">
      <w:bodyDiv w:val="1"/>
      <w:marLeft w:val="0"/>
      <w:marRight w:val="0"/>
      <w:marTop w:val="0"/>
      <w:marBottom w:val="0"/>
      <w:divBdr>
        <w:top w:val="none" w:sz="0" w:space="0" w:color="auto"/>
        <w:left w:val="none" w:sz="0" w:space="0" w:color="auto"/>
        <w:bottom w:val="none" w:sz="0" w:space="0" w:color="auto"/>
        <w:right w:val="none" w:sz="0" w:space="0" w:color="auto"/>
      </w:divBdr>
    </w:div>
    <w:div w:id="515391670">
      <w:bodyDiv w:val="1"/>
      <w:marLeft w:val="0"/>
      <w:marRight w:val="0"/>
      <w:marTop w:val="0"/>
      <w:marBottom w:val="0"/>
      <w:divBdr>
        <w:top w:val="none" w:sz="0" w:space="0" w:color="auto"/>
        <w:left w:val="none" w:sz="0" w:space="0" w:color="auto"/>
        <w:bottom w:val="none" w:sz="0" w:space="0" w:color="auto"/>
        <w:right w:val="none" w:sz="0" w:space="0" w:color="auto"/>
      </w:divBdr>
    </w:div>
    <w:div w:id="516428907">
      <w:bodyDiv w:val="1"/>
      <w:marLeft w:val="0"/>
      <w:marRight w:val="0"/>
      <w:marTop w:val="0"/>
      <w:marBottom w:val="0"/>
      <w:divBdr>
        <w:top w:val="none" w:sz="0" w:space="0" w:color="auto"/>
        <w:left w:val="none" w:sz="0" w:space="0" w:color="auto"/>
        <w:bottom w:val="none" w:sz="0" w:space="0" w:color="auto"/>
        <w:right w:val="none" w:sz="0" w:space="0" w:color="auto"/>
      </w:divBdr>
    </w:div>
    <w:div w:id="518355095">
      <w:bodyDiv w:val="1"/>
      <w:marLeft w:val="0"/>
      <w:marRight w:val="0"/>
      <w:marTop w:val="0"/>
      <w:marBottom w:val="0"/>
      <w:divBdr>
        <w:top w:val="none" w:sz="0" w:space="0" w:color="auto"/>
        <w:left w:val="none" w:sz="0" w:space="0" w:color="auto"/>
        <w:bottom w:val="none" w:sz="0" w:space="0" w:color="auto"/>
        <w:right w:val="none" w:sz="0" w:space="0" w:color="auto"/>
      </w:divBdr>
    </w:div>
    <w:div w:id="520168261">
      <w:bodyDiv w:val="1"/>
      <w:marLeft w:val="0"/>
      <w:marRight w:val="0"/>
      <w:marTop w:val="0"/>
      <w:marBottom w:val="0"/>
      <w:divBdr>
        <w:top w:val="none" w:sz="0" w:space="0" w:color="auto"/>
        <w:left w:val="none" w:sz="0" w:space="0" w:color="auto"/>
        <w:bottom w:val="none" w:sz="0" w:space="0" w:color="auto"/>
        <w:right w:val="none" w:sz="0" w:space="0" w:color="auto"/>
      </w:divBdr>
    </w:div>
    <w:div w:id="520362349">
      <w:bodyDiv w:val="1"/>
      <w:marLeft w:val="0"/>
      <w:marRight w:val="0"/>
      <w:marTop w:val="0"/>
      <w:marBottom w:val="0"/>
      <w:divBdr>
        <w:top w:val="none" w:sz="0" w:space="0" w:color="auto"/>
        <w:left w:val="none" w:sz="0" w:space="0" w:color="auto"/>
        <w:bottom w:val="none" w:sz="0" w:space="0" w:color="auto"/>
        <w:right w:val="none" w:sz="0" w:space="0" w:color="auto"/>
      </w:divBdr>
    </w:div>
    <w:div w:id="522286363">
      <w:bodyDiv w:val="1"/>
      <w:marLeft w:val="0"/>
      <w:marRight w:val="0"/>
      <w:marTop w:val="0"/>
      <w:marBottom w:val="0"/>
      <w:divBdr>
        <w:top w:val="none" w:sz="0" w:space="0" w:color="auto"/>
        <w:left w:val="none" w:sz="0" w:space="0" w:color="auto"/>
        <w:bottom w:val="none" w:sz="0" w:space="0" w:color="auto"/>
        <w:right w:val="none" w:sz="0" w:space="0" w:color="auto"/>
      </w:divBdr>
    </w:div>
    <w:div w:id="522399359">
      <w:bodyDiv w:val="1"/>
      <w:marLeft w:val="0"/>
      <w:marRight w:val="0"/>
      <w:marTop w:val="0"/>
      <w:marBottom w:val="0"/>
      <w:divBdr>
        <w:top w:val="none" w:sz="0" w:space="0" w:color="auto"/>
        <w:left w:val="none" w:sz="0" w:space="0" w:color="auto"/>
        <w:bottom w:val="none" w:sz="0" w:space="0" w:color="auto"/>
        <w:right w:val="none" w:sz="0" w:space="0" w:color="auto"/>
      </w:divBdr>
    </w:div>
    <w:div w:id="522523653">
      <w:bodyDiv w:val="1"/>
      <w:marLeft w:val="0"/>
      <w:marRight w:val="0"/>
      <w:marTop w:val="0"/>
      <w:marBottom w:val="0"/>
      <w:divBdr>
        <w:top w:val="none" w:sz="0" w:space="0" w:color="auto"/>
        <w:left w:val="none" w:sz="0" w:space="0" w:color="auto"/>
        <w:bottom w:val="none" w:sz="0" w:space="0" w:color="auto"/>
        <w:right w:val="none" w:sz="0" w:space="0" w:color="auto"/>
      </w:divBdr>
    </w:div>
    <w:div w:id="523058281">
      <w:bodyDiv w:val="1"/>
      <w:marLeft w:val="0"/>
      <w:marRight w:val="0"/>
      <w:marTop w:val="0"/>
      <w:marBottom w:val="0"/>
      <w:divBdr>
        <w:top w:val="none" w:sz="0" w:space="0" w:color="auto"/>
        <w:left w:val="none" w:sz="0" w:space="0" w:color="auto"/>
        <w:bottom w:val="none" w:sz="0" w:space="0" w:color="auto"/>
        <w:right w:val="none" w:sz="0" w:space="0" w:color="auto"/>
      </w:divBdr>
    </w:div>
    <w:div w:id="523861852">
      <w:bodyDiv w:val="1"/>
      <w:marLeft w:val="0"/>
      <w:marRight w:val="0"/>
      <w:marTop w:val="0"/>
      <w:marBottom w:val="0"/>
      <w:divBdr>
        <w:top w:val="none" w:sz="0" w:space="0" w:color="auto"/>
        <w:left w:val="none" w:sz="0" w:space="0" w:color="auto"/>
        <w:bottom w:val="none" w:sz="0" w:space="0" w:color="auto"/>
        <w:right w:val="none" w:sz="0" w:space="0" w:color="auto"/>
      </w:divBdr>
    </w:div>
    <w:div w:id="524489952">
      <w:bodyDiv w:val="1"/>
      <w:marLeft w:val="0"/>
      <w:marRight w:val="0"/>
      <w:marTop w:val="0"/>
      <w:marBottom w:val="0"/>
      <w:divBdr>
        <w:top w:val="none" w:sz="0" w:space="0" w:color="auto"/>
        <w:left w:val="none" w:sz="0" w:space="0" w:color="auto"/>
        <w:bottom w:val="none" w:sz="0" w:space="0" w:color="auto"/>
        <w:right w:val="none" w:sz="0" w:space="0" w:color="auto"/>
      </w:divBdr>
    </w:div>
    <w:div w:id="525143656">
      <w:bodyDiv w:val="1"/>
      <w:marLeft w:val="0"/>
      <w:marRight w:val="0"/>
      <w:marTop w:val="0"/>
      <w:marBottom w:val="0"/>
      <w:divBdr>
        <w:top w:val="none" w:sz="0" w:space="0" w:color="auto"/>
        <w:left w:val="none" w:sz="0" w:space="0" w:color="auto"/>
        <w:bottom w:val="none" w:sz="0" w:space="0" w:color="auto"/>
        <w:right w:val="none" w:sz="0" w:space="0" w:color="auto"/>
      </w:divBdr>
    </w:div>
    <w:div w:id="525407530">
      <w:bodyDiv w:val="1"/>
      <w:marLeft w:val="0"/>
      <w:marRight w:val="0"/>
      <w:marTop w:val="0"/>
      <w:marBottom w:val="0"/>
      <w:divBdr>
        <w:top w:val="none" w:sz="0" w:space="0" w:color="auto"/>
        <w:left w:val="none" w:sz="0" w:space="0" w:color="auto"/>
        <w:bottom w:val="none" w:sz="0" w:space="0" w:color="auto"/>
        <w:right w:val="none" w:sz="0" w:space="0" w:color="auto"/>
      </w:divBdr>
    </w:div>
    <w:div w:id="525488408">
      <w:bodyDiv w:val="1"/>
      <w:marLeft w:val="0"/>
      <w:marRight w:val="0"/>
      <w:marTop w:val="0"/>
      <w:marBottom w:val="0"/>
      <w:divBdr>
        <w:top w:val="none" w:sz="0" w:space="0" w:color="auto"/>
        <w:left w:val="none" w:sz="0" w:space="0" w:color="auto"/>
        <w:bottom w:val="none" w:sz="0" w:space="0" w:color="auto"/>
        <w:right w:val="none" w:sz="0" w:space="0" w:color="auto"/>
      </w:divBdr>
    </w:div>
    <w:div w:id="525749346">
      <w:bodyDiv w:val="1"/>
      <w:marLeft w:val="0"/>
      <w:marRight w:val="0"/>
      <w:marTop w:val="0"/>
      <w:marBottom w:val="0"/>
      <w:divBdr>
        <w:top w:val="none" w:sz="0" w:space="0" w:color="auto"/>
        <w:left w:val="none" w:sz="0" w:space="0" w:color="auto"/>
        <w:bottom w:val="none" w:sz="0" w:space="0" w:color="auto"/>
        <w:right w:val="none" w:sz="0" w:space="0" w:color="auto"/>
      </w:divBdr>
    </w:div>
    <w:div w:id="526336657">
      <w:bodyDiv w:val="1"/>
      <w:marLeft w:val="0"/>
      <w:marRight w:val="0"/>
      <w:marTop w:val="0"/>
      <w:marBottom w:val="0"/>
      <w:divBdr>
        <w:top w:val="none" w:sz="0" w:space="0" w:color="auto"/>
        <w:left w:val="none" w:sz="0" w:space="0" w:color="auto"/>
        <w:bottom w:val="none" w:sz="0" w:space="0" w:color="auto"/>
        <w:right w:val="none" w:sz="0" w:space="0" w:color="auto"/>
      </w:divBdr>
    </w:div>
    <w:div w:id="526528828">
      <w:bodyDiv w:val="1"/>
      <w:marLeft w:val="0"/>
      <w:marRight w:val="0"/>
      <w:marTop w:val="0"/>
      <w:marBottom w:val="0"/>
      <w:divBdr>
        <w:top w:val="none" w:sz="0" w:space="0" w:color="auto"/>
        <w:left w:val="none" w:sz="0" w:space="0" w:color="auto"/>
        <w:bottom w:val="none" w:sz="0" w:space="0" w:color="auto"/>
        <w:right w:val="none" w:sz="0" w:space="0" w:color="auto"/>
      </w:divBdr>
    </w:div>
    <w:div w:id="526607249">
      <w:bodyDiv w:val="1"/>
      <w:marLeft w:val="0"/>
      <w:marRight w:val="0"/>
      <w:marTop w:val="0"/>
      <w:marBottom w:val="0"/>
      <w:divBdr>
        <w:top w:val="none" w:sz="0" w:space="0" w:color="auto"/>
        <w:left w:val="none" w:sz="0" w:space="0" w:color="auto"/>
        <w:bottom w:val="none" w:sz="0" w:space="0" w:color="auto"/>
        <w:right w:val="none" w:sz="0" w:space="0" w:color="auto"/>
      </w:divBdr>
    </w:div>
    <w:div w:id="529270518">
      <w:bodyDiv w:val="1"/>
      <w:marLeft w:val="0"/>
      <w:marRight w:val="0"/>
      <w:marTop w:val="0"/>
      <w:marBottom w:val="0"/>
      <w:divBdr>
        <w:top w:val="none" w:sz="0" w:space="0" w:color="auto"/>
        <w:left w:val="none" w:sz="0" w:space="0" w:color="auto"/>
        <w:bottom w:val="none" w:sz="0" w:space="0" w:color="auto"/>
        <w:right w:val="none" w:sz="0" w:space="0" w:color="auto"/>
      </w:divBdr>
    </w:div>
    <w:div w:id="532036794">
      <w:bodyDiv w:val="1"/>
      <w:marLeft w:val="0"/>
      <w:marRight w:val="0"/>
      <w:marTop w:val="0"/>
      <w:marBottom w:val="0"/>
      <w:divBdr>
        <w:top w:val="none" w:sz="0" w:space="0" w:color="auto"/>
        <w:left w:val="none" w:sz="0" w:space="0" w:color="auto"/>
        <w:bottom w:val="none" w:sz="0" w:space="0" w:color="auto"/>
        <w:right w:val="none" w:sz="0" w:space="0" w:color="auto"/>
      </w:divBdr>
    </w:div>
    <w:div w:id="532504526">
      <w:bodyDiv w:val="1"/>
      <w:marLeft w:val="0"/>
      <w:marRight w:val="0"/>
      <w:marTop w:val="0"/>
      <w:marBottom w:val="0"/>
      <w:divBdr>
        <w:top w:val="none" w:sz="0" w:space="0" w:color="auto"/>
        <w:left w:val="none" w:sz="0" w:space="0" w:color="auto"/>
        <w:bottom w:val="none" w:sz="0" w:space="0" w:color="auto"/>
        <w:right w:val="none" w:sz="0" w:space="0" w:color="auto"/>
      </w:divBdr>
    </w:div>
    <w:div w:id="533427553">
      <w:bodyDiv w:val="1"/>
      <w:marLeft w:val="0"/>
      <w:marRight w:val="0"/>
      <w:marTop w:val="0"/>
      <w:marBottom w:val="0"/>
      <w:divBdr>
        <w:top w:val="none" w:sz="0" w:space="0" w:color="auto"/>
        <w:left w:val="none" w:sz="0" w:space="0" w:color="auto"/>
        <w:bottom w:val="none" w:sz="0" w:space="0" w:color="auto"/>
        <w:right w:val="none" w:sz="0" w:space="0" w:color="auto"/>
      </w:divBdr>
    </w:div>
    <w:div w:id="536701889">
      <w:bodyDiv w:val="1"/>
      <w:marLeft w:val="0"/>
      <w:marRight w:val="0"/>
      <w:marTop w:val="0"/>
      <w:marBottom w:val="0"/>
      <w:divBdr>
        <w:top w:val="none" w:sz="0" w:space="0" w:color="auto"/>
        <w:left w:val="none" w:sz="0" w:space="0" w:color="auto"/>
        <w:bottom w:val="none" w:sz="0" w:space="0" w:color="auto"/>
        <w:right w:val="none" w:sz="0" w:space="0" w:color="auto"/>
      </w:divBdr>
    </w:div>
    <w:div w:id="536819669">
      <w:bodyDiv w:val="1"/>
      <w:marLeft w:val="0"/>
      <w:marRight w:val="0"/>
      <w:marTop w:val="0"/>
      <w:marBottom w:val="0"/>
      <w:divBdr>
        <w:top w:val="none" w:sz="0" w:space="0" w:color="auto"/>
        <w:left w:val="none" w:sz="0" w:space="0" w:color="auto"/>
        <w:bottom w:val="none" w:sz="0" w:space="0" w:color="auto"/>
        <w:right w:val="none" w:sz="0" w:space="0" w:color="auto"/>
      </w:divBdr>
    </w:div>
    <w:div w:id="537356299">
      <w:bodyDiv w:val="1"/>
      <w:marLeft w:val="0"/>
      <w:marRight w:val="0"/>
      <w:marTop w:val="0"/>
      <w:marBottom w:val="0"/>
      <w:divBdr>
        <w:top w:val="none" w:sz="0" w:space="0" w:color="auto"/>
        <w:left w:val="none" w:sz="0" w:space="0" w:color="auto"/>
        <w:bottom w:val="none" w:sz="0" w:space="0" w:color="auto"/>
        <w:right w:val="none" w:sz="0" w:space="0" w:color="auto"/>
      </w:divBdr>
    </w:div>
    <w:div w:id="537400938">
      <w:bodyDiv w:val="1"/>
      <w:marLeft w:val="0"/>
      <w:marRight w:val="0"/>
      <w:marTop w:val="0"/>
      <w:marBottom w:val="0"/>
      <w:divBdr>
        <w:top w:val="none" w:sz="0" w:space="0" w:color="auto"/>
        <w:left w:val="none" w:sz="0" w:space="0" w:color="auto"/>
        <w:bottom w:val="none" w:sz="0" w:space="0" w:color="auto"/>
        <w:right w:val="none" w:sz="0" w:space="0" w:color="auto"/>
      </w:divBdr>
    </w:div>
    <w:div w:id="537936462">
      <w:bodyDiv w:val="1"/>
      <w:marLeft w:val="0"/>
      <w:marRight w:val="0"/>
      <w:marTop w:val="0"/>
      <w:marBottom w:val="0"/>
      <w:divBdr>
        <w:top w:val="none" w:sz="0" w:space="0" w:color="auto"/>
        <w:left w:val="none" w:sz="0" w:space="0" w:color="auto"/>
        <w:bottom w:val="none" w:sz="0" w:space="0" w:color="auto"/>
        <w:right w:val="none" w:sz="0" w:space="0" w:color="auto"/>
      </w:divBdr>
    </w:div>
    <w:div w:id="538011196">
      <w:bodyDiv w:val="1"/>
      <w:marLeft w:val="0"/>
      <w:marRight w:val="0"/>
      <w:marTop w:val="0"/>
      <w:marBottom w:val="0"/>
      <w:divBdr>
        <w:top w:val="none" w:sz="0" w:space="0" w:color="auto"/>
        <w:left w:val="none" w:sz="0" w:space="0" w:color="auto"/>
        <w:bottom w:val="none" w:sz="0" w:space="0" w:color="auto"/>
        <w:right w:val="none" w:sz="0" w:space="0" w:color="auto"/>
      </w:divBdr>
    </w:div>
    <w:div w:id="539126694">
      <w:bodyDiv w:val="1"/>
      <w:marLeft w:val="0"/>
      <w:marRight w:val="0"/>
      <w:marTop w:val="0"/>
      <w:marBottom w:val="0"/>
      <w:divBdr>
        <w:top w:val="none" w:sz="0" w:space="0" w:color="auto"/>
        <w:left w:val="none" w:sz="0" w:space="0" w:color="auto"/>
        <w:bottom w:val="none" w:sz="0" w:space="0" w:color="auto"/>
        <w:right w:val="none" w:sz="0" w:space="0" w:color="auto"/>
      </w:divBdr>
    </w:div>
    <w:div w:id="539901049">
      <w:bodyDiv w:val="1"/>
      <w:marLeft w:val="0"/>
      <w:marRight w:val="0"/>
      <w:marTop w:val="0"/>
      <w:marBottom w:val="0"/>
      <w:divBdr>
        <w:top w:val="none" w:sz="0" w:space="0" w:color="auto"/>
        <w:left w:val="none" w:sz="0" w:space="0" w:color="auto"/>
        <w:bottom w:val="none" w:sz="0" w:space="0" w:color="auto"/>
        <w:right w:val="none" w:sz="0" w:space="0" w:color="auto"/>
      </w:divBdr>
    </w:div>
    <w:div w:id="540673072">
      <w:bodyDiv w:val="1"/>
      <w:marLeft w:val="0"/>
      <w:marRight w:val="0"/>
      <w:marTop w:val="0"/>
      <w:marBottom w:val="0"/>
      <w:divBdr>
        <w:top w:val="none" w:sz="0" w:space="0" w:color="auto"/>
        <w:left w:val="none" w:sz="0" w:space="0" w:color="auto"/>
        <w:bottom w:val="none" w:sz="0" w:space="0" w:color="auto"/>
        <w:right w:val="none" w:sz="0" w:space="0" w:color="auto"/>
      </w:divBdr>
    </w:div>
    <w:div w:id="540897090">
      <w:bodyDiv w:val="1"/>
      <w:marLeft w:val="0"/>
      <w:marRight w:val="0"/>
      <w:marTop w:val="0"/>
      <w:marBottom w:val="0"/>
      <w:divBdr>
        <w:top w:val="none" w:sz="0" w:space="0" w:color="auto"/>
        <w:left w:val="none" w:sz="0" w:space="0" w:color="auto"/>
        <w:bottom w:val="none" w:sz="0" w:space="0" w:color="auto"/>
        <w:right w:val="none" w:sz="0" w:space="0" w:color="auto"/>
      </w:divBdr>
    </w:div>
    <w:div w:id="541092142">
      <w:bodyDiv w:val="1"/>
      <w:marLeft w:val="0"/>
      <w:marRight w:val="0"/>
      <w:marTop w:val="0"/>
      <w:marBottom w:val="0"/>
      <w:divBdr>
        <w:top w:val="none" w:sz="0" w:space="0" w:color="auto"/>
        <w:left w:val="none" w:sz="0" w:space="0" w:color="auto"/>
        <w:bottom w:val="none" w:sz="0" w:space="0" w:color="auto"/>
        <w:right w:val="none" w:sz="0" w:space="0" w:color="auto"/>
      </w:divBdr>
    </w:div>
    <w:div w:id="541094526">
      <w:bodyDiv w:val="1"/>
      <w:marLeft w:val="0"/>
      <w:marRight w:val="0"/>
      <w:marTop w:val="0"/>
      <w:marBottom w:val="0"/>
      <w:divBdr>
        <w:top w:val="none" w:sz="0" w:space="0" w:color="auto"/>
        <w:left w:val="none" w:sz="0" w:space="0" w:color="auto"/>
        <w:bottom w:val="none" w:sz="0" w:space="0" w:color="auto"/>
        <w:right w:val="none" w:sz="0" w:space="0" w:color="auto"/>
      </w:divBdr>
    </w:div>
    <w:div w:id="541671592">
      <w:bodyDiv w:val="1"/>
      <w:marLeft w:val="0"/>
      <w:marRight w:val="0"/>
      <w:marTop w:val="0"/>
      <w:marBottom w:val="0"/>
      <w:divBdr>
        <w:top w:val="none" w:sz="0" w:space="0" w:color="auto"/>
        <w:left w:val="none" w:sz="0" w:space="0" w:color="auto"/>
        <w:bottom w:val="none" w:sz="0" w:space="0" w:color="auto"/>
        <w:right w:val="none" w:sz="0" w:space="0" w:color="auto"/>
      </w:divBdr>
    </w:div>
    <w:div w:id="542329764">
      <w:bodyDiv w:val="1"/>
      <w:marLeft w:val="0"/>
      <w:marRight w:val="0"/>
      <w:marTop w:val="0"/>
      <w:marBottom w:val="0"/>
      <w:divBdr>
        <w:top w:val="none" w:sz="0" w:space="0" w:color="auto"/>
        <w:left w:val="none" w:sz="0" w:space="0" w:color="auto"/>
        <w:bottom w:val="none" w:sz="0" w:space="0" w:color="auto"/>
        <w:right w:val="none" w:sz="0" w:space="0" w:color="auto"/>
      </w:divBdr>
    </w:div>
    <w:div w:id="542866006">
      <w:bodyDiv w:val="1"/>
      <w:marLeft w:val="0"/>
      <w:marRight w:val="0"/>
      <w:marTop w:val="0"/>
      <w:marBottom w:val="0"/>
      <w:divBdr>
        <w:top w:val="none" w:sz="0" w:space="0" w:color="auto"/>
        <w:left w:val="none" w:sz="0" w:space="0" w:color="auto"/>
        <w:bottom w:val="none" w:sz="0" w:space="0" w:color="auto"/>
        <w:right w:val="none" w:sz="0" w:space="0" w:color="auto"/>
      </w:divBdr>
    </w:div>
    <w:div w:id="546180336">
      <w:bodyDiv w:val="1"/>
      <w:marLeft w:val="0"/>
      <w:marRight w:val="0"/>
      <w:marTop w:val="0"/>
      <w:marBottom w:val="0"/>
      <w:divBdr>
        <w:top w:val="none" w:sz="0" w:space="0" w:color="auto"/>
        <w:left w:val="none" w:sz="0" w:space="0" w:color="auto"/>
        <w:bottom w:val="none" w:sz="0" w:space="0" w:color="auto"/>
        <w:right w:val="none" w:sz="0" w:space="0" w:color="auto"/>
      </w:divBdr>
    </w:div>
    <w:div w:id="548804985">
      <w:bodyDiv w:val="1"/>
      <w:marLeft w:val="0"/>
      <w:marRight w:val="0"/>
      <w:marTop w:val="0"/>
      <w:marBottom w:val="0"/>
      <w:divBdr>
        <w:top w:val="none" w:sz="0" w:space="0" w:color="auto"/>
        <w:left w:val="none" w:sz="0" w:space="0" w:color="auto"/>
        <w:bottom w:val="none" w:sz="0" w:space="0" w:color="auto"/>
        <w:right w:val="none" w:sz="0" w:space="0" w:color="auto"/>
      </w:divBdr>
    </w:div>
    <w:div w:id="548883531">
      <w:bodyDiv w:val="1"/>
      <w:marLeft w:val="0"/>
      <w:marRight w:val="0"/>
      <w:marTop w:val="0"/>
      <w:marBottom w:val="0"/>
      <w:divBdr>
        <w:top w:val="none" w:sz="0" w:space="0" w:color="auto"/>
        <w:left w:val="none" w:sz="0" w:space="0" w:color="auto"/>
        <w:bottom w:val="none" w:sz="0" w:space="0" w:color="auto"/>
        <w:right w:val="none" w:sz="0" w:space="0" w:color="auto"/>
      </w:divBdr>
    </w:div>
    <w:div w:id="548884417">
      <w:bodyDiv w:val="1"/>
      <w:marLeft w:val="0"/>
      <w:marRight w:val="0"/>
      <w:marTop w:val="0"/>
      <w:marBottom w:val="0"/>
      <w:divBdr>
        <w:top w:val="none" w:sz="0" w:space="0" w:color="auto"/>
        <w:left w:val="none" w:sz="0" w:space="0" w:color="auto"/>
        <w:bottom w:val="none" w:sz="0" w:space="0" w:color="auto"/>
        <w:right w:val="none" w:sz="0" w:space="0" w:color="auto"/>
      </w:divBdr>
    </w:div>
    <w:div w:id="549192031">
      <w:bodyDiv w:val="1"/>
      <w:marLeft w:val="0"/>
      <w:marRight w:val="0"/>
      <w:marTop w:val="0"/>
      <w:marBottom w:val="0"/>
      <w:divBdr>
        <w:top w:val="none" w:sz="0" w:space="0" w:color="auto"/>
        <w:left w:val="none" w:sz="0" w:space="0" w:color="auto"/>
        <w:bottom w:val="none" w:sz="0" w:space="0" w:color="auto"/>
        <w:right w:val="none" w:sz="0" w:space="0" w:color="auto"/>
      </w:divBdr>
    </w:div>
    <w:div w:id="549390888">
      <w:bodyDiv w:val="1"/>
      <w:marLeft w:val="0"/>
      <w:marRight w:val="0"/>
      <w:marTop w:val="0"/>
      <w:marBottom w:val="0"/>
      <w:divBdr>
        <w:top w:val="none" w:sz="0" w:space="0" w:color="auto"/>
        <w:left w:val="none" w:sz="0" w:space="0" w:color="auto"/>
        <w:bottom w:val="none" w:sz="0" w:space="0" w:color="auto"/>
        <w:right w:val="none" w:sz="0" w:space="0" w:color="auto"/>
      </w:divBdr>
    </w:div>
    <w:div w:id="551307796">
      <w:bodyDiv w:val="1"/>
      <w:marLeft w:val="0"/>
      <w:marRight w:val="0"/>
      <w:marTop w:val="0"/>
      <w:marBottom w:val="0"/>
      <w:divBdr>
        <w:top w:val="none" w:sz="0" w:space="0" w:color="auto"/>
        <w:left w:val="none" w:sz="0" w:space="0" w:color="auto"/>
        <w:bottom w:val="none" w:sz="0" w:space="0" w:color="auto"/>
        <w:right w:val="none" w:sz="0" w:space="0" w:color="auto"/>
      </w:divBdr>
    </w:div>
    <w:div w:id="551430957">
      <w:bodyDiv w:val="1"/>
      <w:marLeft w:val="0"/>
      <w:marRight w:val="0"/>
      <w:marTop w:val="0"/>
      <w:marBottom w:val="0"/>
      <w:divBdr>
        <w:top w:val="none" w:sz="0" w:space="0" w:color="auto"/>
        <w:left w:val="none" w:sz="0" w:space="0" w:color="auto"/>
        <w:bottom w:val="none" w:sz="0" w:space="0" w:color="auto"/>
        <w:right w:val="none" w:sz="0" w:space="0" w:color="auto"/>
      </w:divBdr>
    </w:div>
    <w:div w:id="552619884">
      <w:bodyDiv w:val="1"/>
      <w:marLeft w:val="0"/>
      <w:marRight w:val="0"/>
      <w:marTop w:val="0"/>
      <w:marBottom w:val="0"/>
      <w:divBdr>
        <w:top w:val="none" w:sz="0" w:space="0" w:color="auto"/>
        <w:left w:val="none" w:sz="0" w:space="0" w:color="auto"/>
        <w:bottom w:val="none" w:sz="0" w:space="0" w:color="auto"/>
        <w:right w:val="none" w:sz="0" w:space="0" w:color="auto"/>
      </w:divBdr>
    </w:div>
    <w:div w:id="552811121">
      <w:bodyDiv w:val="1"/>
      <w:marLeft w:val="0"/>
      <w:marRight w:val="0"/>
      <w:marTop w:val="0"/>
      <w:marBottom w:val="0"/>
      <w:divBdr>
        <w:top w:val="none" w:sz="0" w:space="0" w:color="auto"/>
        <w:left w:val="none" w:sz="0" w:space="0" w:color="auto"/>
        <w:bottom w:val="none" w:sz="0" w:space="0" w:color="auto"/>
        <w:right w:val="none" w:sz="0" w:space="0" w:color="auto"/>
      </w:divBdr>
    </w:div>
    <w:div w:id="553082943">
      <w:bodyDiv w:val="1"/>
      <w:marLeft w:val="0"/>
      <w:marRight w:val="0"/>
      <w:marTop w:val="0"/>
      <w:marBottom w:val="0"/>
      <w:divBdr>
        <w:top w:val="none" w:sz="0" w:space="0" w:color="auto"/>
        <w:left w:val="none" w:sz="0" w:space="0" w:color="auto"/>
        <w:bottom w:val="none" w:sz="0" w:space="0" w:color="auto"/>
        <w:right w:val="none" w:sz="0" w:space="0" w:color="auto"/>
      </w:divBdr>
    </w:div>
    <w:div w:id="554858462">
      <w:bodyDiv w:val="1"/>
      <w:marLeft w:val="0"/>
      <w:marRight w:val="0"/>
      <w:marTop w:val="0"/>
      <w:marBottom w:val="0"/>
      <w:divBdr>
        <w:top w:val="none" w:sz="0" w:space="0" w:color="auto"/>
        <w:left w:val="none" w:sz="0" w:space="0" w:color="auto"/>
        <w:bottom w:val="none" w:sz="0" w:space="0" w:color="auto"/>
        <w:right w:val="none" w:sz="0" w:space="0" w:color="auto"/>
      </w:divBdr>
    </w:div>
    <w:div w:id="557546103">
      <w:bodyDiv w:val="1"/>
      <w:marLeft w:val="0"/>
      <w:marRight w:val="0"/>
      <w:marTop w:val="0"/>
      <w:marBottom w:val="0"/>
      <w:divBdr>
        <w:top w:val="none" w:sz="0" w:space="0" w:color="auto"/>
        <w:left w:val="none" w:sz="0" w:space="0" w:color="auto"/>
        <w:bottom w:val="none" w:sz="0" w:space="0" w:color="auto"/>
        <w:right w:val="none" w:sz="0" w:space="0" w:color="auto"/>
      </w:divBdr>
    </w:div>
    <w:div w:id="558394449">
      <w:bodyDiv w:val="1"/>
      <w:marLeft w:val="0"/>
      <w:marRight w:val="0"/>
      <w:marTop w:val="0"/>
      <w:marBottom w:val="0"/>
      <w:divBdr>
        <w:top w:val="none" w:sz="0" w:space="0" w:color="auto"/>
        <w:left w:val="none" w:sz="0" w:space="0" w:color="auto"/>
        <w:bottom w:val="none" w:sz="0" w:space="0" w:color="auto"/>
        <w:right w:val="none" w:sz="0" w:space="0" w:color="auto"/>
      </w:divBdr>
    </w:div>
    <w:div w:id="558439651">
      <w:bodyDiv w:val="1"/>
      <w:marLeft w:val="0"/>
      <w:marRight w:val="0"/>
      <w:marTop w:val="0"/>
      <w:marBottom w:val="0"/>
      <w:divBdr>
        <w:top w:val="none" w:sz="0" w:space="0" w:color="auto"/>
        <w:left w:val="none" w:sz="0" w:space="0" w:color="auto"/>
        <w:bottom w:val="none" w:sz="0" w:space="0" w:color="auto"/>
        <w:right w:val="none" w:sz="0" w:space="0" w:color="auto"/>
      </w:divBdr>
    </w:div>
    <w:div w:id="558441015">
      <w:bodyDiv w:val="1"/>
      <w:marLeft w:val="0"/>
      <w:marRight w:val="0"/>
      <w:marTop w:val="0"/>
      <w:marBottom w:val="0"/>
      <w:divBdr>
        <w:top w:val="none" w:sz="0" w:space="0" w:color="auto"/>
        <w:left w:val="none" w:sz="0" w:space="0" w:color="auto"/>
        <w:bottom w:val="none" w:sz="0" w:space="0" w:color="auto"/>
        <w:right w:val="none" w:sz="0" w:space="0" w:color="auto"/>
      </w:divBdr>
    </w:div>
    <w:div w:id="559370096">
      <w:bodyDiv w:val="1"/>
      <w:marLeft w:val="0"/>
      <w:marRight w:val="0"/>
      <w:marTop w:val="0"/>
      <w:marBottom w:val="0"/>
      <w:divBdr>
        <w:top w:val="none" w:sz="0" w:space="0" w:color="auto"/>
        <w:left w:val="none" w:sz="0" w:space="0" w:color="auto"/>
        <w:bottom w:val="none" w:sz="0" w:space="0" w:color="auto"/>
        <w:right w:val="none" w:sz="0" w:space="0" w:color="auto"/>
      </w:divBdr>
    </w:div>
    <w:div w:id="561020341">
      <w:bodyDiv w:val="1"/>
      <w:marLeft w:val="0"/>
      <w:marRight w:val="0"/>
      <w:marTop w:val="0"/>
      <w:marBottom w:val="0"/>
      <w:divBdr>
        <w:top w:val="none" w:sz="0" w:space="0" w:color="auto"/>
        <w:left w:val="none" w:sz="0" w:space="0" w:color="auto"/>
        <w:bottom w:val="none" w:sz="0" w:space="0" w:color="auto"/>
        <w:right w:val="none" w:sz="0" w:space="0" w:color="auto"/>
      </w:divBdr>
    </w:div>
    <w:div w:id="561061904">
      <w:bodyDiv w:val="1"/>
      <w:marLeft w:val="0"/>
      <w:marRight w:val="0"/>
      <w:marTop w:val="0"/>
      <w:marBottom w:val="0"/>
      <w:divBdr>
        <w:top w:val="none" w:sz="0" w:space="0" w:color="auto"/>
        <w:left w:val="none" w:sz="0" w:space="0" w:color="auto"/>
        <w:bottom w:val="none" w:sz="0" w:space="0" w:color="auto"/>
        <w:right w:val="none" w:sz="0" w:space="0" w:color="auto"/>
      </w:divBdr>
    </w:div>
    <w:div w:id="561597115">
      <w:bodyDiv w:val="1"/>
      <w:marLeft w:val="0"/>
      <w:marRight w:val="0"/>
      <w:marTop w:val="0"/>
      <w:marBottom w:val="0"/>
      <w:divBdr>
        <w:top w:val="none" w:sz="0" w:space="0" w:color="auto"/>
        <w:left w:val="none" w:sz="0" w:space="0" w:color="auto"/>
        <w:bottom w:val="none" w:sz="0" w:space="0" w:color="auto"/>
        <w:right w:val="none" w:sz="0" w:space="0" w:color="auto"/>
      </w:divBdr>
    </w:div>
    <w:div w:id="563444066">
      <w:bodyDiv w:val="1"/>
      <w:marLeft w:val="0"/>
      <w:marRight w:val="0"/>
      <w:marTop w:val="0"/>
      <w:marBottom w:val="0"/>
      <w:divBdr>
        <w:top w:val="none" w:sz="0" w:space="0" w:color="auto"/>
        <w:left w:val="none" w:sz="0" w:space="0" w:color="auto"/>
        <w:bottom w:val="none" w:sz="0" w:space="0" w:color="auto"/>
        <w:right w:val="none" w:sz="0" w:space="0" w:color="auto"/>
      </w:divBdr>
    </w:div>
    <w:div w:id="564683791">
      <w:bodyDiv w:val="1"/>
      <w:marLeft w:val="0"/>
      <w:marRight w:val="0"/>
      <w:marTop w:val="0"/>
      <w:marBottom w:val="0"/>
      <w:divBdr>
        <w:top w:val="none" w:sz="0" w:space="0" w:color="auto"/>
        <w:left w:val="none" w:sz="0" w:space="0" w:color="auto"/>
        <w:bottom w:val="none" w:sz="0" w:space="0" w:color="auto"/>
        <w:right w:val="none" w:sz="0" w:space="0" w:color="auto"/>
      </w:divBdr>
    </w:div>
    <w:div w:id="564922760">
      <w:bodyDiv w:val="1"/>
      <w:marLeft w:val="0"/>
      <w:marRight w:val="0"/>
      <w:marTop w:val="0"/>
      <w:marBottom w:val="0"/>
      <w:divBdr>
        <w:top w:val="none" w:sz="0" w:space="0" w:color="auto"/>
        <w:left w:val="none" w:sz="0" w:space="0" w:color="auto"/>
        <w:bottom w:val="none" w:sz="0" w:space="0" w:color="auto"/>
        <w:right w:val="none" w:sz="0" w:space="0" w:color="auto"/>
      </w:divBdr>
    </w:div>
    <w:div w:id="566459276">
      <w:bodyDiv w:val="1"/>
      <w:marLeft w:val="0"/>
      <w:marRight w:val="0"/>
      <w:marTop w:val="0"/>
      <w:marBottom w:val="0"/>
      <w:divBdr>
        <w:top w:val="none" w:sz="0" w:space="0" w:color="auto"/>
        <w:left w:val="none" w:sz="0" w:space="0" w:color="auto"/>
        <w:bottom w:val="none" w:sz="0" w:space="0" w:color="auto"/>
        <w:right w:val="none" w:sz="0" w:space="0" w:color="auto"/>
      </w:divBdr>
    </w:div>
    <w:div w:id="567615254">
      <w:bodyDiv w:val="1"/>
      <w:marLeft w:val="0"/>
      <w:marRight w:val="0"/>
      <w:marTop w:val="0"/>
      <w:marBottom w:val="0"/>
      <w:divBdr>
        <w:top w:val="none" w:sz="0" w:space="0" w:color="auto"/>
        <w:left w:val="none" w:sz="0" w:space="0" w:color="auto"/>
        <w:bottom w:val="none" w:sz="0" w:space="0" w:color="auto"/>
        <w:right w:val="none" w:sz="0" w:space="0" w:color="auto"/>
      </w:divBdr>
    </w:div>
    <w:div w:id="568003227">
      <w:bodyDiv w:val="1"/>
      <w:marLeft w:val="0"/>
      <w:marRight w:val="0"/>
      <w:marTop w:val="0"/>
      <w:marBottom w:val="0"/>
      <w:divBdr>
        <w:top w:val="none" w:sz="0" w:space="0" w:color="auto"/>
        <w:left w:val="none" w:sz="0" w:space="0" w:color="auto"/>
        <w:bottom w:val="none" w:sz="0" w:space="0" w:color="auto"/>
        <w:right w:val="none" w:sz="0" w:space="0" w:color="auto"/>
      </w:divBdr>
    </w:div>
    <w:div w:id="568464776">
      <w:bodyDiv w:val="1"/>
      <w:marLeft w:val="0"/>
      <w:marRight w:val="0"/>
      <w:marTop w:val="0"/>
      <w:marBottom w:val="0"/>
      <w:divBdr>
        <w:top w:val="none" w:sz="0" w:space="0" w:color="auto"/>
        <w:left w:val="none" w:sz="0" w:space="0" w:color="auto"/>
        <w:bottom w:val="none" w:sz="0" w:space="0" w:color="auto"/>
        <w:right w:val="none" w:sz="0" w:space="0" w:color="auto"/>
      </w:divBdr>
    </w:div>
    <w:div w:id="569775654">
      <w:bodyDiv w:val="1"/>
      <w:marLeft w:val="0"/>
      <w:marRight w:val="0"/>
      <w:marTop w:val="0"/>
      <w:marBottom w:val="0"/>
      <w:divBdr>
        <w:top w:val="none" w:sz="0" w:space="0" w:color="auto"/>
        <w:left w:val="none" w:sz="0" w:space="0" w:color="auto"/>
        <w:bottom w:val="none" w:sz="0" w:space="0" w:color="auto"/>
        <w:right w:val="none" w:sz="0" w:space="0" w:color="auto"/>
      </w:divBdr>
    </w:div>
    <w:div w:id="570046686">
      <w:bodyDiv w:val="1"/>
      <w:marLeft w:val="0"/>
      <w:marRight w:val="0"/>
      <w:marTop w:val="0"/>
      <w:marBottom w:val="0"/>
      <w:divBdr>
        <w:top w:val="none" w:sz="0" w:space="0" w:color="auto"/>
        <w:left w:val="none" w:sz="0" w:space="0" w:color="auto"/>
        <w:bottom w:val="none" w:sz="0" w:space="0" w:color="auto"/>
        <w:right w:val="none" w:sz="0" w:space="0" w:color="auto"/>
      </w:divBdr>
    </w:div>
    <w:div w:id="571963466">
      <w:bodyDiv w:val="1"/>
      <w:marLeft w:val="0"/>
      <w:marRight w:val="0"/>
      <w:marTop w:val="0"/>
      <w:marBottom w:val="0"/>
      <w:divBdr>
        <w:top w:val="none" w:sz="0" w:space="0" w:color="auto"/>
        <w:left w:val="none" w:sz="0" w:space="0" w:color="auto"/>
        <w:bottom w:val="none" w:sz="0" w:space="0" w:color="auto"/>
        <w:right w:val="none" w:sz="0" w:space="0" w:color="auto"/>
      </w:divBdr>
    </w:div>
    <w:div w:id="572275422">
      <w:bodyDiv w:val="1"/>
      <w:marLeft w:val="0"/>
      <w:marRight w:val="0"/>
      <w:marTop w:val="0"/>
      <w:marBottom w:val="0"/>
      <w:divBdr>
        <w:top w:val="none" w:sz="0" w:space="0" w:color="auto"/>
        <w:left w:val="none" w:sz="0" w:space="0" w:color="auto"/>
        <w:bottom w:val="none" w:sz="0" w:space="0" w:color="auto"/>
        <w:right w:val="none" w:sz="0" w:space="0" w:color="auto"/>
      </w:divBdr>
    </w:div>
    <w:div w:id="573970870">
      <w:bodyDiv w:val="1"/>
      <w:marLeft w:val="0"/>
      <w:marRight w:val="0"/>
      <w:marTop w:val="0"/>
      <w:marBottom w:val="0"/>
      <w:divBdr>
        <w:top w:val="none" w:sz="0" w:space="0" w:color="auto"/>
        <w:left w:val="none" w:sz="0" w:space="0" w:color="auto"/>
        <w:bottom w:val="none" w:sz="0" w:space="0" w:color="auto"/>
        <w:right w:val="none" w:sz="0" w:space="0" w:color="auto"/>
      </w:divBdr>
    </w:div>
    <w:div w:id="574358498">
      <w:bodyDiv w:val="1"/>
      <w:marLeft w:val="0"/>
      <w:marRight w:val="0"/>
      <w:marTop w:val="0"/>
      <w:marBottom w:val="0"/>
      <w:divBdr>
        <w:top w:val="none" w:sz="0" w:space="0" w:color="auto"/>
        <w:left w:val="none" w:sz="0" w:space="0" w:color="auto"/>
        <w:bottom w:val="none" w:sz="0" w:space="0" w:color="auto"/>
        <w:right w:val="none" w:sz="0" w:space="0" w:color="auto"/>
      </w:divBdr>
    </w:div>
    <w:div w:id="575362071">
      <w:bodyDiv w:val="1"/>
      <w:marLeft w:val="0"/>
      <w:marRight w:val="0"/>
      <w:marTop w:val="0"/>
      <w:marBottom w:val="0"/>
      <w:divBdr>
        <w:top w:val="none" w:sz="0" w:space="0" w:color="auto"/>
        <w:left w:val="none" w:sz="0" w:space="0" w:color="auto"/>
        <w:bottom w:val="none" w:sz="0" w:space="0" w:color="auto"/>
        <w:right w:val="none" w:sz="0" w:space="0" w:color="auto"/>
      </w:divBdr>
    </w:div>
    <w:div w:id="575748697">
      <w:bodyDiv w:val="1"/>
      <w:marLeft w:val="0"/>
      <w:marRight w:val="0"/>
      <w:marTop w:val="0"/>
      <w:marBottom w:val="0"/>
      <w:divBdr>
        <w:top w:val="none" w:sz="0" w:space="0" w:color="auto"/>
        <w:left w:val="none" w:sz="0" w:space="0" w:color="auto"/>
        <w:bottom w:val="none" w:sz="0" w:space="0" w:color="auto"/>
        <w:right w:val="none" w:sz="0" w:space="0" w:color="auto"/>
      </w:divBdr>
    </w:div>
    <w:div w:id="576090881">
      <w:bodyDiv w:val="1"/>
      <w:marLeft w:val="0"/>
      <w:marRight w:val="0"/>
      <w:marTop w:val="0"/>
      <w:marBottom w:val="0"/>
      <w:divBdr>
        <w:top w:val="none" w:sz="0" w:space="0" w:color="auto"/>
        <w:left w:val="none" w:sz="0" w:space="0" w:color="auto"/>
        <w:bottom w:val="none" w:sz="0" w:space="0" w:color="auto"/>
        <w:right w:val="none" w:sz="0" w:space="0" w:color="auto"/>
      </w:divBdr>
    </w:div>
    <w:div w:id="576402326">
      <w:bodyDiv w:val="1"/>
      <w:marLeft w:val="0"/>
      <w:marRight w:val="0"/>
      <w:marTop w:val="0"/>
      <w:marBottom w:val="0"/>
      <w:divBdr>
        <w:top w:val="none" w:sz="0" w:space="0" w:color="auto"/>
        <w:left w:val="none" w:sz="0" w:space="0" w:color="auto"/>
        <w:bottom w:val="none" w:sz="0" w:space="0" w:color="auto"/>
        <w:right w:val="none" w:sz="0" w:space="0" w:color="auto"/>
      </w:divBdr>
    </w:div>
    <w:div w:id="577515802">
      <w:bodyDiv w:val="1"/>
      <w:marLeft w:val="0"/>
      <w:marRight w:val="0"/>
      <w:marTop w:val="0"/>
      <w:marBottom w:val="0"/>
      <w:divBdr>
        <w:top w:val="none" w:sz="0" w:space="0" w:color="auto"/>
        <w:left w:val="none" w:sz="0" w:space="0" w:color="auto"/>
        <w:bottom w:val="none" w:sz="0" w:space="0" w:color="auto"/>
        <w:right w:val="none" w:sz="0" w:space="0" w:color="auto"/>
      </w:divBdr>
    </w:div>
    <w:div w:id="577714319">
      <w:bodyDiv w:val="1"/>
      <w:marLeft w:val="0"/>
      <w:marRight w:val="0"/>
      <w:marTop w:val="0"/>
      <w:marBottom w:val="0"/>
      <w:divBdr>
        <w:top w:val="none" w:sz="0" w:space="0" w:color="auto"/>
        <w:left w:val="none" w:sz="0" w:space="0" w:color="auto"/>
        <w:bottom w:val="none" w:sz="0" w:space="0" w:color="auto"/>
        <w:right w:val="none" w:sz="0" w:space="0" w:color="auto"/>
      </w:divBdr>
    </w:div>
    <w:div w:id="577984771">
      <w:bodyDiv w:val="1"/>
      <w:marLeft w:val="0"/>
      <w:marRight w:val="0"/>
      <w:marTop w:val="0"/>
      <w:marBottom w:val="0"/>
      <w:divBdr>
        <w:top w:val="none" w:sz="0" w:space="0" w:color="auto"/>
        <w:left w:val="none" w:sz="0" w:space="0" w:color="auto"/>
        <w:bottom w:val="none" w:sz="0" w:space="0" w:color="auto"/>
        <w:right w:val="none" w:sz="0" w:space="0" w:color="auto"/>
      </w:divBdr>
    </w:div>
    <w:div w:id="579365251">
      <w:bodyDiv w:val="1"/>
      <w:marLeft w:val="0"/>
      <w:marRight w:val="0"/>
      <w:marTop w:val="0"/>
      <w:marBottom w:val="0"/>
      <w:divBdr>
        <w:top w:val="none" w:sz="0" w:space="0" w:color="auto"/>
        <w:left w:val="none" w:sz="0" w:space="0" w:color="auto"/>
        <w:bottom w:val="none" w:sz="0" w:space="0" w:color="auto"/>
        <w:right w:val="none" w:sz="0" w:space="0" w:color="auto"/>
      </w:divBdr>
    </w:div>
    <w:div w:id="579679026">
      <w:bodyDiv w:val="1"/>
      <w:marLeft w:val="0"/>
      <w:marRight w:val="0"/>
      <w:marTop w:val="0"/>
      <w:marBottom w:val="0"/>
      <w:divBdr>
        <w:top w:val="none" w:sz="0" w:space="0" w:color="auto"/>
        <w:left w:val="none" w:sz="0" w:space="0" w:color="auto"/>
        <w:bottom w:val="none" w:sz="0" w:space="0" w:color="auto"/>
        <w:right w:val="none" w:sz="0" w:space="0" w:color="auto"/>
      </w:divBdr>
    </w:div>
    <w:div w:id="580676256">
      <w:bodyDiv w:val="1"/>
      <w:marLeft w:val="0"/>
      <w:marRight w:val="0"/>
      <w:marTop w:val="0"/>
      <w:marBottom w:val="0"/>
      <w:divBdr>
        <w:top w:val="none" w:sz="0" w:space="0" w:color="auto"/>
        <w:left w:val="none" w:sz="0" w:space="0" w:color="auto"/>
        <w:bottom w:val="none" w:sz="0" w:space="0" w:color="auto"/>
        <w:right w:val="none" w:sz="0" w:space="0" w:color="auto"/>
      </w:divBdr>
    </w:div>
    <w:div w:id="581185584">
      <w:bodyDiv w:val="1"/>
      <w:marLeft w:val="0"/>
      <w:marRight w:val="0"/>
      <w:marTop w:val="0"/>
      <w:marBottom w:val="0"/>
      <w:divBdr>
        <w:top w:val="none" w:sz="0" w:space="0" w:color="auto"/>
        <w:left w:val="none" w:sz="0" w:space="0" w:color="auto"/>
        <w:bottom w:val="none" w:sz="0" w:space="0" w:color="auto"/>
        <w:right w:val="none" w:sz="0" w:space="0" w:color="auto"/>
      </w:divBdr>
    </w:div>
    <w:div w:id="582760871">
      <w:bodyDiv w:val="1"/>
      <w:marLeft w:val="0"/>
      <w:marRight w:val="0"/>
      <w:marTop w:val="0"/>
      <w:marBottom w:val="0"/>
      <w:divBdr>
        <w:top w:val="none" w:sz="0" w:space="0" w:color="auto"/>
        <w:left w:val="none" w:sz="0" w:space="0" w:color="auto"/>
        <w:bottom w:val="none" w:sz="0" w:space="0" w:color="auto"/>
        <w:right w:val="none" w:sz="0" w:space="0" w:color="auto"/>
      </w:divBdr>
    </w:div>
    <w:div w:id="583295277">
      <w:bodyDiv w:val="1"/>
      <w:marLeft w:val="0"/>
      <w:marRight w:val="0"/>
      <w:marTop w:val="0"/>
      <w:marBottom w:val="0"/>
      <w:divBdr>
        <w:top w:val="none" w:sz="0" w:space="0" w:color="auto"/>
        <w:left w:val="none" w:sz="0" w:space="0" w:color="auto"/>
        <w:bottom w:val="none" w:sz="0" w:space="0" w:color="auto"/>
        <w:right w:val="none" w:sz="0" w:space="0" w:color="auto"/>
      </w:divBdr>
    </w:div>
    <w:div w:id="583802945">
      <w:bodyDiv w:val="1"/>
      <w:marLeft w:val="0"/>
      <w:marRight w:val="0"/>
      <w:marTop w:val="0"/>
      <w:marBottom w:val="0"/>
      <w:divBdr>
        <w:top w:val="none" w:sz="0" w:space="0" w:color="auto"/>
        <w:left w:val="none" w:sz="0" w:space="0" w:color="auto"/>
        <w:bottom w:val="none" w:sz="0" w:space="0" w:color="auto"/>
        <w:right w:val="none" w:sz="0" w:space="0" w:color="auto"/>
      </w:divBdr>
    </w:div>
    <w:div w:id="583803702">
      <w:bodyDiv w:val="1"/>
      <w:marLeft w:val="0"/>
      <w:marRight w:val="0"/>
      <w:marTop w:val="0"/>
      <w:marBottom w:val="0"/>
      <w:divBdr>
        <w:top w:val="none" w:sz="0" w:space="0" w:color="auto"/>
        <w:left w:val="none" w:sz="0" w:space="0" w:color="auto"/>
        <w:bottom w:val="none" w:sz="0" w:space="0" w:color="auto"/>
        <w:right w:val="none" w:sz="0" w:space="0" w:color="auto"/>
      </w:divBdr>
    </w:div>
    <w:div w:id="583807714">
      <w:bodyDiv w:val="1"/>
      <w:marLeft w:val="0"/>
      <w:marRight w:val="0"/>
      <w:marTop w:val="0"/>
      <w:marBottom w:val="0"/>
      <w:divBdr>
        <w:top w:val="none" w:sz="0" w:space="0" w:color="auto"/>
        <w:left w:val="none" w:sz="0" w:space="0" w:color="auto"/>
        <w:bottom w:val="none" w:sz="0" w:space="0" w:color="auto"/>
        <w:right w:val="none" w:sz="0" w:space="0" w:color="auto"/>
      </w:divBdr>
    </w:div>
    <w:div w:id="583884365">
      <w:bodyDiv w:val="1"/>
      <w:marLeft w:val="0"/>
      <w:marRight w:val="0"/>
      <w:marTop w:val="0"/>
      <w:marBottom w:val="0"/>
      <w:divBdr>
        <w:top w:val="none" w:sz="0" w:space="0" w:color="auto"/>
        <w:left w:val="none" w:sz="0" w:space="0" w:color="auto"/>
        <w:bottom w:val="none" w:sz="0" w:space="0" w:color="auto"/>
        <w:right w:val="none" w:sz="0" w:space="0" w:color="auto"/>
      </w:divBdr>
    </w:div>
    <w:div w:id="584340705">
      <w:bodyDiv w:val="1"/>
      <w:marLeft w:val="0"/>
      <w:marRight w:val="0"/>
      <w:marTop w:val="0"/>
      <w:marBottom w:val="0"/>
      <w:divBdr>
        <w:top w:val="none" w:sz="0" w:space="0" w:color="auto"/>
        <w:left w:val="none" w:sz="0" w:space="0" w:color="auto"/>
        <w:bottom w:val="none" w:sz="0" w:space="0" w:color="auto"/>
        <w:right w:val="none" w:sz="0" w:space="0" w:color="auto"/>
      </w:divBdr>
    </w:div>
    <w:div w:id="586186308">
      <w:bodyDiv w:val="1"/>
      <w:marLeft w:val="0"/>
      <w:marRight w:val="0"/>
      <w:marTop w:val="0"/>
      <w:marBottom w:val="0"/>
      <w:divBdr>
        <w:top w:val="none" w:sz="0" w:space="0" w:color="auto"/>
        <w:left w:val="none" w:sz="0" w:space="0" w:color="auto"/>
        <w:bottom w:val="none" w:sz="0" w:space="0" w:color="auto"/>
        <w:right w:val="none" w:sz="0" w:space="0" w:color="auto"/>
      </w:divBdr>
    </w:div>
    <w:div w:id="586420530">
      <w:bodyDiv w:val="1"/>
      <w:marLeft w:val="0"/>
      <w:marRight w:val="0"/>
      <w:marTop w:val="0"/>
      <w:marBottom w:val="0"/>
      <w:divBdr>
        <w:top w:val="none" w:sz="0" w:space="0" w:color="auto"/>
        <w:left w:val="none" w:sz="0" w:space="0" w:color="auto"/>
        <w:bottom w:val="none" w:sz="0" w:space="0" w:color="auto"/>
        <w:right w:val="none" w:sz="0" w:space="0" w:color="auto"/>
      </w:divBdr>
    </w:div>
    <w:div w:id="588196974">
      <w:bodyDiv w:val="1"/>
      <w:marLeft w:val="0"/>
      <w:marRight w:val="0"/>
      <w:marTop w:val="0"/>
      <w:marBottom w:val="0"/>
      <w:divBdr>
        <w:top w:val="none" w:sz="0" w:space="0" w:color="auto"/>
        <w:left w:val="none" w:sz="0" w:space="0" w:color="auto"/>
        <w:bottom w:val="none" w:sz="0" w:space="0" w:color="auto"/>
        <w:right w:val="none" w:sz="0" w:space="0" w:color="auto"/>
      </w:divBdr>
    </w:div>
    <w:div w:id="588464620">
      <w:bodyDiv w:val="1"/>
      <w:marLeft w:val="0"/>
      <w:marRight w:val="0"/>
      <w:marTop w:val="0"/>
      <w:marBottom w:val="0"/>
      <w:divBdr>
        <w:top w:val="none" w:sz="0" w:space="0" w:color="auto"/>
        <w:left w:val="none" w:sz="0" w:space="0" w:color="auto"/>
        <w:bottom w:val="none" w:sz="0" w:space="0" w:color="auto"/>
        <w:right w:val="none" w:sz="0" w:space="0" w:color="auto"/>
      </w:divBdr>
    </w:div>
    <w:div w:id="589852493">
      <w:bodyDiv w:val="1"/>
      <w:marLeft w:val="0"/>
      <w:marRight w:val="0"/>
      <w:marTop w:val="0"/>
      <w:marBottom w:val="0"/>
      <w:divBdr>
        <w:top w:val="none" w:sz="0" w:space="0" w:color="auto"/>
        <w:left w:val="none" w:sz="0" w:space="0" w:color="auto"/>
        <w:bottom w:val="none" w:sz="0" w:space="0" w:color="auto"/>
        <w:right w:val="none" w:sz="0" w:space="0" w:color="auto"/>
      </w:divBdr>
    </w:div>
    <w:div w:id="590703287">
      <w:bodyDiv w:val="1"/>
      <w:marLeft w:val="0"/>
      <w:marRight w:val="0"/>
      <w:marTop w:val="0"/>
      <w:marBottom w:val="0"/>
      <w:divBdr>
        <w:top w:val="none" w:sz="0" w:space="0" w:color="auto"/>
        <w:left w:val="none" w:sz="0" w:space="0" w:color="auto"/>
        <w:bottom w:val="none" w:sz="0" w:space="0" w:color="auto"/>
        <w:right w:val="none" w:sz="0" w:space="0" w:color="auto"/>
      </w:divBdr>
    </w:div>
    <w:div w:id="591084024">
      <w:bodyDiv w:val="1"/>
      <w:marLeft w:val="0"/>
      <w:marRight w:val="0"/>
      <w:marTop w:val="0"/>
      <w:marBottom w:val="0"/>
      <w:divBdr>
        <w:top w:val="none" w:sz="0" w:space="0" w:color="auto"/>
        <w:left w:val="none" w:sz="0" w:space="0" w:color="auto"/>
        <w:bottom w:val="none" w:sz="0" w:space="0" w:color="auto"/>
        <w:right w:val="none" w:sz="0" w:space="0" w:color="auto"/>
      </w:divBdr>
    </w:div>
    <w:div w:id="591282480">
      <w:bodyDiv w:val="1"/>
      <w:marLeft w:val="0"/>
      <w:marRight w:val="0"/>
      <w:marTop w:val="0"/>
      <w:marBottom w:val="0"/>
      <w:divBdr>
        <w:top w:val="none" w:sz="0" w:space="0" w:color="auto"/>
        <w:left w:val="none" w:sz="0" w:space="0" w:color="auto"/>
        <w:bottom w:val="none" w:sz="0" w:space="0" w:color="auto"/>
        <w:right w:val="none" w:sz="0" w:space="0" w:color="auto"/>
      </w:divBdr>
    </w:div>
    <w:div w:id="593443162">
      <w:bodyDiv w:val="1"/>
      <w:marLeft w:val="0"/>
      <w:marRight w:val="0"/>
      <w:marTop w:val="0"/>
      <w:marBottom w:val="0"/>
      <w:divBdr>
        <w:top w:val="none" w:sz="0" w:space="0" w:color="auto"/>
        <w:left w:val="none" w:sz="0" w:space="0" w:color="auto"/>
        <w:bottom w:val="none" w:sz="0" w:space="0" w:color="auto"/>
        <w:right w:val="none" w:sz="0" w:space="0" w:color="auto"/>
      </w:divBdr>
    </w:div>
    <w:div w:id="593513780">
      <w:bodyDiv w:val="1"/>
      <w:marLeft w:val="0"/>
      <w:marRight w:val="0"/>
      <w:marTop w:val="0"/>
      <w:marBottom w:val="0"/>
      <w:divBdr>
        <w:top w:val="none" w:sz="0" w:space="0" w:color="auto"/>
        <w:left w:val="none" w:sz="0" w:space="0" w:color="auto"/>
        <w:bottom w:val="none" w:sz="0" w:space="0" w:color="auto"/>
        <w:right w:val="none" w:sz="0" w:space="0" w:color="auto"/>
      </w:divBdr>
    </w:div>
    <w:div w:id="593826259">
      <w:bodyDiv w:val="1"/>
      <w:marLeft w:val="0"/>
      <w:marRight w:val="0"/>
      <w:marTop w:val="0"/>
      <w:marBottom w:val="0"/>
      <w:divBdr>
        <w:top w:val="none" w:sz="0" w:space="0" w:color="auto"/>
        <w:left w:val="none" w:sz="0" w:space="0" w:color="auto"/>
        <w:bottom w:val="none" w:sz="0" w:space="0" w:color="auto"/>
        <w:right w:val="none" w:sz="0" w:space="0" w:color="auto"/>
      </w:divBdr>
    </w:div>
    <w:div w:id="594479860">
      <w:bodyDiv w:val="1"/>
      <w:marLeft w:val="0"/>
      <w:marRight w:val="0"/>
      <w:marTop w:val="0"/>
      <w:marBottom w:val="0"/>
      <w:divBdr>
        <w:top w:val="none" w:sz="0" w:space="0" w:color="auto"/>
        <w:left w:val="none" w:sz="0" w:space="0" w:color="auto"/>
        <w:bottom w:val="none" w:sz="0" w:space="0" w:color="auto"/>
        <w:right w:val="none" w:sz="0" w:space="0" w:color="auto"/>
      </w:divBdr>
    </w:div>
    <w:div w:id="594898108">
      <w:bodyDiv w:val="1"/>
      <w:marLeft w:val="0"/>
      <w:marRight w:val="0"/>
      <w:marTop w:val="0"/>
      <w:marBottom w:val="0"/>
      <w:divBdr>
        <w:top w:val="none" w:sz="0" w:space="0" w:color="auto"/>
        <w:left w:val="none" w:sz="0" w:space="0" w:color="auto"/>
        <w:bottom w:val="none" w:sz="0" w:space="0" w:color="auto"/>
        <w:right w:val="none" w:sz="0" w:space="0" w:color="auto"/>
      </w:divBdr>
    </w:div>
    <w:div w:id="596014890">
      <w:bodyDiv w:val="1"/>
      <w:marLeft w:val="0"/>
      <w:marRight w:val="0"/>
      <w:marTop w:val="0"/>
      <w:marBottom w:val="0"/>
      <w:divBdr>
        <w:top w:val="none" w:sz="0" w:space="0" w:color="auto"/>
        <w:left w:val="none" w:sz="0" w:space="0" w:color="auto"/>
        <w:bottom w:val="none" w:sz="0" w:space="0" w:color="auto"/>
        <w:right w:val="none" w:sz="0" w:space="0" w:color="auto"/>
      </w:divBdr>
    </w:div>
    <w:div w:id="598099918">
      <w:bodyDiv w:val="1"/>
      <w:marLeft w:val="0"/>
      <w:marRight w:val="0"/>
      <w:marTop w:val="0"/>
      <w:marBottom w:val="0"/>
      <w:divBdr>
        <w:top w:val="none" w:sz="0" w:space="0" w:color="auto"/>
        <w:left w:val="none" w:sz="0" w:space="0" w:color="auto"/>
        <w:bottom w:val="none" w:sz="0" w:space="0" w:color="auto"/>
        <w:right w:val="none" w:sz="0" w:space="0" w:color="auto"/>
      </w:divBdr>
    </w:div>
    <w:div w:id="598804353">
      <w:bodyDiv w:val="1"/>
      <w:marLeft w:val="0"/>
      <w:marRight w:val="0"/>
      <w:marTop w:val="0"/>
      <w:marBottom w:val="0"/>
      <w:divBdr>
        <w:top w:val="none" w:sz="0" w:space="0" w:color="auto"/>
        <w:left w:val="none" w:sz="0" w:space="0" w:color="auto"/>
        <w:bottom w:val="none" w:sz="0" w:space="0" w:color="auto"/>
        <w:right w:val="none" w:sz="0" w:space="0" w:color="auto"/>
      </w:divBdr>
    </w:div>
    <w:div w:id="599991221">
      <w:bodyDiv w:val="1"/>
      <w:marLeft w:val="0"/>
      <w:marRight w:val="0"/>
      <w:marTop w:val="0"/>
      <w:marBottom w:val="0"/>
      <w:divBdr>
        <w:top w:val="none" w:sz="0" w:space="0" w:color="auto"/>
        <w:left w:val="none" w:sz="0" w:space="0" w:color="auto"/>
        <w:bottom w:val="none" w:sz="0" w:space="0" w:color="auto"/>
        <w:right w:val="none" w:sz="0" w:space="0" w:color="auto"/>
      </w:divBdr>
    </w:div>
    <w:div w:id="601651782">
      <w:bodyDiv w:val="1"/>
      <w:marLeft w:val="0"/>
      <w:marRight w:val="0"/>
      <w:marTop w:val="0"/>
      <w:marBottom w:val="0"/>
      <w:divBdr>
        <w:top w:val="none" w:sz="0" w:space="0" w:color="auto"/>
        <w:left w:val="none" w:sz="0" w:space="0" w:color="auto"/>
        <w:bottom w:val="none" w:sz="0" w:space="0" w:color="auto"/>
        <w:right w:val="none" w:sz="0" w:space="0" w:color="auto"/>
      </w:divBdr>
    </w:div>
    <w:div w:id="603418122">
      <w:bodyDiv w:val="1"/>
      <w:marLeft w:val="0"/>
      <w:marRight w:val="0"/>
      <w:marTop w:val="0"/>
      <w:marBottom w:val="0"/>
      <w:divBdr>
        <w:top w:val="none" w:sz="0" w:space="0" w:color="auto"/>
        <w:left w:val="none" w:sz="0" w:space="0" w:color="auto"/>
        <w:bottom w:val="none" w:sz="0" w:space="0" w:color="auto"/>
        <w:right w:val="none" w:sz="0" w:space="0" w:color="auto"/>
      </w:divBdr>
    </w:div>
    <w:div w:id="605649723">
      <w:bodyDiv w:val="1"/>
      <w:marLeft w:val="0"/>
      <w:marRight w:val="0"/>
      <w:marTop w:val="0"/>
      <w:marBottom w:val="0"/>
      <w:divBdr>
        <w:top w:val="none" w:sz="0" w:space="0" w:color="auto"/>
        <w:left w:val="none" w:sz="0" w:space="0" w:color="auto"/>
        <w:bottom w:val="none" w:sz="0" w:space="0" w:color="auto"/>
        <w:right w:val="none" w:sz="0" w:space="0" w:color="auto"/>
      </w:divBdr>
    </w:div>
    <w:div w:id="606038021">
      <w:bodyDiv w:val="1"/>
      <w:marLeft w:val="0"/>
      <w:marRight w:val="0"/>
      <w:marTop w:val="0"/>
      <w:marBottom w:val="0"/>
      <w:divBdr>
        <w:top w:val="none" w:sz="0" w:space="0" w:color="auto"/>
        <w:left w:val="none" w:sz="0" w:space="0" w:color="auto"/>
        <w:bottom w:val="none" w:sz="0" w:space="0" w:color="auto"/>
        <w:right w:val="none" w:sz="0" w:space="0" w:color="auto"/>
      </w:divBdr>
    </w:div>
    <w:div w:id="606889361">
      <w:bodyDiv w:val="1"/>
      <w:marLeft w:val="0"/>
      <w:marRight w:val="0"/>
      <w:marTop w:val="0"/>
      <w:marBottom w:val="0"/>
      <w:divBdr>
        <w:top w:val="none" w:sz="0" w:space="0" w:color="auto"/>
        <w:left w:val="none" w:sz="0" w:space="0" w:color="auto"/>
        <w:bottom w:val="none" w:sz="0" w:space="0" w:color="auto"/>
        <w:right w:val="none" w:sz="0" w:space="0" w:color="auto"/>
      </w:divBdr>
    </w:div>
    <w:div w:id="608048410">
      <w:bodyDiv w:val="1"/>
      <w:marLeft w:val="0"/>
      <w:marRight w:val="0"/>
      <w:marTop w:val="0"/>
      <w:marBottom w:val="0"/>
      <w:divBdr>
        <w:top w:val="none" w:sz="0" w:space="0" w:color="auto"/>
        <w:left w:val="none" w:sz="0" w:space="0" w:color="auto"/>
        <w:bottom w:val="none" w:sz="0" w:space="0" w:color="auto"/>
        <w:right w:val="none" w:sz="0" w:space="0" w:color="auto"/>
      </w:divBdr>
    </w:div>
    <w:div w:id="609044983">
      <w:bodyDiv w:val="1"/>
      <w:marLeft w:val="0"/>
      <w:marRight w:val="0"/>
      <w:marTop w:val="0"/>
      <w:marBottom w:val="0"/>
      <w:divBdr>
        <w:top w:val="none" w:sz="0" w:space="0" w:color="auto"/>
        <w:left w:val="none" w:sz="0" w:space="0" w:color="auto"/>
        <w:bottom w:val="none" w:sz="0" w:space="0" w:color="auto"/>
        <w:right w:val="none" w:sz="0" w:space="0" w:color="auto"/>
      </w:divBdr>
    </w:div>
    <w:div w:id="609359075">
      <w:bodyDiv w:val="1"/>
      <w:marLeft w:val="0"/>
      <w:marRight w:val="0"/>
      <w:marTop w:val="0"/>
      <w:marBottom w:val="0"/>
      <w:divBdr>
        <w:top w:val="none" w:sz="0" w:space="0" w:color="auto"/>
        <w:left w:val="none" w:sz="0" w:space="0" w:color="auto"/>
        <w:bottom w:val="none" w:sz="0" w:space="0" w:color="auto"/>
        <w:right w:val="none" w:sz="0" w:space="0" w:color="auto"/>
      </w:divBdr>
    </w:div>
    <w:div w:id="610094330">
      <w:bodyDiv w:val="1"/>
      <w:marLeft w:val="0"/>
      <w:marRight w:val="0"/>
      <w:marTop w:val="0"/>
      <w:marBottom w:val="0"/>
      <w:divBdr>
        <w:top w:val="none" w:sz="0" w:space="0" w:color="auto"/>
        <w:left w:val="none" w:sz="0" w:space="0" w:color="auto"/>
        <w:bottom w:val="none" w:sz="0" w:space="0" w:color="auto"/>
        <w:right w:val="none" w:sz="0" w:space="0" w:color="auto"/>
      </w:divBdr>
    </w:div>
    <w:div w:id="611934791">
      <w:bodyDiv w:val="1"/>
      <w:marLeft w:val="0"/>
      <w:marRight w:val="0"/>
      <w:marTop w:val="0"/>
      <w:marBottom w:val="0"/>
      <w:divBdr>
        <w:top w:val="none" w:sz="0" w:space="0" w:color="auto"/>
        <w:left w:val="none" w:sz="0" w:space="0" w:color="auto"/>
        <w:bottom w:val="none" w:sz="0" w:space="0" w:color="auto"/>
        <w:right w:val="none" w:sz="0" w:space="0" w:color="auto"/>
      </w:divBdr>
    </w:div>
    <w:div w:id="612327985">
      <w:bodyDiv w:val="1"/>
      <w:marLeft w:val="0"/>
      <w:marRight w:val="0"/>
      <w:marTop w:val="0"/>
      <w:marBottom w:val="0"/>
      <w:divBdr>
        <w:top w:val="none" w:sz="0" w:space="0" w:color="auto"/>
        <w:left w:val="none" w:sz="0" w:space="0" w:color="auto"/>
        <w:bottom w:val="none" w:sz="0" w:space="0" w:color="auto"/>
        <w:right w:val="none" w:sz="0" w:space="0" w:color="auto"/>
      </w:divBdr>
    </w:div>
    <w:div w:id="612398260">
      <w:bodyDiv w:val="1"/>
      <w:marLeft w:val="0"/>
      <w:marRight w:val="0"/>
      <w:marTop w:val="0"/>
      <w:marBottom w:val="0"/>
      <w:divBdr>
        <w:top w:val="none" w:sz="0" w:space="0" w:color="auto"/>
        <w:left w:val="none" w:sz="0" w:space="0" w:color="auto"/>
        <w:bottom w:val="none" w:sz="0" w:space="0" w:color="auto"/>
        <w:right w:val="none" w:sz="0" w:space="0" w:color="auto"/>
      </w:divBdr>
    </w:div>
    <w:div w:id="613056060">
      <w:bodyDiv w:val="1"/>
      <w:marLeft w:val="0"/>
      <w:marRight w:val="0"/>
      <w:marTop w:val="0"/>
      <w:marBottom w:val="0"/>
      <w:divBdr>
        <w:top w:val="none" w:sz="0" w:space="0" w:color="auto"/>
        <w:left w:val="none" w:sz="0" w:space="0" w:color="auto"/>
        <w:bottom w:val="none" w:sz="0" w:space="0" w:color="auto"/>
        <w:right w:val="none" w:sz="0" w:space="0" w:color="auto"/>
      </w:divBdr>
    </w:div>
    <w:div w:id="613294546">
      <w:bodyDiv w:val="1"/>
      <w:marLeft w:val="0"/>
      <w:marRight w:val="0"/>
      <w:marTop w:val="0"/>
      <w:marBottom w:val="0"/>
      <w:divBdr>
        <w:top w:val="none" w:sz="0" w:space="0" w:color="auto"/>
        <w:left w:val="none" w:sz="0" w:space="0" w:color="auto"/>
        <w:bottom w:val="none" w:sz="0" w:space="0" w:color="auto"/>
        <w:right w:val="none" w:sz="0" w:space="0" w:color="auto"/>
      </w:divBdr>
    </w:div>
    <w:div w:id="613832696">
      <w:bodyDiv w:val="1"/>
      <w:marLeft w:val="0"/>
      <w:marRight w:val="0"/>
      <w:marTop w:val="0"/>
      <w:marBottom w:val="0"/>
      <w:divBdr>
        <w:top w:val="none" w:sz="0" w:space="0" w:color="auto"/>
        <w:left w:val="none" w:sz="0" w:space="0" w:color="auto"/>
        <w:bottom w:val="none" w:sz="0" w:space="0" w:color="auto"/>
        <w:right w:val="none" w:sz="0" w:space="0" w:color="auto"/>
      </w:divBdr>
    </w:div>
    <w:div w:id="614949418">
      <w:bodyDiv w:val="1"/>
      <w:marLeft w:val="0"/>
      <w:marRight w:val="0"/>
      <w:marTop w:val="0"/>
      <w:marBottom w:val="0"/>
      <w:divBdr>
        <w:top w:val="none" w:sz="0" w:space="0" w:color="auto"/>
        <w:left w:val="none" w:sz="0" w:space="0" w:color="auto"/>
        <w:bottom w:val="none" w:sz="0" w:space="0" w:color="auto"/>
        <w:right w:val="none" w:sz="0" w:space="0" w:color="auto"/>
      </w:divBdr>
    </w:div>
    <w:div w:id="616836825">
      <w:bodyDiv w:val="1"/>
      <w:marLeft w:val="0"/>
      <w:marRight w:val="0"/>
      <w:marTop w:val="0"/>
      <w:marBottom w:val="0"/>
      <w:divBdr>
        <w:top w:val="none" w:sz="0" w:space="0" w:color="auto"/>
        <w:left w:val="none" w:sz="0" w:space="0" w:color="auto"/>
        <w:bottom w:val="none" w:sz="0" w:space="0" w:color="auto"/>
        <w:right w:val="none" w:sz="0" w:space="0" w:color="auto"/>
      </w:divBdr>
    </w:div>
    <w:div w:id="617028453">
      <w:bodyDiv w:val="1"/>
      <w:marLeft w:val="0"/>
      <w:marRight w:val="0"/>
      <w:marTop w:val="0"/>
      <w:marBottom w:val="0"/>
      <w:divBdr>
        <w:top w:val="none" w:sz="0" w:space="0" w:color="auto"/>
        <w:left w:val="none" w:sz="0" w:space="0" w:color="auto"/>
        <w:bottom w:val="none" w:sz="0" w:space="0" w:color="auto"/>
        <w:right w:val="none" w:sz="0" w:space="0" w:color="auto"/>
      </w:divBdr>
    </w:div>
    <w:div w:id="618032373">
      <w:bodyDiv w:val="1"/>
      <w:marLeft w:val="0"/>
      <w:marRight w:val="0"/>
      <w:marTop w:val="0"/>
      <w:marBottom w:val="0"/>
      <w:divBdr>
        <w:top w:val="none" w:sz="0" w:space="0" w:color="auto"/>
        <w:left w:val="none" w:sz="0" w:space="0" w:color="auto"/>
        <w:bottom w:val="none" w:sz="0" w:space="0" w:color="auto"/>
        <w:right w:val="none" w:sz="0" w:space="0" w:color="auto"/>
      </w:divBdr>
    </w:div>
    <w:div w:id="618223722">
      <w:bodyDiv w:val="1"/>
      <w:marLeft w:val="0"/>
      <w:marRight w:val="0"/>
      <w:marTop w:val="0"/>
      <w:marBottom w:val="0"/>
      <w:divBdr>
        <w:top w:val="none" w:sz="0" w:space="0" w:color="auto"/>
        <w:left w:val="none" w:sz="0" w:space="0" w:color="auto"/>
        <w:bottom w:val="none" w:sz="0" w:space="0" w:color="auto"/>
        <w:right w:val="none" w:sz="0" w:space="0" w:color="auto"/>
      </w:divBdr>
    </w:div>
    <w:div w:id="619578453">
      <w:bodyDiv w:val="1"/>
      <w:marLeft w:val="0"/>
      <w:marRight w:val="0"/>
      <w:marTop w:val="0"/>
      <w:marBottom w:val="0"/>
      <w:divBdr>
        <w:top w:val="none" w:sz="0" w:space="0" w:color="auto"/>
        <w:left w:val="none" w:sz="0" w:space="0" w:color="auto"/>
        <w:bottom w:val="none" w:sz="0" w:space="0" w:color="auto"/>
        <w:right w:val="none" w:sz="0" w:space="0" w:color="auto"/>
      </w:divBdr>
    </w:div>
    <w:div w:id="621302546">
      <w:bodyDiv w:val="1"/>
      <w:marLeft w:val="0"/>
      <w:marRight w:val="0"/>
      <w:marTop w:val="0"/>
      <w:marBottom w:val="0"/>
      <w:divBdr>
        <w:top w:val="none" w:sz="0" w:space="0" w:color="auto"/>
        <w:left w:val="none" w:sz="0" w:space="0" w:color="auto"/>
        <w:bottom w:val="none" w:sz="0" w:space="0" w:color="auto"/>
        <w:right w:val="none" w:sz="0" w:space="0" w:color="auto"/>
      </w:divBdr>
    </w:div>
    <w:div w:id="621765175">
      <w:bodyDiv w:val="1"/>
      <w:marLeft w:val="0"/>
      <w:marRight w:val="0"/>
      <w:marTop w:val="0"/>
      <w:marBottom w:val="0"/>
      <w:divBdr>
        <w:top w:val="none" w:sz="0" w:space="0" w:color="auto"/>
        <w:left w:val="none" w:sz="0" w:space="0" w:color="auto"/>
        <w:bottom w:val="none" w:sz="0" w:space="0" w:color="auto"/>
        <w:right w:val="none" w:sz="0" w:space="0" w:color="auto"/>
      </w:divBdr>
    </w:div>
    <w:div w:id="623273880">
      <w:bodyDiv w:val="1"/>
      <w:marLeft w:val="0"/>
      <w:marRight w:val="0"/>
      <w:marTop w:val="0"/>
      <w:marBottom w:val="0"/>
      <w:divBdr>
        <w:top w:val="none" w:sz="0" w:space="0" w:color="auto"/>
        <w:left w:val="none" w:sz="0" w:space="0" w:color="auto"/>
        <w:bottom w:val="none" w:sz="0" w:space="0" w:color="auto"/>
        <w:right w:val="none" w:sz="0" w:space="0" w:color="auto"/>
      </w:divBdr>
    </w:div>
    <w:div w:id="623658095">
      <w:bodyDiv w:val="1"/>
      <w:marLeft w:val="0"/>
      <w:marRight w:val="0"/>
      <w:marTop w:val="0"/>
      <w:marBottom w:val="0"/>
      <w:divBdr>
        <w:top w:val="none" w:sz="0" w:space="0" w:color="auto"/>
        <w:left w:val="none" w:sz="0" w:space="0" w:color="auto"/>
        <w:bottom w:val="none" w:sz="0" w:space="0" w:color="auto"/>
        <w:right w:val="none" w:sz="0" w:space="0" w:color="auto"/>
      </w:divBdr>
    </w:div>
    <w:div w:id="623730335">
      <w:bodyDiv w:val="1"/>
      <w:marLeft w:val="0"/>
      <w:marRight w:val="0"/>
      <w:marTop w:val="0"/>
      <w:marBottom w:val="0"/>
      <w:divBdr>
        <w:top w:val="none" w:sz="0" w:space="0" w:color="auto"/>
        <w:left w:val="none" w:sz="0" w:space="0" w:color="auto"/>
        <w:bottom w:val="none" w:sz="0" w:space="0" w:color="auto"/>
        <w:right w:val="none" w:sz="0" w:space="0" w:color="auto"/>
      </w:divBdr>
    </w:div>
    <w:div w:id="623849094">
      <w:bodyDiv w:val="1"/>
      <w:marLeft w:val="0"/>
      <w:marRight w:val="0"/>
      <w:marTop w:val="0"/>
      <w:marBottom w:val="0"/>
      <w:divBdr>
        <w:top w:val="none" w:sz="0" w:space="0" w:color="auto"/>
        <w:left w:val="none" w:sz="0" w:space="0" w:color="auto"/>
        <w:bottom w:val="none" w:sz="0" w:space="0" w:color="auto"/>
        <w:right w:val="none" w:sz="0" w:space="0" w:color="auto"/>
      </w:divBdr>
    </w:div>
    <w:div w:id="623968814">
      <w:bodyDiv w:val="1"/>
      <w:marLeft w:val="0"/>
      <w:marRight w:val="0"/>
      <w:marTop w:val="0"/>
      <w:marBottom w:val="0"/>
      <w:divBdr>
        <w:top w:val="none" w:sz="0" w:space="0" w:color="auto"/>
        <w:left w:val="none" w:sz="0" w:space="0" w:color="auto"/>
        <w:bottom w:val="none" w:sz="0" w:space="0" w:color="auto"/>
        <w:right w:val="none" w:sz="0" w:space="0" w:color="auto"/>
      </w:divBdr>
    </w:div>
    <w:div w:id="624120864">
      <w:bodyDiv w:val="1"/>
      <w:marLeft w:val="0"/>
      <w:marRight w:val="0"/>
      <w:marTop w:val="0"/>
      <w:marBottom w:val="0"/>
      <w:divBdr>
        <w:top w:val="none" w:sz="0" w:space="0" w:color="auto"/>
        <w:left w:val="none" w:sz="0" w:space="0" w:color="auto"/>
        <w:bottom w:val="none" w:sz="0" w:space="0" w:color="auto"/>
        <w:right w:val="none" w:sz="0" w:space="0" w:color="auto"/>
      </w:divBdr>
    </w:div>
    <w:div w:id="624165152">
      <w:bodyDiv w:val="1"/>
      <w:marLeft w:val="0"/>
      <w:marRight w:val="0"/>
      <w:marTop w:val="0"/>
      <w:marBottom w:val="0"/>
      <w:divBdr>
        <w:top w:val="none" w:sz="0" w:space="0" w:color="auto"/>
        <w:left w:val="none" w:sz="0" w:space="0" w:color="auto"/>
        <w:bottom w:val="none" w:sz="0" w:space="0" w:color="auto"/>
        <w:right w:val="none" w:sz="0" w:space="0" w:color="auto"/>
      </w:divBdr>
    </w:div>
    <w:div w:id="624965266">
      <w:bodyDiv w:val="1"/>
      <w:marLeft w:val="0"/>
      <w:marRight w:val="0"/>
      <w:marTop w:val="0"/>
      <w:marBottom w:val="0"/>
      <w:divBdr>
        <w:top w:val="none" w:sz="0" w:space="0" w:color="auto"/>
        <w:left w:val="none" w:sz="0" w:space="0" w:color="auto"/>
        <w:bottom w:val="none" w:sz="0" w:space="0" w:color="auto"/>
        <w:right w:val="none" w:sz="0" w:space="0" w:color="auto"/>
      </w:divBdr>
    </w:div>
    <w:div w:id="626860426">
      <w:bodyDiv w:val="1"/>
      <w:marLeft w:val="0"/>
      <w:marRight w:val="0"/>
      <w:marTop w:val="0"/>
      <w:marBottom w:val="0"/>
      <w:divBdr>
        <w:top w:val="none" w:sz="0" w:space="0" w:color="auto"/>
        <w:left w:val="none" w:sz="0" w:space="0" w:color="auto"/>
        <w:bottom w:val="none" w:sz="0" w:space="0" w:color="auto"/>
        <w:right w:val="none" w:sz="0" w:space="0" w:color="auto"/>
      </w:divBdr>
    </w:div>
    <w:div w:id="627585400">
      <w:bodyDiv w:val="1"/>
      <w:marLeft w:val="0"/>
      <w:marRight w:val="0"/>
      <w:marTop w:val="0"/>
      <w:marBottom w:val="0"/>
      <w:divBdr>
        <w:top w:val="none" w:sz="0" w:space="0" w:color="auto"/>
        <w:left w:val="none" w:sz="0" w:space="0" w:color="auto"/>
        <w:bottom w:val="none" w:sz="0" w:space="0" w:color="auto"/>
        <w:right w:val="none" w:sz="0" w:space="0" w:color="auto"/>
      </w:divBdr>
    </w:div>
    <w:div w:id="627669131">
      <w:bodyDiv w:val="1"/>
      <w:marLeft w:val="0"/>
      <w:marRight w:val="0"/>
      <w:marTop w:val="0"/>
      <w:marBottom w:val="0"/>
      <w:divBdr>
        <w:top w:val="none" w:sz="0" w:space="0" w:color="auto"/>
        <w:left w:val="none" w:sz="0" w:space="0" w:color="auto"/>
        <w:bottom w:val="none" w:sz="0" w:space="0" w:color="auto"/>
        <w:right w:val="none" w:sz="0" w:space="0" w:color="auto"/>
      </w:divBdr>
    </w:div>
    <w:div w:id="627705521">
      <w:bodyDiv w:val="1"/>
      <w:marLeft w:val="0"/>
      <w:marRight w:val="0"/>
      <w:marTop w:val="0"/>
      <w:marBottom w:val="0"/>
      <w:divBdr>
        <w:top w:val="none" w:sz="0" w:space="0" w:color="auto"/>
        <w:left w:val="none" w:sz="0" w:space="0" w:color="auto"/>
        <w:bottom w:val="none" w:sz="0" w:space="0" w:color="auto"/>
        <w:right w:val="none" w:sz="0" w:space="0" w:color="auto"/>
      </w:divBdr>
    </w:div>
    <w:div w:id="628391132">
      <w:bodyDiv w:val="1"/>
      <w:marLeft w:val="0"/>
      <w:marRight w:val="0"/>
      <w:marTop w:val="0"/>
      <w:marBottom w:val="0"/>
      <w:divBdr>
        <w:top w:val="none" w:sz="0" w:space="0" w:color="auto"/>
        <w:left w:val="none" w:sz="0" w:space="0" w:color="auto"/>
        <w:bottom w:val="none" w:sz="0" w:space="0" w:color="auto"/>
        <w:right w:val="none" w:sz="0" w:space="0" w:color="auto"/>
      </w:divBdr>
    </w:div>
    <w:div w:id="628517971">
      <w:bodyDiv w:val="1"/>
      <w:marLeft w:val="0"/>
      <w:marRight w:val="0"/>
      <w:marTop w:val="0"/>
      <w:marBottom w:val="0"/>
      <w:divBdr>
        <w:top w:val="none" w:sz="0" w:space="0" w:color="auto"/>
        <w:left w:val="none" w:sz="0" w:space="0" w:color="auto"/>
        <w:bottom w:val="none" w:sz="0" w:space="0" w:color="auto"/>
        <w:right w:val="none" w:sz="0" w:space="0" w:color="auto"/>
      </w:divBdr>
    </w:div>
    <w:div w:id="629168678">
      <w:bodyDiv w:val="1"/>
      <w:marLeft w:val="0"/>
      <w:marRight w:val="0"/>
      <w:marTop w:val="0"/>
      <w:marBottom w:val="0"/>
      <w:divBdr>
        <w:top w:val="none" w:sz="0" w:space="0" w:color="auto"/>
        <w:left w:val="none" w:sz="0" w:space="0" w:color="auto"/>
        <w:bottom w:val="none" w:sz="0" w:space="0" w:color="auto"/>
        <w:right w:val="none" w:sz="0" w:space="0" w:color="auto"/>
      </w:divBdr>
    </w:div>
    <w:div w:id="629945247">
      <w:bodyDiv w:val="1"/>
      <w:marLeft w:val="0"/>
      <w:marRight w:val="0"/>
      <w:marTop w:val="0"/>
      <w:marBottom w:val="0"/>
      <w:divBdr>
        <w:top w:val="none" w:sz="0" w:space="0" w:color="auto"/>
        <w:left w:val="none" w:sz="0" w:space="0" w:color="auto"/>
        <w:bottom w:val="none" w:sz="0" w:space="0" w:color="auto"/>
        <w:right w:val="none" w:sz="0" w:space="0" w:color="auto"/>
      </w:divBdr>
    </w:div>
    <w:div w:id="630019762">
      <w:bodyDiv w:val="1"/>
      <w:marLeft w:val="0"/>
      <w:marRight w:val="0"/>
      <w:marTop w:val="0"/>
      <w:marBottom w:val="0"/>
      <w:divBdr>
        <w:top w:val="none" w:sz="0" w:space="0" w:color="auto"/>
        <w:left w:val="none" w:sz="0" w:space="0" w:color="auto"/>
        <w:bottom w:val="none" w:sz="0" w:space="0" w:color="auto"/>
        <w:right w:val="none" w:sz="0" w:space="0" w:color="auto"/>
      </w:divBdr>
    </w:div>
    <w:div w:id="631863005">
      <w:bodyDiv w:val="1"/>
      <w:marLeft w:val="0"/>
      <w:marRight w:val="0"/>
      <w:marTop w:val="0"/>
      <w:marBottom w:val="0"/>
      <w:divBdr>
        <w:top w:val="none" w:sz="0" w:space="0" w:color="auto"/>
        <w:left w:val="none" w:sz="0" w:space="0" w:color="auto"/>
        <w:bottom w:val="none" w:sz="0" w:space="0" w:color="auto"/>
        <w:right w:val="none" w:sz="0" w:space="0" w:color="auto"/>
      </w:divBdr>
    </w:div>
    <w:div w:id="632171308">
      <w:bodyDiv w:val="1"/>
      <w:marLeft w:val="0"/>
      <w:marRight w:val="0"/>
      <w:marTop w:val="0"/>
      <w:marBottom w:val="0"/>
      <w:divBdr>
        <w:top w:val="none" w:sz="0" w:space="0" w:color="auto"/>
        <w:left w:val="none" w:sz="0" w:space="0" w:color="auto"/>
        <w:bottom w:val="none" w:sz="0" w:space="0" w:color="auto"/>
        <w:right w:val="none" w:sz="0" w:space="0" w:color="auto"/>
      </w:divBdr>
    </w:div>
    <w:div w:id="632296624">
      <w:bodyDiv w:val="1"/>
      <w:marLeft w:val="0"/>
      <w:marRight w:val="0"/>
      <w:marTop w:val="0"/>
      <w:marBottom w:val="0"/>
      <w:divBdr>
        <w:top w:val="none" w:sz="0" w:space="0" w:color="auto"/>
        <w:left w:val="none" w:sz="0" w:space="0" w:color="auto"/>
        <w:bottom w:val="none" w:sz="0" w:space="0" w:color="auto"/>
        <w:right w:val="none" w:sz="0" w:space="0" w:color="auto"/>
      </w:divBdr>
    </w:div>
    <w:div w:id="632370397">
      <w:bodyDiv w:val="1"/>
      <w:marLeft w:val="0"/>
      <w:marRight w:val="0"/>
      <w:marTop w:val="0"/>
      <w:marBottom w:val="0"/>
      <w:divBdr>
        <w:top w:val="none" w:sz="0" w:space="0" w:color="auto"/>
        <w:left w:val="none" w:sz="0" w:space="0" w:color="auto"/>
        <w:bottom w:val="none" w:sz="0" w:space="0" w:color="auto"/>
        <w:right w:val="none" w:sz="0" w:space="0" w:color="auto"/>
      </w:divBdr>
    </w:div>
    <w:div w:id="633558388">
      <w:bodyDiv w:val="1"/>
      <w:marLeft w:val="0"/>
      <w:marRight w:val="0"/>
      <w:marTop w:val="0"/>
      <w:marBottom w:val="0"/>
      <w:divBdr>
        <w:top w:val="none" w:sz="0" w:space="0" w:color="auto"/>
        <w:left w:val="none" w:sz="0" w:space="0" w:color="auto"/>
        <w:bottom w:val="none" w:sz="0" w:space="0" w:color="auto"/>
        <w:right w:val="none" w:sz="0" w:space="0" w:color="auto"/>
      </w:divBdr>
    </w:div>
    <w:div w:id="634069773">
      <w:bodyDiv w:val="1"/>
      <w:marLeft w:val="0"/>
      <w:marRight w:val="0"/>
      <w:marTop w:val="0"/>
      <w:marBottom w:val="0"/>
      <w:divBdr>
        <w:top w:val="none" w:sz="0" w:space="0" w:color="auto"/>
        <w:left w:val="none" w:sz="0" w:space="0" w:color="auto"/>
        <w:bottom w:val="none" w:sz="0" w:space="0" w:color="auto"/>
        <w:right w:val="none" w:sz="0" w:space="0" w:color="auto"/>
      </w:divBdr>
    </w:div>
    <w:div w:id="634719185">
      <w:bodyDiv w:val="1"/>
      <w:marLeft w:val="0"/>
      <w:marRight w:val="0"/>
      <w:marTop w:val="0"/>
      <w:marBottom w:val="0"/>
      <w:divBdr>
        <w:top w:val="none" w:sz="0" w:space="0" w:color="auto"/>
        <w:left w:val="none" w:sz="0" w:space="0" w:color="auto"/>
        <w:bottom w:val="none" w:sz="0" w:space="0" w:color="auto"/>
        <w:right w:val="none" w:sz="0" w:space="0" w:color="auto"/>
      </w:divBdr>
    </w:div>
    <w:div w:id="636106176">
      <w:bodyDiv w:val="1"/>
      <w:marLeft w:val="0"/>
      <w:marRight w:val="0"/>
      <w:marTop w:val="0"/>
      <w:marBottom w:val="0"/>
      <w:divBdr>
        <w:top w:val="none" w:sz="0" w:space="0" w:color="auto"/>
        <w:left w:val="none" w:sz="0" w:space="0" w:color="auto"/>
        <w:bottom w:val="none" w:sz="0" w:space="0" w:color="auto"/>
        <w:right w:val="none" w:sz="0" w:space="0" w:color="auto"/>
      </w:divBdr>
    </w:div>
    <w:div w:id="637538470">
      <w:bodyDiv w:val="1"/>
      <w:marLeft w:val="0"/>
      <w:marRight w:val="0"/>
      <w:marTop w:val="0"/>
      <w:marBottom w:val="0"/>
      <w:divBdr>
        <w:top w:val="none" w:sz="0" w:space="0" w:color="auto"/>
        <w:left w:val="none" w:sz="0" w:space="0" w:color="auto"/>
        <w:bottom w:val="none" w:sz="0" w:space="0" w:color="auto"/>
        <w:right w:val="none" w:sz="0" w:space="0" w:color="auto"/>
      </w:divBdr>
    </w:div>
    <w:div w:id="637689239">
      <w:bodyDiv w:val="1"/>
      <w:marLeft w:val="0"/>
      <w:marRight w:val="0"/>
      <w:marTop w:val="0"/>
      <w:marBottom w:val="0"/>
      <w:divBdr>
        <w:top w:val="none" w:sz="0" w:space="0" w:color="auto"/>
        <w:left w:val="none" w:sz="0" w:space="0" w:color="auto"/>
        <w:bottom w:val="none" w:sz="0" w:space="0" w:color="auto"/>
        <w:right w:val="none" w:sz="0" w:space="0" w:color="auto"/>
      </w:divBdr>
    </w:div>
    <w:div w:id="637999111">
      <w:bodyDiv w:val="1"/>
      <w:marLeft w:val="0"/>
      <w:marRight w:val="0"/>
      <w:marTop w:val="0"/>
      <w:marBottom w:val="0"/>
      <w:divBdr>
        <w:top w:val="none" w:sz="0" w:space="0" w:color="auto"/>
        <w:left w:val="none" w:sz="0" w:space="0" w:color="auto"/>
        <w:bottom w:val="none" w:sz="0" w:space="0" w:color="auto"/>
        <w:right w:val="none" w:sz="0" w:space="0" w:color="auto"/>
      </w:divBdr>
    </w:div>
    <w:div w:id="638148740">
      <w:bodyDiv w:val="1"/>
      <w:marLeft w:val="0"/>
      <w:marRight w:val="0"/>
      <w:marTop w:val="0"/>
      <w:marBottom w:val="0"/>
      <w:divBdr>
        <w:top w:val="none" w:sz="0" w:space="0" w:color="auto"/>
        <w:left w:val="none" w:sz="0" w:space="0" w:color="auto"/>
        <w:bottom w:val="none" w:sz="0" w:space="0" w:color="auto"/>
        <w:right w:val="none" w:sz="0" w:space="0" w:color="auto"/>
      </w:divBdr>
    </w:div>
    <w:div w:id="639110833">
      <w:bodyDiv w:val="1"/>
      <w:marLeft w:val="0"/>
      <w:marRight w:val="0"/>
      <w:marTop w:val="0"/>
      <w:marBottom w:val="0"/>
      <w:divBdr>
        <w:top w:val="none" w:sz="0" w:space="0" w:color="auto"/>
        <w:left w:val="none" w:sz="0" w:space="0" w:color="auto"/>
        <w:bottom w:val="none" w:sz="0" w:space="0" w:color="auto"/>
        <w:right w:val="none" w:sz="0" w:space="0" w:color="auto"/>
      </w:divBdr>
    </w:div>
    <w:div w:id="641229636">
      <w:bodyDiv w:val="1"/>
      <w:marLeft w:val="0"/>
      <w:marRight w:val="0"/>
      <w:marTop w:val="0"/>
      <w:marBottom w:val="0"/>
      <w:divBdr>
        <w:top w:val="none" w:sz="0" w:space="0" w:color="auto"/>
        <w:left w:val="none" w:sz="0" w:space="0" w:color="auto"/>
        <w:bottom w:val="none" w:sz="0" w:space="0" w:color="auto"/>
        <w:right w:val="none" w:sz="0" w:space="0" w:color="auto"/>
      </w:divBdr>
    </w:div>
    <w:div w:id="641615416">
      <w:bodyDiv w:val="1"/>
      <w:marLeft w:val="0"/>
      <w:marRight w:val="0"/>
      <w:marTop w:val="0"/>
      <w:marBottom w:val="0"/>
      <w:divBdr>
        <w:top w:val="none" w:sz="0" w:space="0" w:color="auto"/>
        <w:left w:val="none" w:sz="0" w:space="0" w:color="auto"/>
        <w:bottom w:val="none" w:sz="0" w:space="0" w:color="auto"/>
        <w:right w:val="none" w:sz="0" w:space="0" w:color="auto"/>
      </w:divBdr>
    </w:div>
    <w:div w:id="641693964">
      <w:bodyDiv w:val="1"/>
      <w:marLeft w:val="0"/>
      <w:marRight w:val="0"/>
      <w:marTop w:val="0"/>
      <w:marBottom w:val="0"/>
      <w:divBdr>
        <w:top w:val="none" w:sz="0" w:space="0" w:color="auto"/>
        <w:left w:val="none" w:sz="0" w:space="0" w:color="auto"/>
        <w:bottom w:val="none" w:sz="0" w:space="0" w:color="auto"/>
        <w:right w:val="none" w:sz="0" w:space="0" w:color="auto"/>
      </w:divBdr>
    </w:div>
    <w:div w:id="643585739">
      <w:bodyDiv w:val="1"/>
      <w:marLeft w:val="0"/>
      <w:marRight w:val="0"/>
      <w:marTop w:val="0"/>
      <w:marBottom w:val="0"/>
      <w:divBdr>
        <w:top w:val="none" w:sz="0" w:space="0" w:color="auto"/>
        <w:left w:val="none" w:sz="0" w:space="0" w:color="auto"/>
        <w:bottom w:val="none" w:sz="0" w:space="0" w:color="auto"/>
        <w:right w:val="none" w:sz="0" w:space="0" w:color="auto"/>
      </w:divBdr>
    </w:div>
    <w:div w:id="644167094">
      <w:bodyDiv w:val="1"/>
      <w:marLeft w:val="0"/>
      <w:marRight w:val="0"/>
      <w:marTop w:val="0"/>
      <w:marBottom w:val="0"/>
      <w:divBdr>
        <w:top w:val="none" w:sz="0" w:space="0" w:color="auto"/>
        <w:left w:val="none" w:sz="0" w:space="0" w:color="auto"/>
        <w:bottom w:val="none" w:sz="0" w:space="0" w:color="auto"/>
        <w:right w:val="none" w:sz="0" w:space="0" w:color="auto"/>
      </w:divBdr>
    </w:div>
    <w:div w:id="644702385">
      <w:bodyDiv w:val="1"/>
      <w:marLeft w:val="0"/>
      <w:marRight w:val="0"/>
      <w:marTop w:val="0"/>
      <w:marBottom w:val="0"/>
      <w:divBdr>
        <w:top w:val="none" w:sz="0" w:space="0" w:color="auto"/>
        <w:left w:val="none" w:sz="0" w:space="0" w:color="auto"/>
        <w:bottom w:val="none" w:sz="0" w:space="0" w:color="auto"/>
        <w:right w:val="none" w:sz="0" w:space="0" w:color="auto"/>
      </w:divBdr>
    </w:div>
    <w:div w:id="646517125">
      <w:bodyDiv w:val="1"/>
      <w:marLeft w:val="0"/>
      <w:marRight w:val="0"/>
      <w:marTop w:val="0"/>
      <w:marBottom w:val="0"/>
      <w:divBdr>
        <w:top w:val="none" w:sz="0" w:space="0" w:color="auto"/>
        <w:left w:val="none" w:sz="0" w:space="0" w:color="auto"/>
        <w:bottom w:val="none" w:sz="0" w:space="0" w:color="auto"/>
        <w:right w:val="none" w:sz="0" w:space="0" w:color="auto"/>
      </w:divBdr>
    </w:div>
    <w:div w:id="646785635">
      <w:bodyDiv w:val="1"/>
      <w:marLeft w:val="0"/>
      <w:marRight w:val="0"/>
      <w:marTop w:val="0"/>
      <w:marBottom w:val="0"/>
      <w:divBdr>
        <w:top w:val="none" w:sz="0" w:space="0" w:color="auto"/>
        <w:left w:val="none" w:sz="0" w:space="0" w:color="auto"/>
        <w:bottom w:val="none" w:sz="0" w:space="0" w:color="auto"/>
        <w:right w:val="none" w:sz="0" w:space="0" w:color="auto"/>
      </w:divBdr>
    </w:div>
    <w:div w:id="647170172">
      <w:bodyDiv w:val="1"/>
      <w:marLeft w:val="0"/>
      <w:marRight w:val="0"/>
      <w:marTop w:val="0"/>
      <w:marBottom w:val="0"/>
      <w:divBdr>
        <w:top w:val="none" w:sz="0" w:space="0" w:color="auto"/>
        <w:left w:val="none" w:sz="0" w:space="0" w:color="auto"/>
        <w:bottom w:val="none" w:sz="0" w:space="0" w:color="auto"/>
        <w:right w:val="none" w:sz="0" w:space="0" w:color="auto"/>
      </w:divBdr>
    </w:div>
    <w:div w:id="649409720">
      <w:bodyDiv w:val="1"/>
      <w:marLeft w:val="0"/>
      <w:marRight w:val="0"/>
      <w:marTop w:val="0"/>
      <w:marBottom w:val="0"/>
      <w:divBdr>
        <w:top w:val="none" w:sz="0" w:space="0" w:color="auto"/>
        <w:left w:val="none" w:sz="0" w:space="0" w:color="auto"/>
        <w:bottom w:val="none" w:sz="0" w:space="0" w:color="auto"/>
        <w:right w:val="none" w:sz="0" w:space="0" w:color="auto"/>
      </w:divBdr>
    </w:div>
    <w:div w:id="649789823">
      <w:bodyDiv w:val="1"/>
      <w:marLeft w:val="0"/>
      <w:marRight w:val="0"/>
      <w:marTop w:val="0"/>
      <w:marBottom w:val="0"/>
      <w:divBdr>
        <w:top w:val="none" w:sz="0" w:space="0" w:color="auto"/>
        <w:left w:val="none" w:sz="0" w:space="0" w:color="auto"/>
        <w:bottom w:val="none" w:sz="0" w:space="0" w:color="auto"/>
        <w:right w:val="none" w:sz="0" w:space="0" w:color="auto"/>
      </w:divBdr>
    </w:div>
    <w:div w:id="650137516">
      <w:bodyDiv w:val="1"/>
      <w:marLeft w:val="0"/>
      <w:marRight w:val="0"/>
      <w:marTop w:val="0"/>
      <w:marBottom w:val="0"/>
      <w:divBdr>
        <w:top w:val="none" w:sz="0" w:space="0" w:color="auto"/>
        <w:left w:val="none" w:sz="0" w:space="0" w:color="auto"/>
        <w:bottom w:val="none" w:sz="0" w:space="0" w:color="auto"/>
        <w:right w:val="none" w:sz="0" w:space="0" w:color="auto"/>
      </w:divBdr>
    </w:div>
    <w:div w:id="651256455">
      <w:bodyDiv w:val="1"/>
      <w:marLeft w:val="0"/>
      <w:marRight w:val="0"/>
      <w:marTop w:val="0"/>
      <w:marBottom w:val="0"/>
      <w:divBdr>
        <w:top w:val="none" w:sz="0" w:space="0" w:color="auto"/>
        <w:left w:val="none" w:sz="0" w:space="0" w:color="auto"/>
        <w:bottom w:val="none" w:sz="0" w:space="0" w:color="auto"/>
        <w:right w:val="none" w:sz="0" w:space="0" w:color="auto"/>
      </w:divBdr>
    </w:div>
    <w:div w:id="652299021">
      <w:bodyDiv w:val="1"/>
      <w:marLeft w:val="0"/>
      <w:marRight w:val="0"/>
      <w:marTop w:val="0"/>
      <w:marBottom w:val="0"/>
      <w:divBdr>
        <w:top w:val="none" w:sz="0" w:space="0" w:color="auto"/>
        <w:left w:val="none" w:sz="0" w:space="0" w:color="auto"/>
        <w:bottom w:val="none" w:sz="0" w:space="0" w:color="auto"/>
        <w:right w:val="none" w:sz="0" w:space="0" w:color="auto"/>
      </w:divBdr>
    </w:div>
    <w:div w:id="653223044">
      <w:bodyDiv w:val="1"/>
      <w:marLeft w:val="0"/>
      <w:marRight w:val="0"/>
      <w:marTop w:val="0"/>
      <w:marBottom w:val="0"/>
      <w:divBdr>
        <w:top w:val="none" w:sz="0" w:space="0" w:color="auto"/>
        <w:left w:val="none" w:sz="0" w:space="0" w:color="auto"/>
        <w:bottom w:val="none" w:sz="0" w:space="0" w:color="auto"/>
        <w:right w:val="none" w:sz="0" w:space="0" w:color="auto"/>
      </w:divBdr>
    </w:div>
    <w:div w:id="656030776">
      <w:bodyDiv w:val="1"/>
      <w:marLeft w:val="0"/>
      <w:marRight w:val="0"/>
      <w:marTop w:val="0"/>
      <w:marBottom w:val="0"/>
      <w:divBdr>
        <w:top w:val="none" w:sz="0" w:space="0" w:color="auto"/>
        <w:left w:val="none" w:sz="0" w:space="0" w:color="auto"/>
        <w:bottom w:val="none" w:sz="0" w:space="0" w:color="auto"/>
        <w:right w:val="none" w:sz="0" w:space="0" w:color="auto"/>
      </w:divBdr>
    </w:div>
    <w:div w:id="656685276">
      <w:bodyDiv w:val="1"/>
      <w:marLeft w:val="0"/>
      <w:marRight w:val="0"/>
      <w:marTop w:val="0"/>
      <w:marBottom w:val="0"/>
      <w:divBdr>
        <w:top w:val="none" w:sz="0" w:space="0" w:color="auto"/>
        <w:left w:val="none" w:sz="0" w:space="0" w:color="auto"/>
        <w:bottom w:val="none" w:sz="0" w:space="0" w:color="auto"/>
        <w:right w:val="none" w:sz="0" w:space="0" w:color="auto"/>
      </w:divBdr>
    </w:div>
    <w:div w:id="656693517">
      <w:bodyDiv w:val="1"/>
      <w:marLeft w:val="0"/>
      <w:marRight w:val="0"/>
      <w:marTop w:val="0"/>
      <w:marBottom w:val="0"/>
      <w:divBdr>
        <w:top w:val="none" w:sz="0" w:space="0" w:color="auto"/>
        <w:left w:val="none" w:sz="0" w:space="0" w:color="auto"/>
        <w:bottom w:val="none" w:sz="0" w:space="0" w:color="auto"/>
        <w:right w:val="none" w:sz="0" w:space="0" w:color="auto"/>
      </w:divBdr>
    </w:div>
    <w:div w:id="657804507">
      <w:bodyDiv w:val="1"/>
      <w:marLeft w:val="0"/>
      <w:marRight w:val="0"/>
      <w:marTop w:val="0"/>
      <w:marBottom w:val="0"/>
      <w:divBdr>
        <w:top w:val="none" w:sz="0" w:space="0" w:color="auto"/>
        <w:left w:val="none" w:sz="0" w:space="0" w:color="auto"/>
        <w:bottom w:val="none" w:sz="0" w:space="0" w:color="auto"/>
        <w:right w:val="none" w:sz="0" w:space="0" w:color="auto"/>
      </w:divBdr>
    </w:div>
    <w:div w:id="657923169">
      <w:bodyDiv w:val="1"/>
      <w:marLeft w:val="0"/>
      <w:marRight w:val="0"/>
      <w:marTop w:val="0"/>
      <w:marBottom w:val="0"/>
      <w:divBdr>
        <w:top w:val="none" w:sz="0" w:space="0" w:color="auto"/>
        <w:left w:val="none" w:sz="0" w:space="0" w:color="auto"/>
        <w:bottom w:val="none" w:sz="0" w:space="0" w:color="auto"/>
        <w:right w:val="none" w:sz="0" w:space="0" w:color="auto"/>
      </w:divBdr>
    </w:div>
    <w:div w:id="657924580">
      <w:bodyDiv w:val="1"/>
      <w:marLeft w:val="0"/>
      <w:marRight w:val="0"/>
      <w:marTop w:val="0"/>
      <w:marBottom w:val="0"/>
      <w:divBdr>
        <w:top w:val="none" w:sz="0" w:space="0" w:color="auto"/>
        <w:left w:val="none" w:sz="0" w:space="0" w:color="auto"/>
        <w:bottom w:val="none" w:sz="0" w:space="0" w:color="auto"/>
        <w:right w:val="none" w:sz="0" w:space="0" w:color="auto"/>
      </w:divBdr>
    </w:div>
    <w:div w:id="658850727">
      <w:bodyDiv w:val="1"/>
      <w:marLeft w:val="0"/>
      <w:marRight w:val="0"/>
      <w:marTop w:val="0"/>
      <w:marBottom w:val="0"/>
      <w:divBdr>
        <w:top w:val="none" w:sz="0" w:space="0" w:color="auto"/>
        <w:left w:val="none" w:sz="0" w:space="0" w:color="auto"/>
        <w:bottom w:val="none" w:sz="0" w:space="0" w:color="auto"/>
        <w:right w:val="none" w:sz="0" w:space="0" w:color="auto"/>
      </w:divBdr>
    </w:div>
    <w:div w:id="660081736">
      <w:bodyDiv w:val="1"/>
      <w:marLeft w:val="0"/>
      <w:marRight w:val="0"/>
      <w:marTop w:val="0"/>
      <w:marBottom w:val="0"/>
      <w:divBdr>
        <w:top w:val="none" w:sz="0" w:space="0" w:color="auto"/>
        <w:left w:val="none" w:sz="0" w:space="0" w:color="auto"/>
        <w:bottom w:val="none" w:sz="0" w:space="0" w:color="auto"/>
        <w:right w:val="none" w:sz="0" w:space="0" w:color="auto"/>
      </w:divBdr>
    </w:div>
    <w:div w:id="660275386">
      <w:bodyDiv w:val="1"/>
      <w:marLeft w:val="0"/>
      <w:marRight w:val="0"/>
      <w:marTop w:val="0"/>
      <w:marBottom w:val="0"/>
      <w:divBdr>
        <w:top w:val="none" w:sz="0" w:space="0" w:color="auto"/>
        <w:left w:val="none" w:sz="0" w:space="0" w:color="auto"/>
        <w:bottom w:val="none" w:sz="0" w:space="0" w:color="auto"/>
        <w:right w:val="none" w:sz="0" w:space="0" w:color="auto"/>
      </w:divBdr>
    </w:div>
    <w:div w:id="660694128">
      <w:bodyDiv w:val="1"/>
      <w:marLeft w:val="0"/>
      <w:marRight w:val="0"/>
      <w:marTop w:val="0"/>
      <w:marBottom w:val="0"/>
      <w:divBdr>
        <w:top w:val="none" w:sz="0" w:space="0" w:color="auto"/>
        <w:left w:val="none" w:sz="0" w:space="0" w:color="auto"/>
        <w:bottom w:val="none" w:sz="0" w:space="0" w:color="auto"/>
        <w:right w:val="none" w:sz="0" w:space="0" w:color="auto"/>
      </w:divBdr>
    </w:div>
    <w:div w:id="662899834">
      <w:bodyDiv w:val="1"/>
      <w:marLeft w:val="0"/>
      <w:marRight w:val="0"/>
      <w:marTop w:val="0"/>
      <w:marBottom w:val="0"/>
      <w:divBdr>
        <w:top w:val="none" w:sz="0" w:space="0" w:color="auto"/>
        <w:left w:val="none" w:sz="0" w:space="0" w:color="auto"/>
        <w:bottom w:val="none" w:sz="0" w:space="0" w:color="auto"/>
        <w:right w:val="none" w:sz="0" w:space="0" w:color="auto"/>
      </w:divBdr>
    </w:div>
    <w:div w:id="664013842">
      <w:bodyDiv w:val="1"/>
      <w:marLeft w:val="0"/>
      <w:marRight w:val="0"/>
      <w:marTop w:val="0"/>
      <w:marBottom w:val="0"/>
      <w:divBdr>
        <w:top w:val="none" w:sz="0" w:space="0" w:color="auto"/>
        <w:left w:val="none" w:sz="0" w:space="0" w:color="auto"/>
        <w:bottom w:val="none" w:sz="0" w:space="0" w:color="auto"/>
        <w:right w:val="none" w:sz="0" w:space="0" w:color="auto"/>
      </w:divBdr>
    </w:div>
    <w:div w:id="664627061">
      <w:bodyDiv w:val="1"/>
      <w:marLeft w:val="0"/>
      <w:marRight w:val="0"/>
      <w:marTop w:val="0"/>
      <w:marBottom w:val="0"/>
      <w:divBdr>
        <w:top w:val="none" w:sz="0" w:space="0" w:color="auto"/>
        <w:left w:val="none" w:sz="0" w:space="0" w:color="auto"/>
        <w:bottom w:val="none" w:sz="0" w:space="0" w:color="auto"/>
        <w:right w:val="none" w:sz="0" w:space="0" w:color="auto"/>
      </w:divBdr>
    </w:div>
    <w:div w:id="665134614">
      <w:bodyDiv w:val="1"/>
      <w:marLeft w:val="0"/>
      <w:marRight w:val="0"/>
      <w:marTop w:val="0"/>
      <w:marBottom w:val="0"/>
      <w:divBdr>
        <w:top w:val="none" w:sz="0" w:space="0" w:color="auto"/>
        <w:left w:val="none" w:sz="0" w:space="0" w:color="auto"/>
        <w:bottom w:val="none" w:sz="0" w:space="0" w:color="auto"/>
        <w:right w:val="none" w:sz="0" w:space="0" w:color="auto"/>
      </w:divBdr>
    </w:div>
    <w:div w:id="666633056">
      <w:bodyDiv w:val="1"/>
      <w:marLeft w:val="0"/>
      <w:marRight w:val="0"/>
      <w:marTop w:val="0"/>
      <w:marBottom w:val="0"/>
      <w:divBdr>
        <w:top w:val="none" w:sz="0" w:space="0" w:color="auto"/>
        <w:left w:val="none" w:sz="0" w:space="0" w:color="auto"/>
        <w:bottom w:val="none" w:sz="0" w:space="0" w:color="auto"/>
        <w:right w:val="none" w:sz="0" w:space="0" w:color="auto"/>
      </w:divBdr>
    </w:div>
    <w:div w:id="666787234">
      <w:bodyDiv w:val="1"/>
      <w:marLeft w:val="0"/>
      <w:marRight w:val="0"/>
      <w:marTop w:val="0"/>
      <w:marBottom w:val="0"/>
      <w:divBdr>
        <w:top w:val="none" w:sz="0" w:space="0" w:color="auto"/>
        <w:left w:val="none" w:sz="0" w:space="0" w:color="auto"/>
        <w:bottom w:val="none" w:sz="0" w:space="0" w:color="auto"/>
        <w:right w:val="none" w:sz="0" w:space="0" w:color="auto"/>
      </w:divBdr>
    </w:div>
    <w:div w:id="667754494">
      <w:bodyDiv w:val="1"/>
      <w:marLeft w:val="0"/>
      <w:marRight w:val="0"/>
      <w:marTop w:val="0"/>
      <w:marBottom w:val="0"/>
      <w:divBdr>
        <w:top w:val="none" w:sz="0" w:space="0" w:color="auto"/>
        <w:left w:val="none" w:sz="0" w:space="0" w:color="auto"/>
        <w:bottom w:val="none" w:sz="0" w:space="0" w:color="auto"/>
        <w:right w:val="none" w:sz="0" w:space="0" w:color="auto"/>
      </w:divBdr>
    </w:div>
    <w:div w:id="668217434">
      <w:bodyDiv w:val="1"/>
      <w:marLeft w:val="0"/>
      <w:marRight w:val="0"/>
      <w:marTop w:val="0"/>
      <w:marBottom w:val="0"/>
      <w:divBdr>
        <w:top w:val="none" w:sz="0" w:space="0" w:color="auto"/>
        <w:left w:val="none" w:sz="0" w:space="0" w:color="auto"/>
        <w:bottom w:val="none" w:sz="0" w:space="0" w:color="auto"/>
        <w:right w:val="none" w:sz="0" w:space="0" w:color="auto"/>
      </w:divBdr>
    </w:div>
    <w:div w:id="669069313">
      <w:bodyDiv w:val="1"/>
      <w:marLeft w:val="0"/>
      <w:marRight w:val="0"/>
      <w:marTop w:val="0"/>
      <w:marBottom w:val="0"/>
      <w:divBdr>
        <w:top w:val="none" w:sz="0" w:space="0" w:color="auto"/>
        <w:left w:val="none" w:sz="0" w:space="0" w:color="auto"/>
        <w:bottom w:val="none" w:sz="0" w:space="0" w:color="auto"/>
        <w:right w:val="none" w:sz="0" w:space="0" w:color="auto"/>
      </w:divBdr>
    </w:div>
    <w:div w:id="670328199">
      <w:bodyDiv w:val="1"/>
      <w:marLeft w:val="0"/>
      <w:marRight w:val="0"/>
      <w:marTop w:val="0"/>
      <w:marBottom w:val="0"/>
      <w:divBdr>
        <w:top w:val="none" w:sz="0" w:space="0" w:color="auto"/>
        <w:left w:val="none" w:sz="0" w:space="0" w:color="auto"/>
        <w:bottom w:val="none" w:sz="0" w:space="0" w:color="auto"/>
        <w:right w:val="none" w:sz="0" w:space="0" w:color="auto"/>
      </w:divBdr>
    </w:div>
    <w:div w:id="670640342">
      <w:bodyDiv w:val="1"/>
      <w:marLeft w:val="0"/>
      <w:marRight w:val="0"/>
      <w:marTop w:val="0"/>
      <w:marBottom w:val="0"/>
      <w:divBdr>
        <w:top w:val="none" w:sz="0" w:space="0" w:color="auto"/>
        <w:left w:val="none" w:sz="0" w:space="0" w:color="auto"/>
        <w:bottom w:val="none" w:sz="0" w:space="0" w:color="auto"/>
        <w:right w:val="none" w:sz="0" w:space="0" w:color="auto"/>
      </w:divBdr>
    </w:div>
    <w:div w:id="671448864">
      <w:bodyDiv w:val="1"/>
      <w:marLeft w:val="0"/>
      <w:marRight w:val="0"/>
      <w:marTop w:val="0"/>
      <w:marBottom w:val="0"/>
      <w:divBdr>
        <w:top w:val="none" w:sz="0" w:space="0" w:color="auto"/>
        <w:left w:val="none" w:sz="0" w:space="0" w:color="auto"/>
        <w:bottom w:val="none" w:sz="0" w:space="0" w:color="auto"/>
        <w:right w:val="none" w:sz="0" w:space="0" w:color="auto"/>
      </w:divBdr>
    </w:div>
    <w:div w:id="673068171">
      <w:bodyDiv w:val="1"/>
      <w:marLeft w:val="0"/>
      <w:marRight w:val="0"/>
      <w:marTop w:val="0"/>
      <w:marBottom w:val="0"/>
      <w:divBdr>
        <w:top w:val="none" w:sz="0" w:space="0" w:color="auto"/>
        <w:left w:val="none" w:sz="0" w:space="0" w:color="auto"/>
        <w:bottom w:val="none" w:sz="0" w:space="0" w:color="auto"/>
        <w:right w:val="none" w:sz="0" w:space="0" w:color="auto"/>
      </w:divBdr>
    </w:div>
    <w:div w:id="673074645">
      <w:bodyDiv w:val="1"/>
      <w:marLeft w:val="0"/>
      <w:marRight w:val="0"/>
      <w:marTop w:val="0"/>
      <w:marBottom w:val="0"/>
      <w:divBdr>
        <w:top w:val="none" w:sz="0" w:space="0" w:color="auto"/>
        <w:left w:val="none" w:sz="0" w:space="0" w:color="auto"/>
        <w:bottom w:val="none" w:sz="0" w:space="0" w:color="auto"/>
        <w:right w:val="none" w:sz="0" w:space="0" w:color="auto"/>
      </w:divBdr>
    </w:div>
    <w:div w:id="674377947">
      <w:bodyDiv w:val="1"/>
      <w:marLeft w:val="0"/>
      <w:marRight w:val="0"/>
      <w:marTop w:val="0"/>
      <w:marBottom w:val="0"/>
      <w:divBdr>
        <w:top w:val="none" w:sz="0" w:space="0" w:color="auto"/>
        <w:left w:val="none" w:sz="0" w:space="0" w:color="auto"/>
        <w:bottom w:val="none" w:sz="0" w:space="0" w:color="auto"/>
        <w:right w:val="none" w:sz="0" w:space="0" w:color="auto"/>
      </w:divBdr>
    </w:div>
    <w:div w:id="674460444">
      <w:bodyDiv w:val="1"/>
      <w:marLeft w:val="0"/>
      <w:marRight w:val="0"/>
      <w:marTop w:val="0"/>
      <w:marBottom w:val="0"/>
      <w:divBdr>
        <w:top w:val="none" w:sz="0" w:space="0" w:color="auto"/>
        <w:left w:val="none" w:sz="0" w:space="0" w:color="auto"/>
        <w:bottom w:val="none" w:sz="0" w:space="0" w:color="auto"/>
        <w:right w:val="none" w:sz="0" w:space="0" w:color="auto"/>
      </w:divBdr>
    </w:div>
    <w:div w:id="674839304">
      <w:bodyDiv w:val="1"/>
      <w:marLeft w:val="0"/>
      <w:marRight w:val="0"/>
      <w:marTop w:val="0"/>
      <w:marBottom w:val="0"/>
      <w:divBdr>
        <w:top w:val="none" w:sz="0" w:space="0" w:color="auto"/>
        <w:left w:val="none" w:sz="0" w:space="0" w:color="auto"/>
        <w:bottom w:val="none" w:sz="0" w:space="0" w:color="auto"/>
        <w:right w:val="none" w:sz="0" w:space="0" w:color="auto"/>
      </w:divBdr>
    </w:div>
    <w:div w:id="675036611">
      <w:bodyDiv w:val="1"/>
      <w:marLeft w:val="0"/>
      <w:marRight w:val="0"/>
      <w:marTop w:val="0"/>
      <w:marBottom w:val="0"/>
      <w:divBdr>
        <w:top w:val="none" w:sz="0" w:space="0" w:color="auto"/>
        <w:left w:val="none" w:sz="0" w:space="0" w:color="auto"/>
        <w:bottom w:val="none" w:sz="0" w:space="0" w:color="auto"/>
        <w:right w:val="none" w:sz="0" w:space="0" w:color="auto"/>
      </w:divBdr>
    </w:div>
    <w:div w:id="676343554">
      <w:bodyDiv w:val="1"/>
      <w:marLeft w:val="0"/>
      <w:marRight w:val="0"/>
      <w:marTop w:val="0"/>
      <w:marBottom w:val="0"/>
      <w:divBdr>
        <w:top w:val="none" w:sz="0" w:space="0" w:color="auto"/>
        <w:left w:val="none" w:sz="0" w:space="0" w:color="auto"/>
        <w:bottom w:val="none" w:sz="0" w:space="0" w:color="auto"/>
        <w:right w:val="none" w:sz="0" w:space="0" w:color="auto"/>
      </w:divBdr>
    </w:div>
    <w:div w:id="677775238">
      <w:bodyDiv w:val="1"/>
      <w:marLeft w:val="0"/>
      <w:marRight w:val="0"/>
      <w:marTop w:val="0"/>
      <w:marBottom w:val="0"/>
      <w:divBdr>
        <w:top w:val="none" w:sz="0" w:space="0" w:color="auto"/>
        <w:left w:val="none" w:sz="0" w:space="0" w:color="auto"/>
        <w:bottom w:val="none" w:sz="0" w:space="0" w:color="auto"/>
        <w:right w:val="none" w:sz="0" w:space="0" w:color="auto"/>
      </w:divBdr>
    </w:div>
    <w:div w:id="678581969">
      <w:bodyDiv w:val="1"/>
      <w:marLeft w:val="0"/>
      <w:marRight w:val="0"/>
      <w:marTop w:val="0"/>
      <w:marBottom w:val="0"/>
      <w:divBdr>
        <w:top w:val="none" w:sz="0" w:space="0" w:color="auto"/>
        <w:left w:val="none" w:sz="0" w:space="0" w:color="auto"/>
        <w:bottom w:val="none" w:sz="0" w:space="0" w:color="auto"/>
        <w:right w:val="none" w:sz="0" w:space="0" w:color="auto"/>
      </w:divBdr>
    </w:div>
    <w:div w:id="680008168">
      <w:bodyDiv w:val="1"/>
      <w:marLeft w:val="0"/>
      <w:marRight w:val="0"/>
      <w:marTop w:val="0"/>
      <w:marBottom w:val="0"/>
      <w:divBdr>
        <w:top w:val="none" w:sz="0" w:space="0" w:color="auto"/>
        <w:left w:val="none" w:sz="0" w:space="0" w:color="auto"/>
        <w:bottom w:val="none" w:sz="0" w:space="0" w:color="auto"/>
        <w:right w:val="none" w:sz="0" w:space="0" w:color="auto"/>
      </w:divBdr>
    </w:div>
    <w:div w:id="680934405">
      <w:bodyDiv w:val="1"/>
      <w:marLeft w:val="0"/>
      <w:marRight w:val="0"/>
      <w:marTop w:val="0"/>
      <w:marBottom w:val="0"/>
      <w:divBdr>
        <w:top w:val="none" w:sz="0" w:space="0" w:color="auto"/>
        <w:left w:val="none" w:sz="0" w:space="0" w:color="auto"/>
        <w:bottom w:val="none" w:sz="0" w:space="0" w:color="auto"/>
        <w:right w:val="none" w:sz="0" w:space="0" w:color="auto"/>
      </w:divBdr>
    </w:div>
    <w:div w:id="681398577">
      <w:bodyDiv w:val="1"/>
      <w:marLeft w:val="0"/>
      <w:marRight w:val="0"/>
      <w:marTop w:val="0"/>
      <w:marBottom w:val="0"/>
      <w:divBdr>
        <w:top w:val="none" w:sz="0" w:space="0" w:color="auto"/>
        <w:left w:val="none" w:sz="0" w:space="0" w:color="auto"/>
        <w:bottom w:val="none" w:sz="0" w:space="0" w:color="auto"/>
        <w:right w:val="none" w:sz="0" w:space="0" w:color="auto"/>
      </w:divBdr>
    </w:div>
    <w:div w:id="681781318">
      <w:bodyDiv w:val="1"/>
      <w:marLeft w:val="0"/>
      <w:marRight w:val="0"/>
      <w:marTop w:val="0"/>
      <w:marBottom w:val="0"/>
      <w:divBdr>
        <w:top w:val="none" w:sz="0" w:space="0" w:color="auto"/>
        <w:left w:val="none" w:sz="0" w:space="0" w:color="auto"/>
        <w:bottom w:val="none" w:sz="0" w:space="0" w:color="auto"/>
        <w:right w:val="none" w:sz="0" w:space="0" w:color="auto"/>
      </w:divBdr>
    </w:div>
    <w:div w:id="682247301">
      <w:bodyDiv w:val="1"/>
      <w:marLeft w:val="0"/>
      <w:marRight w:val="0"/>
      <w:marTop w:val="0"/>
      <w:marBottom w:val="0"/>
      <w:divBdr>
        <w:top w:val="none" w:sz="0" w:space="0" w:color="auto"/>
        <w:left w:val="none" w:sz="0" w:space="0" w:color="auto"/>
        <w:bottom w:val="none" w:sz="0" w:space="0" w:color="auto"/>
        <w:right w:val="none" w:sz="0" w:space="0" w:color="auto"/>
      </w:divBdr>
    </w:div>
    <w:div w:id="682970974">
      <w:bodyDiv w:val="1"/>
      <w:marLeft w:val="0"/>
      <w:marRight w:val="0"/>
      <w:marTop w:val="0"/>
      <w:marBottom w:val="0"/>
      <w:divBdr>
        <w:top w:val="none" w:sz="0" w:space="0" w:color="auto"/>
        <w:left w:val="none" w:sz="0" w:space="0" w:color="auto"/>
        <w:bottom w:val="none" w:sz="0" w:space="0" w:color="auto"/>
        <w:right w:val="none" w:sz="0" w:space="0" w:color="auto"/>
      </w:divBdr>
    </w:div>
    <w:div w:id="683363809">
      <w:bodyDiv w:val="1"/>
      <w:marLeft w:val="0"/>
      <w:marRight w:val="0"/>
      <w:marTop w:val="0"/>
      <w:marBottom w:val="0"/>
      <w:divBdr>
        <w:top w:val="none" w:sz="0" w:space="0" w:color="auto"/>
        <w:left w:val="none" w:sz="0" w:space="0" w:color="auto"/>
        <w:bottom w:val="none" w:sz="0" w:space="0" w:color="auto"/>
        <w:right w:val="none" w:sz="0" w:space="0" w:color="auto"/>
      </w:divBdr>
    </w:div>
    <w:div w:id="686756339">
      <w:bodyDiv w:val="1"/>
      <w:marLeft w:val="0"/>
      <w:marRight w:val="0"/>
      <w:marTop w:val="0"/>
      <w:marBottom w:val="0"/>
      <w:divBdr>
        <w:top w:val="none" w:sz="0" w:space="0" w:color="auto"/>
        <w:left w:val="none" w:sz="0" w:space="0" w:color="auto"/>
        <w:bottom w:val="none" w:sz="0" w:space="0" w:color="auto"/>
        <w:right w:val="none" w:sz="0" w:space="0" w:color="auto"/>
      </w:divBdr>
    </w:div>
    <w:div w:id="686831467">
      <w:bodyDiv w:val="1"/>
      <w:marLeft w:val="0"/>
      <w:marRight w:val="0"/>
      <w:marTop w:val="0"/>
      <w:marBottom w:val="0"/>
      <w:divBdr>
        <w:top w:val="none" w:sz="0" w:space="0" w:color="auto"/>
        <w:left w:val="none" w:sz="0" w:space="0" w:color="auto"/>
        <w:bottom w:val="none" w:sz="0" w:space="0" w:color="auto"/>
        <w:right w:val="none" w:sz="0" w:space="0" w:color="auto"/>
      </w:divBdr>
    </w:div>
    <w:div w:id="687104037">
      <w:bodyDiv w:val="1"/>
      <w:marLeft w:val="0"/>
      <w:marRight w:val="0"/>
      <w:marTop w:val="0"/>
      <w:marBottom w:val="0"/>
      <w:divBdr>
        <w:top w:val="none" w:sz="0" w:space="0" w:color="auto"/>
        <w:left w:val="none" w:sz="0" w:space="0" w:color="auto"/>
        <w:bottom w:val="none" w:sz="0" w:space="0" w:color="auto"/>
        <w:right w:val="none" w:sz="0" w:space="0" w:color="auto"/>
      </w:divBdr>
    </w:div>
    <w:div w:id="687105491">
      <w:bodyDiv w:val="1"/>
      <w:marLeft w:val="0"/>
      <w:marRight w:val="0"/>
      <w:marTop w:val="0"/>
      <w:marBottom w:val="0"/>
      <w:divBdr>
        <w:top w:val="none" w:sz="0" w:space="0" w:color="auto"/>
        <w:left w:val="none" w:sz="0" w:space="0" w:color="auto"/>
        <w:bottom w:val="none" w:sz="0" w:space="0" w:color="auto"/>
        <w:right w:val="none" w:sz="0" w:space="0" w:color="auto"/>
      </w:divBdr>
    </w:div>
    <w:div w:id="689258237">
      <w:bodyDiv w:val="1"/>
      <w:marLeft w:val="0"/>
      <w:marRight w:val="0"/>
      <w:marTop w:val="0"/>
      <w:marBottom w:val="0"/>
      <w:divBdr>
        <w:top w:val="none" w:sz="0" w:space="0" w:color="auto"/>
        <w:left w:val="none" w:sz="0" w:space="0" w:color="auto"/>
        <w:bottom w:val="none" w:sz="0" w:space="0" w:color="auto"/>
        <w:right w:val="none" w:sz="0" w:space="0" w:color="auto"/>
      </w:divBdr>
    </w:div>
    <w:div w:id="690453524">
      <w:bodyDiv w:val="1"/>
      <w:marLeft w:val="0"/>
      <w:marRight w:val="0"/>
      <w:marTop w:val="0"/>
      <w:marBottom w:val="0"/>
      <w:divBdr>
        <w:top w:val="none" w:sz="0" w:space="0" w:color="auto"/>
        <w:left w:val="none" w:sz="0" w:space="0" w:color="auto"/>
        <w:bottom w:val="none" w:sz="0" w:space="0" w:color="auto"/>
        <w:right w:val="none" w:sz="0" w:space="0" w:color="auto"/>
      </w:divBdr>
    </w:div>
    <w:div w:id="690572307">
      <w:bodyDiv w:val="1"/>
      <w:marLeft w:val="0"/>
      <w:marRight w:val="0"/>
      <w:marTop w:val="0"/>
      <w:marBottom w:val="0"/>
      <w:divBdr>
        <w:top w:val="none" w:sz="0" w:space="0" w:color="auto"/>
        <w:left w:val="none" w:sz="0" w:space="0" w:color="auto"/>
        <w:bottom w:val="none" w:sz="0" w:space="0" w:color="auto"/>
        <w:right w:val="none" w:sz="0" w:space="0" w:color="auto"/>
      </w:divBdr>
    </w:div>
    <w:div w:id="690841618">
      <w:bodyDiv w:val="1"/>
      <w:marLeft w:val="0"/>
      <w:marRight w:val="0"/>
      <w:marTop w:val="0"/>
      <w:marBottom w:val="0"/>
      <w:divBdr>
        <w:top w:val="none" w:sz="0" w:space="0" w:color="auto"/>
        <w:left w:val="none" w:sz="0" w:space="0" w:color="auto"/>
        <w:bottom w:val="none" w:sz="0" w:space="0" w:color="auto"/>
        <w:right w:val="none" w:sz="0" w:space="0" w:color="auto"/>
      </w:divBdr>
    </w:div>
    <w:div w:id="691078012">
      <w:bodyDiv w:val="1"/>
      <w:marLeft w:val="0"/>
      <w:marRight w:val="0"/>
      <w:marTop w:val="0"/>
      <w:marBottom w:val="0"/>
      <w:divBdr>
        <w:top w:val="none" w:sz="0" w:space="0" w:color="auto"/>
        <w:left w:val="none" w:sz="0" w:space="0" w:color="auto"/>
        <w:bottom w:val="none" w:sz="0" w:space="0" w:color="auto"/>
        <w:right w:val="none" w:sz="0" w:space="0" w:color="auto"/>
      </w:divBdr>
    </w:div>
    <w:div w:id="691152978">
      <w:bodyDiv w:val="1"/>
      <w:marLeft w:val="0"/>
      <w:marRight w:val="0"/>
      <w:marTop w:val="0"/>
      <w:marBottom w:val="0"/>
      <w:divBdr>
        <w:top w:val="none" w:sz="0" w:space="0" w:color="auto"/>
        <w:left w:val="none" w:sz="0" w:space="0" w:color="auto"/>
        <w:bottom w:val="none" w:sz="0" w:space="0" w:color="auto"/>
        <w:right w:val="none" w:sz="0" w:space="0" w:color="auto"/>
      </w:divBdr>
    </w:div>
    <w:div w:id="691801543">
      <w:bodyDiv w:val="1"/>
      <w:marLeft w:val="0"/>
      <w:marRight w:val="0"/>
      <w:marTop w:val="0"/>
      <w:marBottom w:val="0"/>
      <w:divBdr>
        <w:top w:val="none" w:sz="0" w:space="0" w:color="auto"/>
        <w:left w:val="none" w:sz="0" w:space="0" w:color="auto"/>
        <w:bottom w:val="none" w:sz="0" w:space="0" w:color="auto"/>
        <w:right w:val="none" w:sz="0" w:space="0" w:color="auto"/>
      </w:divBdr>
    </w:div>
    <w:div w:id="692072082">
      <w:bodyDiv w:val="1"/>
      <w:marLeft w:val="0"/>
      <w:marRight w:val="0"/>
      <w:marTop w:val="0"/>
      <w:marBottom w:val="0"/>
      <w:divBdr>
        <w:top w:val="none" w:sz="0" w:space="0" w:color="auto"/>
        <w:left w:val="none" w:sz="0" w:space="0" w:color="auto"/>
        <w:bottom w:val="none" w:sz="0" w:space="0" w:color="auto"/>
        <w:right w:val="none" w:sz="0" w:space="0" w:color="auto"/>
      </w:divBdr>
    </w:div>
    <w:div w:id="692532694">
      <w:bodyDiv w:val="1"/>
      <w:marLeft w:val="0"/>
      <w:marRight w:val="0"/>
      <w:marTop w:val="0"/>
      <w:marBottom w:val="0"/>
      <w:divBdr>
        <w:top w:val="none" w:sz="0" w:space="0" w:color="auto"/>
        <w:left w:val="none" w:sz="0" w:space="0" w:color="auto"/>
        <w:bottom w:val="none" w:sz="0" w:space="0" w:color="auto"/>
        <w:right w:val="none" w:sz="0" w:space="0" w:color="auto"/>
      </w:divBdr>
    </w:div>
    <w:div w:id="692651810">
      <w:bodyDiv w:val="1"/>
      <w:marLeft w:val="0"/>
      <w:marRight w:val="0"/>
      <w:marTop w:val="0"/>
      <w:marBottom w:val="0"/>
      <w:divBdr>
        <w:top w:val="none" w:sz="0" w:space="0" w:color="auto"/>
        <w:left w:val="none" w:sz="0" w:space="0" w:color="auto"/>
        <w:bottom w:val="none" w:sz="0" w:space="0" w:color="auto"/>
        <w:right w:val="none" w:sz="0" w:space="0" w:color="auto"/>
      </w:divBdr>
    </w:div>
    <w:div w:id="692727668">
      <w:bodyDiv w:val="1"/>
      <w:marLeft w:val="0"/>
      <w:marRight w:val="0"/>
      <w:marTop w:val="0"/>
      <w:marBottom w:val="0"/>
      <w:divBdr>
        <w:top w:val="none" w:sz="0" w:space="0" w:color="auto"/>
        <w:left w:val="none" w:sz="0" w:space="0" w:color="auto"/>
        <w:bottom w:val="none" w:sz="0" w:space="0" w:color="auto"/>
        <w:right w:val="none" w:sz="0" w:space="0" w:color="auto"/>
      </w:divBdr>
    </w:div>
    <w:div w:id="693191614">
      <w:bodyDiv w:val="1"/>
      <w:marLeft w:val="0"/>
      <w:marRight w:val="0"/>
      <w:marTop w:val="0"/>
      <w:marBottom w:val="0"/>
      <w:divBdr>
        <w:top w:val="none" w:sz="0" w:space="0" w:color="auto"/>
        <w:left w:val="none" w:sz="0" w:space="0" w:color="auto"/>
        <w:bottom w:val="none" w:sz="0" w:space="0" w:color="auto"/>
        <w:right w:val="none" w:sz="0" w:space="0" w:color="auto"/>
      </w:divBdr>
    </w:div>
    <w:div w:id="693457544">
      <w:bodyDiv w:val="1"/>
      <w:marLeft w:val="0"/>
      <w:marRight w:val="0"/>
      <w:marTop w:val="0"/>
      <w:marBottom w:val="0"/>
      <w:divBdr>
        <w:top w:val="none" w:sz="0" w:space="0" w:color="auto"/>
        <w:left w:val="none" w:sz="0" w:space="0" w:color="auto"/>
        <w:bottom w:val="none" w:sz="0" w:space="0" w:color="auto"/>
        <w:right w:val="none" w:sz="0" w:space="0" w:color="auto"/>
      </w:divBdr>
    </w:div>
    <w:div w:id="693919157">
      <w:bodyDiv w:val="1"/>
      <w:marLeft w:val="0"/>
      <w:marRight w:val="0"/>
      <w:marTop w:val="0"/>
      <w:marBottom w:val="0"/>
      <w:divBdr>
        <w:top w:val="none" w:sz="0" w:space="0" w:color="auto"/>
        <w:left w:val="none" w:sz="0" w:space="0" w:color="auto"/>
        <w:bottom w:val="none" w:sz="0" w:space="0" w:color="auto"/>
        <w:right w:val="none" w:sz="0" w:space="0" w:color="auto"/>
      </w:divBdr>
    </w:div>
    <w:div w:id="695037268">
      <w:bodyDiv w:val="1"/>
      <w:marLeft w:val="0"/>
      <w:marRight w:val="0"/>
      <w:marTop w:val="0"/>
      <w:marBottom w:val="0"/>
      <w:divBdr>
        <w:top w:val="none" w:sz="0" w:space="0" w:color="auto"/>
        <w:left w:val="none" w:sz="0" w:space="0" w:color="auto"/>
        <w:bottom w:val="none" w:sz="0" w:space="0" w:color="auto"/>
        <w:right w:val="none" w:sz="0" w:space="0" w:color="auto"/>
      </w:divBdr>
    </w:div>
    <w:div w:id="695424083">
      <w:bodyDiv w:val="1"/>
      <w:marLeft w:val="0"/>
      <w:marRight w:val="0"/>
      <w:marTop w:val="0"/>
      <w:marBottom w:val="0"/>
      <w:divBdr>
        <w:top w:val="none" w:sz="0" w:space="0" w:color="auto"/>
        <w:left w:val="none" w:sz="0" w:space="0" w:color="auto"/>
        <w:bottom w:val="none" w:sz="0" w:space="0" w:color="auto"/>
        <w:right w:val="none" w:sz="0" w:space="0" w:color="auto"/>
      </w:divBdr>
    </w:div>
    <w:div w:id="696010359">
      <w:bodyDiv w:val="1"/>
      <w:marLeft w:val="0"/>
      <w:marRight w:val="0"/>
      <w:marTop w:val="0"/>
      <w:marBottom w:val="0"/>
      <w:divBdr>
        <w:top w:val="none" w:sz="0" w:space="0" w:color="auto"/>
        <w:left w:val="none" w:sz="0" w:space="0" w:color="auto"/>
        <w:bottom w:val="none" w:sz="0" w:space="0" w:color="auto"/>
        <w:right w:val="none" w:sz="0" w:space="0" w:color="auto"/>
      </w:divBdr>
    </w:div>
    <w:div w:id="696348195">
      <w:bodyDiv w:val="1"/>
      <w:marLeft w:val="0"/>
      <w:marRight w:val="0"/>
      <w:marTop w:val="0"/>
      <w:marBottom w:val="0"/>
      <w:divBdr>
        <w:top w:val="none" w:sz="0" w:space="0" w:color="auto"/>
        <w:left w:val="none" w:sz="0" w:space="0" w:color="auto"/>
        <w:bottom w:val="none" w:sz="0" w:space="0" w:color="auto"/>
        <w:right w:val="none" w:sz="0" w:space="0" w:color="auto"/>
      </w:divBdr>
    </w:div>
    <w:div w:id="696733832">
      <w:bodyDiv w:val="1"/>
      <w:marLeft w:val="0"/>
      <w:marRight w:val="0"/>
      <w:marTop w:val="0"/>
      <w:marBottom w:val="0"/>
      <w:divBdr>
        <w:top w:val="none" w:sz="0" w:space="0" w:color="auto"/>
        <w:left w:val="none" w:sz="0" w:space="0" w:color="auto"/>
        <w:bottom w:val="none" w:sz="0" w:space="0" w:color="auto"/>
        <w:right w:val="none" w:sz="0" w:space="0" w:color="auto"/>
      </w:divBdr>
    </w:div>
    <w:div w:id="696809932">
      <w:bodyDiv w:val="1"/>
      <w:marLeft w:val="0"/>
      <w:marRight w:val="0"/>
      <w:marTop w:val="0"/>
      <w:marBottom w:val="0"/>
      <w:divBdr>
        <w:top w:val="none" w:sz="0" w:space="0" w:color="auto"/>
        <w:left w:val="none" w:sz="0" w:space="0" w:color="auto"/>
        <w:bottom w:val="none" w:sz="0" w:space="0" w:color="auto"/>
        <w:right w:val="none" w:sz="0" w:space="0" w:color="auto"/>
      </w:divBdr>
    </w:div>
    <w:div w:id="696932805">
      <w:bodyDiv w:val="1"/>
      <w:marLeft w:val="0"/>
      <w:marRight w:val="0"/>
      <w:marTop w:val="0"/>
      <w:marBottom w:val="0"/>
      <w:divBdr>
        <w:top w:val="none" w:sz="0" w:space="0" w:color="auto"/>
        <w:left w:val="none" w:sz="0" w:space="0" w:color="auto"/>
        <w:bottom w:val="none" w:sz="0" w:space="0" w:color="auto"/>
        <w:right w:val="none" w:sz="0" w:space="0" w:color="auto"/>
      </w:divBdr>
    </w:div>
    <w:div w:id="697312159">
      <w:bodyDiv w:val="1"/>
      <w:marLeft w:val="0"/>
      <w:marRight w:val="0"/>
      <w:marTop w:val="0"/>
      <w:marBottom w:val="0"/>
      <w:divBdr>
        <w:top w:val="none" w:sz="0" w:space="0" w:color="auto"/>
        <w:left w:val="none" w:sz="0" w:space="0" w:color="auto"/>
        <w:bottom w:val="none" w:sz="0" w:space="0" w:color="auto"/>
        <w:right w:val="none" w:sz="0" w:space="0" w:color="auto"/>
      </w:divBdr>
    </w:div>
    <w:div w:id="697434433">
      <w:bodyDiv w:val="1"/>
      <w:marLeft w:val="0"/>
      <w:marRight w:val="0"/>
      <w:marTop w:val="0"/>
      <w:marBottom w:val="0"/>
      <w:divBdr>
        <w:top w:val="none" w:sz="0" w:space="0" w:color="auto"/>
        <w:left w:val="none" w:sz="0" w:space="0" w:color="auto"/>
        <w:bottom w:val="none" w:sz="0" w:space="0" w:color="auto"/>
        <w:right w:val="none" w:sz="0" w:space="0" w:color="auto"/>
      </w:divBdr>
    </w:div>
    <w:div w:id="698165822">
      <w:bodyDiv w:val="1"/>
      <w:marLeft w:val="0"/>
      <w:marRight w:val="0"/>
      <w:marTop w:val="0"/>
      <w:marBottom w:val="0"/>
      <w:divBdr>
        <w:top w:val="none" w:sz="0" w:space="0" w:color="auto"/>
        <w:left w:val="none" w:sz="0" w:space="0" w:color="auto"/>
        <w:bottom w:val="none" w:sz="0" w:space="0" w:color="auto"/>
        <w:right w:val="none" w:sz="0" w:space="0" w:color="auto"/>
      </w:divBdr>
    </w:div>
    <w:div w:id="698511993">
      <w:bodyDiv w:val="1"/>
      <w:marLeft w:val="0"/>
      <w:marRight w:val="0"/>
      <w:marTop w:val="0"/>
      <w:marBottom w:val="0"/>
      <w:divBdr>
        <w:top w:val="none" w:sz="0" w:space="0" w:color="auto"/>
        <w:left w:val="none" w:sz="0" w:space="0" w:color="auto"/>
        <w:bottom w:val="none" w:sz="0" w:space="0" w:color="auto"/>
        <w:right w:val="none" w:sz="0" w:space="0" w:color="auto"/>
      </w:divBdr>
    </w:div>
    <w:div w:id="699285758">
      <w:bodyDiv w:val="1"/>
      <w:marLeft w:val="0"/>
      <w:marRight w:val="0"/>
      <w:marTop w:val="0"/>
      <w:marBottom w:val="0"/>
      <w:divBdr>
        <w:top w:val="none" w:sz="0" w:space="0" w:color="auto"/>
        <w:left w:val="none" w:sz="0" w:space="0" w:color="auto"/>
        <w:bottom w:val="none" w:sz="0" w:space="0" w:color="auto"/>
        <w:right w:val="none" w:sz="0" w:space="0" w:color="auto"/>
      </w:divBdr>
    </w:div>
    <w:div w:id="700202143">
      <w:bodyDiv w:val="1"/>
      <w:marLeft w:val="0"/>
      <w:marRight w:val="0"/>
      <w:marTop w:val="0"/>
      <w:marBottom w:val="0"/>
      <w:divBdr>
        <w:top w:val="none" w:sz="0" w:space="0" w:color="auto"/>
        <w:left w:val="none" w:sz="0" w:space="0" w:color="auto"/>
        <w:bottom w:val="none" w:sz="0" w:space="0" w:color="auto"/>
        <w:right w:val="none" w:sz="0" w:space="0" w:color="auto"/>
      </w:divBdr>
    </w:div>
    <w:div w:id="701520126">
      <w:bodyDiv w:val="1"/>
      <w:marLeft w:val="0"/>
      <w:marRight w:val="0"/>
      <w:marTop w:val="0"/>
      <w:marBottom w:val="0"/>
      <w:divBdr>
        <w:top w:val="none" w:sz="0" w:space="0" w:color="auto"/>
        <w:left w:val="none" w:sz="0" w:space="0" w:color="auto"/>
        <w:bottom w:val="none" w:sz="0" w:space="0" w:color="auto"/>
        <w:right w:val="none" w:sz="0" w:space="0" w:color="auto"/>
      </w:divBdr>
    </w:div>
    <w:div w:id="701827200">
      <w:bodyDiv w:val="1"/>
      <w:marLeft w:val="0"/>
      <w:marRight w:val="0"/>
      <w:marTop w:val="0"/>
      <w:marBottom w:val="0"/>
      <w:divBdr>
        <w:top w:val="none" w:sz="0" w:space="0" w:color="auto"/>
        <w:left w:val="none" w:sz="0" w:space="0" w:color="auto"/>
        <w:bottom w:val="none" w:sz="0" w:space="0" w:color="auto"/>
        <w:right w:val="none" w:sz="0" w:space="0" w:color="auto"/>
      </w:divBdr>
    </w:div>
    <w:div w:id="703411495">
      <w:bodyDiv w:val="1"/>
      <w:marLeft w:val="0"/>
      <w:marRight w:val="0"/>
      <w:marTop w:val="0"/>
      <w:marBottom w:val="0"/>
      <w:divBdr>
        <w:top w:val="none" w:sz="0" w:space="0" w:color="auto"/>
        <w:left w:val="none" w:sz="0" w:space="0" w:color="auto"/>
        <w:bottom w:val="none" w:sz="0" w:space="0" w:color="auto"/>
        <w:right w:val="none" w:sz="0" w:space="0" w:color="auto"/>
      </w:divBdr>
    </w:div>
    <w:div w:id="703793630">
      <w:bodyDiv w:val="1"/>
      <w:marLeft w:val="0"/>
      <w:marRight w:val="0"/>
      <w:marTop w:val="0"/>
      <w:marBottom w:val="0"/>
      <w:divBdr>
        <w:top w:val="none" w:sz="0" w:space="0" w:color="auto"/>
        <w:left w:val="none" w:sz="0" w:space="0" w:color="auto"/>
        <w:bottom w:val="none" w:sz="0" w:space="0" w:color="auto"/>
        <w:right w:val="none" w:sz="0" w:space="0" w:color="auto"/>
      </w:divBdr>
    </w:div>
    <w:div w:id="704863760">
      <w:bodyDiv w:val="1"/>
      <w:marLeft w:val="0"/>
      <w:marRight w:val="0"/>
      <w:marTop w:val="0"/>
      <w:marBottom w:val="0"/>
      <w:divBdr>
        <w:top w:val="none" w:sz="0" w:space="0" w:color="auto"/>
        <w:left w:val="none" w:sz="0" w:space="0" w:color="auto"/>
        <w:bottom w:val="none" w:sz="0" w:space="0" w:color="auto"/>
        <w:right w:val="none" w:sz="0" w:space="0" w:color="auto"/>
      </w:divBdr>
    </w:div>
    <w:div w:id="706181443">
      <w:bodyDiv w:val="1"/>
      <w:marLeft w:val="0"/>
      <w:marRight w:val="0"/>
      <w:marTop w:val="0"/>
      <w:marBottom w:val="0"/>
      <w:divBdr>
        <w:top w:val="none" w:sz="0" w:space="0" w:color="auto"/>
        <w:left w:val="none" w:sz="0" w:space="0" w:color="auto"/>
        <w:bottom w:val="none" w:sz="0" w:space="0" w:color="auto"/>
        <w:right w:val="none" w:sz="0" w:space="0" w:color="auto"/>
      </w:divBdr>
    </w:div>
    <w:div w:id="706569751">
      <w:bodyDiv w:val="1"/>
      <w:marLeft w:val="0"/>
      <w:marRight w:val="0"/>
      <w:marTop w:val="0"/>
      <w:marBottom w:val="0"/>
      <w:divBdr>
        <w:top w:val="none" w:sz="0" w:space="0" w:color="auto"/>
        <w:left w:val="none" w:sz="0" w:space="0" w:color="auto"/>
        <w:bottom w:val="none" w:sz="0" w:space="0" w:color="auto"/>
        <w:right w:val="none" w:sz="0" w:space="0" w:color="auto"/>
      </w:divBdr>
    </w:div>
    <w:div w:id="707149185">
      <w:bodyDiv w:val="1"/>
      <w:marLeft w:val="0"/>
      <w:marRight w:val="0"/>
      <w:marTop w:val="0"/>
      <w:marBottom w:val="0"/>
      <w:divBdr>
        <w:top w:val="none" w:sz="0" w:space="0" w:color="auto"/>
        <w:left w:val="none" w:sz="0" w:space="0" w:color="auto"/>
        <w:bottom w:val="none" w:sz="0" w:space="0" w:color="auto"/>
        <w:right w:val="none" w:sz="0" w:space="0" w:color="auto"/>
      </w:divBdr>
    </w:div>
    <w:div w:id="707804624">
      <w:bodyDiv w:val="1"/>
      <w:marLeft w:val="0"/>
      <w:marRight w:val="0"/>
      <w:marTop w:val="0"/>
      <w:marBottom w:val="0"/>
      <w:divBdr>
        <w:top w:val="none" w:sz="0" w:space="0" w:color="auto"/>
        <w:left w:val="none" w:sz="0" w:space="0" w:color="auto"/>
        <w:bottom w:val="none" w:sz="0" w:space="0" w:color="auto"/>
        <w:right w:val="none" w:sz="0" w:space="0" w:color="auto"/>
      </w:divBdr>
    </w:div>
    <w:div w:id="707878893">
      <w:bodyDiv w:val="1"/>
      <w:marLeft w:val="0"/>
      <w:marRight w:val="0"/>
      <w:marTop w:val="0"/>
      <w:marBottom w:val="0"/>
      <w:divBdr>
        <w:top w:val="none" w:sz="0" w:space="0" w:color="auto"/>
        <w:left w:val="none" w:sz="0" w:space="0" w:color="auto"/>
        <w:bottom w:val="none" w:sz="0" w:space="0" w:color="auto"/>
        <w:right w:val="none" w:sz="0" w:space="0" w:color="auto"/>
      </w:divBdr>
    </w:div>
    <w:div w:id="708067453">
      <w:bodyDiv w:val="1"/>
      <w:marLeft w:val="0"/>
      <w:marRight w:val="0"/>
      <w:marTop w:val="0"/>
      <w:marBottom w:val="0"/>
      <w:divBdr>
        <w:top w:val="none" w:sz="0" w:space="0" w:color="auto"/>
        <w:left w:val="none" w:sz="0" w:space="0" w:color="auto"/>
        <w:bottom w:val="none" w:sz="0" w:space="0" w:color="auto"/>
        <w:right w:val="none" w:sz="0" w:space="0" w:color="auto"/>
      </w:divBdr>
    </w:div>
    <w:div w:id="708459401">
      <w:bodyDiv w:val="1"/>
      <w:marLeft w:val="0"/>
      <w:marRight w:val="0"/>
      <w:marTop w:val="0"/>
      <w:marBottom w:val="0"/>
      <w:divBdr>
        <w:top w:val="none" w:sz="0" w:space="0" w:color="auto"/>
        <w:left w:val="none" w:sz="0" w:space="0" w:color="auto"/>
        <w:bottom w:val="none" w:sz="0" w:space="0" w:color="auto"/>
        <w:right w:val="none" w:sz="0" w:space="0" w:color="auto"/>
      </w:divBdr>
    </w:div>
    <w:div w:id="709187842">
      <w:bodyDiv w:val="1"/>
      <w:marLeft w:val="0"/>
      <w:marRight w:val="0"/>
      <w:marTop w:val="0"/>
      <w:marBottom w:val="0"/>
      <w:divBdr>
        <w:top w:val="none" w:sz="0" w:space="0" w:color="auto"/>
        <w:left w:val="none" w:sz="0" w:space="0" w:color="auto"/>
        <w:bottom w:val="none" w:sz="0" w:space="0" w:color="auto"/>
        <w:right w:val="none" w:sz="0" w:space="0" w:color="auto"/>
      </w:divBdr>
    </w:div>
    <w:div w:id="709569070">
      <w:bodyDiv w:val="1"/>
      <w:marLeft w:val="0"/>
      <w:marRight w:val="0"/>
      <w:marTop w:val="0"/>
      <w:marBottom w:val="0"/>
      <w:divBdr>
        <w:top w:val="none" w:sz="0" w:space="0" w:color="auto"/>
        <w:left w:val="none" w:sz="0" w:space="0" w:color="auto"/>
        <w:bottom w:val="none" w:sz="0" w:space="0" w:color="auto"/>
        <w:right w:val="none" w:sz="0" w:space="0" w:color="auto"/>
      </w:divBdr>
    </w:div>
    <w:div w:id="709571776">
      <w:bodyDiv w:val="1"/>
      <w:marLeft w:val="0"/>
      <w:marRight w:val="0"/>
      <w:marTop w:val="0"/>
      <w:marBottom w:val="0"/>
      <w:divBdr>
        <w:top w:val="none" w:sz="0" w:space="0" w:color="auto"/>
        <w:left w:val="none" w:sz="0" w:space="0" w:color="auto"/>
        <w:bottom w:val="none" w:sz="0" w:space="0" w:color="auto"/>
        <w:right w:val="none" w:sz="0" w:space="0" w:color="auto"/>
      </w:divBdr>
    </w:div>
    <w:div w:id="711196986">
      <w:bodyDiv w:val="1"/>
      <w:marLeft w:val="0"/>
      <w:marRight w:val="0"/>
      <w:marTop w:val="0"/>
      <w:marBottom w:val="0"/>
      <w:divBdr>
        <w:top w:val="none" w:sz="0" w:space="0" w:color="auto"/>
        <w:left w:val="none" w:sz="0" w:space="0" w:color="auto"/>
        <w:bottom w:val="none" w:sz="0" w:space="0" w:color="auto"/>
        <w:right w:val="none" w:sz="0" w:space="0" w:color="auto"/>
      </w:divBdr>
    </w:div>
    <w:div w:id="711226088">
      <w:bodyDiv w:val="1"/>
      <w:marLeft w:val="0"/>
      <w:marRight w:val="0"/>
      <w:marTop w:val="0"/>
      <w:marBottom w:val="0"/>
      <w:divBdr>
        <w:top w:val="none" w:sz="0" w:space="0" w:color="auto"/>
        <w:left w:val="none" w:sz="0" w:space="0" w:color="auto"/>
        <w:bottom w:val="none" w:sz="0" w:space="0" w:color="auto"/>
        <w:right w:val="none" w:sz="0" w:space="0" w:color="auto"/>
      </w:divBdr>
    </w:div>
    <w:div w:id="711466612">
      <w:bodyDiv w:val="1"/>
      <w:marLeft w:val="0"/>
      <w:marRight w:val="0"/>
      <w:marTop w:val="0"/>
      <w:marBottom w:val="0"/>
      <w:divBdr>
        <w:top w:val="none" w:sz="0" w:space="0" w:color="auto"/>
        <w:left w:val="none" w:sz="0" w:space="0" w:color="auto"/>
        <w:bottom w:val="none" w:sz="0" w:space="0" w:color="auto"/>
        <w:right w:val="none" w:sz="0" w:space="0" w:color="auto"/>
      </w:divBdr>
    </w:div>
    <w:div w:id="711735781">
      <w:bodyDiv w:val="1"/>
      <w:marLeft w:val="0"/>
      <w:marRight w:val="0"/>
      <w:marTop w:val="0"/>
      <w:marBottom w:val="0"/>
      <w:divBdr>
        <w:top w:val="none" w:sz="0" w:space="0" w:color="auto"/>
        <w:left w:val="none" w:sz="0" w:space="0" w:color="auto"/>
        <w:bottom w:val="none" w:sz="0" w:space="0" w:color="auto"/>
        <w:right w:val="none" w:sz="0" w:space="0" w:color="auto"/>
      </w:divBdr>
    </w:div>
    <w:div w:id="712072458">
      <w:bodyDiv w:val="1"/>
      <w:marLeft w:val="0"/>
      <w:marRight w:val="0"/>
      <w:marTop w:val="0"/>
      <w:marBottom w:val="0"/>
      <w:divBdr>
        <w:top w:val="none" w:sz="0" w:space="0" w:color="auto"/>
        <w:left w:val="none" w:sz="0" w:space="0" w:color="auto"/>
        <w:bottom w:val="none" w:sz="0" w:space="0" w:color="auto"/>
        <w:right w:val="none" w:sz="0" w:space="0" w:color="auto"/>
      </w:divBdr>
    </w:div>
    <w:div w:id="712726667">
      <w:bodyDiv w:val="1"/>
      <w:marLeft w:val="0"/>
      <w:marRight w:val="0"/>
      <w:marTop w:val="0"/>
      <w:marBottom w:val="0"/>
      <w:divBdr>
        <w:top w:val="none" w:sz="0" w:space="0" w:color="auto"/>
        <w:left w:val="none" w:sz="0" w:space="0" w:color="auto"/>
        <w:bottom w:val="none" w:sz="0" w:space="0" w:color="auto"/>
        <w:right w:val="none" w:sz="0" w:space="0" w:color="auto"/>
      </w:divBdr>
    </w:div>
    <w:div w:id="712853329">
      <w:bodyDiv w:val="1"/>
      <w:marLeft w:val="0"/>
      <w:marRight w:val="0"/>
      <w:marTop w:val="0"/>
      <w:marBottom w:val="0"/>
      <w:divBdr>
        <w:top w:val="none" w:sz="0" w:space="0" w:color="auto"/>
        <w:left w:val="none" w:sz="0" w:space="0" w:color="auto"/>
        <w:bottom w:val="none" w:sz="0" w:space="0" w:color="auto"/>
        <w:right w:val="none" w:sz="0" w:space="0" w:color="auto"/>
      </w:divBdr>
    </w:div>
    <w:div w:id="713116330">
      <w:bodyDiv w:val="1"/>
      <w:marLeft w:val="0"/>
      <w:marRight w:val="0"/>
      <w:marTop w:val="0"/>
      <w:marBottom w:val="0"/>
      <w:divBdr>
        <w:top w:val="none" w:sz="0" w:space="0" w:color="auto"/>
        <w:left w:val="none" w:sz="0" w:space="0" w:color="auto"/>
        <w:bottom w:val="none" w:sz="0" w:space="0" w:color="auto"/>
        <w:right w:val="none" w:sz="0" w:space="0" w:color="auto"/>
      </w:divBdr>
    </w:div>
    <w:div w:id="714083593">
      <w:bodyDiv w:val="1"/>
      <w:marLeft w:val="0"/>
      <w:marRight w:val="0"/>
      <w:marTop w:val="0"/>
      <w:marBottom w:val="0"/>
      <w:divBdr>
        <w:top w:val="none" w:sz="0" w:space="0" w:color="auto"/>
        <w:left w:val="none" w:sz="0" w:space="0" w:color="auto"/>
        <w:bottom w:val="none" w:sz="0" w:space="0" w:color="auto"/>
        <w:right w:val="none" w:sz="0" w:space="0" w:color="auto"/>
      </w:divBdr>
    </w:div>
    <w:div w:id="715543051">
      <w:bodyDiv w:val="1"/>
      <w:marLeft w:val="0"/>
      <w:marRight w:val="0"/>
      <w:marTop w:val="0"/>
      <w:marBottom w:val="0"/>
      <w:divBdr>
        <w:top w:val="none" w:sz="0" w:space="0" w:color="auto"/>
        <w:left w:val="none" w:sz="0" w:space="0" w:color="auto"/>
        <w:bottom w:val="none" w:sz="0" w:space="0" w:color="auto"/>
        <w:right w:val="none" w:sz="0" w:space="0" w:color="auto"/>
      </w:divBdr>
    </w:div>
    <w:div w:id="715813337">
      <w:bodyDiv w:val="1"/>
      <w:marLeft w:val="0"/>
      <w:marRight w:val="0"/>
      <w:marTop w:val="0"/>
      <w:marBottom w:val="0"/>
      <w:divBdr>
        <w:top w:val="none" w:sz="0" w:space="0" w:color="auto"/>
        <w:left w:val="none" w:sz="0" w:space="0" w:color="auto"/>
        <w:bottom w:val="none" w:sz="0" w:space="0" w:color="auto"/>
        <w:right w:val="none" w:sz="0" w:space="0" w:color="auto"/>
      </w:divBdr>
    </w:div>
    <w:div w:id="716006183">
      <w:bodyDiv w:val="1"/>
      <w:marLeft w:val="0"/>
      <w:marRight w:val="0"/>
      <w:marTop w:val="0"/>
      <w:marBottom w:val="0"/>
      <w:divBdr>
        <w:top w:val="none" w:sz="0" w:space="0" w:color="auto"/>
        <w:left w:val="none" w:sz="0" w:space="0" w:color="auto"/>
        <w:bottom w:val="none" w:sz="0" w:space="0" w:color="auto"/>
        <w:right w:val="none" w:sz="0" w:space="0" w:color="auto"/>
      </w:divBdr>
    </w:div>
    <w:div w:id="716931018">
      <w:bodyDiv w:val="1"/>
      <w:marLeft w:val="0"/>
      <w:marRight w:val="0"/>
      <w:marTop w:val="0"/>
      <w:marBottom w:val="0"/>
      <w:divBdr>
        <w:top w:val="none" w:sz="0" w:space="0" w:color="auto"/>
        <w:left w:val="none" w:sz="0" w:space="0" w:color="auto"/>
        <w:bottom w:val="none" w:sz="0" w:space="0" w:color="auto"/>
        <w:right w:val="none" w:sz="0" w:space="0" w:color="auto"/>
      </w:divBdr>
    </w:div>
    <w:div w:id="721056586">
      <w:bodyDiv w:val="1"/>
      <w:marLeft w:val="0"/>
      <w:marRight w:val="0"/>
      <w:marTop w:val="0"/>
      <w:marBottom w:val="0"/>
      <w:divBdr>
        <w:top w:val="none" w:sz="0" w:space="0" w:color="auto"/>
        <w:left w:val="none" w:sz="0" w:space="0" w:color="auto"/>
        <w:bottom w:val="none" w:sz="0" w:space="0" w:color="auto"/>
        <w:right w:val="none" w:sz="0" w:space="0" w:color="auto"/>
      </w:divBdr>
    </w:div>
    <w:div w:id="721249336">
      <w:bodyDiv w:val="1"/>
      <w:marLeft w:val="0"/>
      <w:marRight w:val="0"/>
      <w:marTop w:val="0"/>
      <w:marBottom w:val="0"/>
      <w:divBdr>
        <w:top w:val="none" w:sz="0" w:space="0" w:color="auto"/>
        <w:left w:val="none" w:sz="0" w:space="0" w:color="auto"/>
        <w:bottom w:val="none" w:sz="0" w:space="0" w:color="auto"/>
        <w:right w:val="none" w:sz="0" w:space="0" w:color="auto"/>
      </w:divBdr>
    </w:div>
    <w:div w:id="722337896">
      <w:bodyDiv w:val="1"/>
      <w:marLeft w:val="0"/>
      <w:marRight w:val="0"/>
      <w:marTop w:val="0"/>
      <w:marBottom w:val="0"/>
      <w:divBdr>
        <w:top w:val="none" w:sz="0" w:space="0" w:color="auto"/>
        <w:left w:val="none" w:sz="0" w:space="0" w:color="auto"/>
        <w:bottom w:val="none" w:sz="0" w:space="0" w:color="auto"/>
        <w:right w:val="none" w:sz="0" w:space="0" w:color="auto"/>
      </w:divBdr>
    </w:div>
    <w:div w:id="722600548">
      <w:bodyDiv w:val="1"/>
      <w:marLeft w:val="0"/>
      <w:marRight w:val="0"/>
      <w:marTop w:val="0"/>
      <w:marBottom w:val="0"/>
      <w:divBdr>
        <w:top w:val="none" w:sz="0" w:space="0" w:color="auto"/>
        <w:left w:val="none" w:sz="0" w:space="0" w:color="auto"/>
        <w:bottom w:val="none" w:sz="0" w:space="0" w:color="auto"/>
        <w:right w:val="none" w:sz="0" w:space="0" w:color="auto"/>
      </w:divBdr>
    </w:div>
    <w:div w:id="724187180">
      <w:bodyDiv w:val="1"/>
      <w:marLeft w:val="0"/>
      <w:marRight w:val="0"/>
      <w:marTop w:val="0"/>
      <w:marBottom w:val="0"/>
      <w:divBdr>
        <w:top w:val="none" w:sz="0" w:space="0" w:color="auto"/>
        <w:left w:val="none" w:sz="0" w:space="0" w:color="auto"/>
        <w:bottom w:val="none" w:sz="0" w:space="0" w:color="auto"/>
        <w:right w:val="none" w:sz="0" w:space="0" w:color="auto"/>
      </w:divBdr>
    </w:div>
    <w:div w:id="724985548">
      <w:bodyDiv w:val="1"/>
      <w:marLeft w:val="0"/>
      <w:marRight w:val="0"/>
      <w:marTop w:val="0"/>
      <w:marBottom w:val="0"/>
      <w:divBdr>
        <w:top w:val="none" w:sz="0" w:space="0" w:color="auto"/>
        <w:left w:val="none" w:sz="0" w:space="0" w:color="auto"/>
        <w:bottom w:val="none" w:sz="0" w:space="0" w:color="auto"/>
        <w:right w:val="none" w:sz="0" w:space="0" w:color="auto"/>
      </w:divBdr>
    </w:div>
    <w:div w:id="725372979">
      <w:bodyDiv w:val="1"/>
      <w:marLeft w:val="0"/>
      <w:marRight w:val="0"/>
      <w:marTop w:val="0"/>
      <w:marBottom w:val="0"/>
      <w:divBdr>
        <w:top w:val="none" w:sz="0" w:space="0" w:color="auto"/>
        <w:left w:val="none" w:sz="0" w:space="0" w:color="auto"/>
        <w:bottom w:val="none" w:sz="0" w:space="0" w:color="auto"/>
        <w:right w:val="none" w:sz="0" w:space="0" w:color="auto"/>
      </w:divBdr>
    </w:div>
    <w:div w:id="726220976">
      <w:bodyDiv w:val="1"/>
      <w:marLeft w:val="0"/>
      <w:marRight w:val="0"/>
      <w:marTop w:val="0"/>
      <w:marBottom w:val="0"/>
      <w:divBdr>
        <w:top w:val="none" w:sz="0" w:space="0" w:color="auto"/>
        <w:left w:val="none" w:sz="0" w:space="0" w:color="auto"/>
        <w:bottom w:val="none" w:sz="0" w:space="0" w:color="auto"/>
        <w:right w:val="none" w:sz="0" w:space="0" w:color="auto"/>
      </w:divBdr>
    </w:div>
    <w:div w:id="727654814">
      <w:bodyDiv w:val="1"/>
      <w:marLeft w:val="0"/>
      <w:marRight w:val="0"/>
      <w:marTop w:val="0"/>
      <w:marBottom w:val="0"/>
      <w:divBdr>
        <w:top w:val="none" w:sz="0" w:space="0" w:color="auto"/>
        <w:left w:val="none" w:sz="0" w:space="0" w:color="auto"/>
        <w:bottom w:val="none" w:sz="0" w:space="0" w:color="auto"/>
        <w:right w:val="none" w:sz="0" w:space="0" w:color="auto"/>
      </w:divBdr>
    </w:div>
    <w:div w:id="728185112">
      <w:bodyDiv w:val="1"/>
      <w:marLeft w:val="0"/>
      <w:marRight w:val="0"/>
      <w:marTop w:val="0"/>
      <w:marBottom w:val="0"/>
      <w:divBdr>
        <w:top w:val="none" w:sz="0" w:space="0" w:color="auto"/>
        <w:left w:val="none" w:sz="0" w:space="0" w:color="auto"/>
        <w:bottom w:val="none" w:sz="0" w:space="0" w:color="auto"/>
        <w:right w:val="none" w:sz="0" w:space="0" w:color="auto"/>
      </w:divBdr>
    </w:div>
    <w:div w:id="728961991">
      <w:bodyDiv w:val="1"/>
      <w:marLeft w:val="0"/>
      <w:marRight w:val="0"/>
      <w:marTop w:val="0"/>
      <w:marBottom w:val="0"/>
      <w:divBdr>
        <w:top w:val="none" w:sz="0" w:space="0" w:color="auto"/>
        <w:left w:val="none" w:sz="0" w:space="0" w:color="auto"/>
        <w:bottom w:val="none" w:sz="0" w:space="0" w:color="auto"/>
        <w:right w:val="none" w:sz="0" w:space="0" w:color="auto"/>
      </w:divBdr>
    </w:div>
    <w:div w:id="729500534">
      <w:bodyDiv w:val="1"/>
      <w:marLeft w:val="0"/>
      <w:marRight w:val="0"/>
      <w:marTop w:val="0"/>
      <w:marBottom w:val="0"/>
      <w:divBdr>
        <w:top w:val="none" w:sz="0" w:space="0" w:color="auto"/>
        <w:left w:val="none" w:sz="0" w:space="0" w:color="auto"/>
        <w:bottom w:val="none" w:sz="0" w:space="0" w:color="auto"/>
        <w:right w:val="none" w:sz="0" w:space="0" w:color="auto"/>
      </w:divBdr>
    </w:div>
    <w:div w:id="730037022">
      <w:bodyDiv w:val="1"/>
      <w:marLeft w:val="0"/>
      <w:marRight w:val="0"/>
      <w:marTop w:val="0"/>
      <w:marBottom w:val="0"/>
      <w:divBdr>
        <w:top w:val="none" w:sz="0" w:space="0" w:color="auto"/>
        <w:left w:val="none" w:sz="0" w:space="0" w:color="auto"/>
        <w:bottom w:val="none" w:sz="0" w:space="0" w:color="auto"/>
        <w:right w:val="none" w:sz="0" w:space="0" w:color="auto"/>
      </w:divBdr>
    </w:div>
    <w:div w:id="730424891">
      <w:bodyDiv w:val="1"/>
      <w:marLeft w:val="0"/>
      <w:marRight w:val="0"/>
      <w:marTop w:val="0"/>
      <w:marBottom w:val="0"/>
      <w:divBdr>
        <w:top w:val="none" w:sz="0" w:space="0" w:color="auto"/>
        <w:left w:val="none" w:sz="0" w:space="0" w:color="auto"/>
        <w:bottom w:val="none" w:sz="0" w:space="0" w:color="auto"/>
        <w:right w:val="none" w:sz="0" w:space="0" w:color="auto"/>
      </w:divBdr>
    </w:div>
    <w:div w:id="731536335">
      <w:bodyDiv w:val="1"/>
      <w:marLeft w:val="0"/>
      <w:marRight w:val="0"/>
      <w:marTop w:val="0"/>
      <w:marBottom w:val="0"/>
      <w:divBdr>
        <w:top w:val="none" w:sz="0" w:space="0" w:color="auto"/>
        <w:left w:val="none" w:sz="0" w:space="0" w:color="auto"/>
        <w:bottom w:val="none" w:sz="0" w:space="0" w:color="auto"/>
        <w:right w:val="none" w:sz="0" w:space="0" w:color="auto"/>
      </w:divBdr>
    </w:div>
    <w:div w:id="732048522">
      <w:bodyDiv w:val="1"/>
      <w:marLeft w:val="0"/>
      <w:marRight w:val="0"/>
      <w:marTop w:val="0"/>
      <w:marBottom w:val="0"/>
      <w:divBdr>
        <w:top w:val="none" w:sz="0" w:space="0" w:color="auto"/>
        <w:left w:val="none" w:sz="0" w:space="0" w:color="auto"/>
        <w:bottom w:val="none" w:sz="0" w:space="0" w:color="auto"/>
        <w:right w:val="none" w:sz="0" w:space="0" w:color="auto"/>
      </w:divBdr>
    </w:div>
    <w:div w:id="732892858">
      <w:bodyDiv w:val="1"/>
      <w:marLeft w:val="0"/>
      <w:marRight w:val="0"/>
      <w:marTop w:val="0"/>
      <w:marBottom w:val="0"/>
      <w:divBdr>
        <w:top w:val="none" w:sz="0" w:space="0" w:color="auto"/>
        <w:left w:val="none" w:sz="0" w:space="0" w:color="auto"/>
        <w:bottom w:val="none" w:sz="0" w:space="0" w:color="auto"/>
        <w:right w:val="none" w:sz="0" w:space="0" w:color="auto"/>
      </w:divBdr>
    </w:div>
    <w:div w:id="732969386">
      <w:bodyDiv w:val="1"/>
      <w:marLeft w:val="0"/>
      <w:marRight w:val="0"/>
      <w:marTop w:val="0"/>
      <w:marBottom w:val="0"/>
      <w:divBdr>
        <w:top w:val="none" w:sz="0" w:space="0" w:color="auto"/>
        <w:left w:val="none" w:sz="0" w:space="0" w:color="auto"/>
        <w:bottom w:val="none" w:sz="0" w:space="0" w:color="auto"/>
        <w:right w:val="none" w:sz="0" w:space="0" w:color="auto"/>
      </w:divBdr>
    </w:div>
    <w:div w:id="733548108">
      <w:bodyDiv w:val="1"/>
      <w:marLeft w:val="0"/>
      <w:marRight w:val="0"/>
      <w:marTop w:val="0"/>
      <w:marBottom w:val="0"/>
      <w:divBdr>
        <w:top w:val="none" w:sz="0" w:space="0" w:color="auto"/>
        <w:left w:val="none" w:sz="0" w:space="0" w:color="auto"/>
        <w:bottom w:val="none" w:sz="0" w:space="0" w:color="auto"/>
        <w:right w:val="none" w:sz="0" w:space="0" w:color="auto"/>
      </w:divBdr>
    </w:div>
    <w:div w:id="735204706">
      <w:bodyDiv w:val="1"/>
      <w:marLeft w:val="0"/>
      <w:marRight w:val="0"/>
      <w:marTop w:val="0"/>
      <w:marBottom w:val="0"/>
      <w:divBdr>
        <w:top w:val="none" w:sz="0" w:space="0" w:color="auto"/>
        <w:left w:val="none" w:sz="0" w:space="0" w:color="auto"/>
        <w:bottom w:val="none" w:sz="0" w:space="0" w:color="auto"/>
        <w:right w:val="none" w:sz="0" w:space="0" w:color="auto"/>
      </w:divBdr>
    </w:div>
    <w:div w:id="736905840">
      <w:bodyDiv w:val="1"/>
      <w:marLeft w:val="0"/>
      <w:marRight w:val="0"/>
      <w:marTop w:val="0"/>
      <w:marBottom w:val="0"/>
      <w:divBdr>
        <w:top w:val="none" w:sz="0" w:space="0" w:color="auto"/>
        <w:left w:val="none" w:sz="0" w:space="0" w:color="auto"/>
        <w:bottom w:val="none" w:sz="0" w:space="0" w:color="auto"/>
        <w:right w:val="none" w:sz="0" w:space="0" w:color="auto"/>
      </w:divBdr>
    </w:div>
    <w:div w:id="737246025">
      <w:bodyDiv w:val="1"/>
      <w:marLeft w:val="0"/>
      <w:marRight w:val="0"/>
      <w:marTop w:val="0"/>
      <w:marBottom w:val="0"/>
      <w:divBdr>
        <w:top w:val="none" w:sz="0" w:space="0" w:color="auto"/>
        <w:left w:val="none" w:sz="0" w:space="0" w:color="auto"/>
        <w:bottom w:val="none" w:sz="0" w:space="0" w:color="auto"/>
        <w:right w:val="none" w:sz="0" w:space="0" w:color="auto"/>
      </w:divBdr>
    </w:div>
    <w:div w:id="737367836">
      <w:bodyDiv w:val="1"/>
      <w:marLeft w:val="0"/>
      <w:marRight w:val="0"/>
      <w:marTop w:val="0"/>
      <w:marBottom w:val="0"/>
      <w:divBdr>
        <w:top w:val="none" w:sz="0" w:space="0" w:color="auto"/>
        <w:left w:val="none" w:sz="0" w:space="0" w:color="auto"/>
        <w:bottom w:val="none" w:sz="0" w:space="0" w:color="auto"/>
        <w:right w:val="none" w:sz="0" w:space="0" w:color="auto"/>
      </w:divBdr>
    </w:div>
    <w:div w:id="737440274">
      <w:bodyDiv w:val="1"/>
      <w:marLeft w:val="0"/>
      <w:marRight w:val="0"/>
      <w:marTop w:val="0"/>
      <w:marBottom w:val="0"/>
      <w:divBdr>
        <w:top w:val="none" w:sz="0" w:space="0" w:color="auto"/>
        <w:left w:val="none" w:sz="0" w:space="0" w:color="auto"/>
        <w:bottom w:val="none" w:sz="0" w:space="0" w:color="auto"/>
        <w:right w:val="none" w:sz="0" w:space="0" w:color="auto"/>
      </w:divBdr>
    </w:div>
    <w:div w:id="738286430">
      <w:bodyDiv w:val="1"/>
      <w:marLeft w:val="0"/>
      <w:marRight w:val="0"/>
      <w:marTop w:val="0"/>
      <w:marBottom w:val="0"/>
      <w:divBdr>
        <w:top w:val="none" w:sz="0" w:space="0" w:color="auto"/>
        <w:left w:val="none" w:sz="0" w:space="0" w:color="auto"/>
        <w:bottom w:val="none" w:sz="0" w:space="0" w:color="auto"/>
        <w:right w:val="none" w:sz="0" w:space="0" w:color="auto"/>
      </w:divBdr>
    </w:div>
    <w:div w:id="739133796">
      <w:bodyDiv w:val="1"/>
      <w:marLeft w:val="0"/>
      <w:marRight w:val="0"/>
      <w:marTop w:val="0"/>
      <w:marBottom w:val="0"/>
      <w:divBdr>
        <w:top w:val="none" w:sz="0" w:space="0" w:color="auto"/>
        <w:left w:val="none" w:sz="0" w:space="0" w:color="auto"/>
        <w:bottom w:val="none" w:sz="0" w:space="0" w:color="auto"/>
        <w:right w:val="none" w:sz="0" w:space="0" w:color="auto"/>
      </w:divBdr>
    </w:div>
    <w:div w:id="739475246">
      <w:bodyDiv w:val="1"/>
      <w:marLeft w:val="0"/>
      <w:marRight w:val="0"/>
      <w:marTop w:val="0"/>
      <w:marBottom w:val="0"/>
      <w:divBdr>
        <w:top w:val="none" w:sz="0" w:space="0" w:color="auto"/>
        <w:left w:val="none" w:sz="0" w:space="0" w:color="auto"/>
        <w:bottom w:val="none" w:sz="0" w:space="0" w:color="auto"/>
        <w:right w:val="none" w:sz="0" w:space="0" w:color="auto"/>
      </w:divBdr>
    </w:div>
    <w:div w:id="740059029">
      <w:bodyDiv w:val="1"/>
      <w:marLeft w:val="0"/>
      <w:marRight w:val="0"/>
      <w:marTop w:val="0"/>
      <w:marBottom w:val="0"/>
      <w:divBdr>
        <w:top w:val="none" w:sz="0" w:space="0" w:color="auto"/>
        <w:left w:val="none" w:sz="0" w:space="0" w:color="auto"/>
        <w:bottom w:val="none" w:sz="0" w:space="0" w:color="auto"/>
        <w:right w:val="none" w:sz="0" w:space="0" w:color="auto"/>
      </w:divBdr>
    </w:div>
    <w:div w:id="740059415">
      <w:bodyDiv w:val="1"/>
      <w:marLeft w:val="0"/>
      <w:marRight w:val="0"/>
      <w:marTop w:val="0"/>
      <w:marBottom w:val="0"/>
      <w:divBdr>
        <w:top w:val="none" w:sz="0" w:space="0" w:color="auto"/>
        <w:left w:val="none" w:sz="0" w:space="0" w:color="auto"/>
        <w:bottom w:val="none" w:sz="0" w:space="0" w:color="auto"/>
        <w:right w:val="none" w:sz="0" w:space="0" w:color="auto"/>
      </w:divBdr>
    </w:div>
    <w:div w:id="740256163">
      <w:bodyDiv w:val="1"/>
      <w:marLeft w:val="0"/>
      <w:marRight w:val="0"/>
      <w:marTop w:val="0"/>
      <w:marBottom w:val="0"/>
      <w:divBdr>
        <w:top w:val="none" w:sz="0" w:space="0" w:color="auto"/>
        <w:left w:val="none" w:sz="0" w:space="0" w:color="auto"/>
        <w:bottom w:val="none" w:sz="0" w:space="0" w:color="auto"/>
        <w:right w:val="none" w:sz="0" w:space="0" w:color="auto"/>
      </w:divBdr>
    </w:div>
    <w:div w:id="740327314">
      <w:bodyDiv w:val="1"/>
      <w:marLeft w:val="0"/>
      <w:marRight w:val="0"/>
      <w:marTop w:val="0"/>
      <w:marBottom w:val="0"/>
      <w:divBdr>
        <w:top w:val="none" w:sz="0" w:space="0" w:color="auto"/>
        <w:left w:val="none" w:sz="0" w:space="0" w:color="auto"/>
        <w:bottom w:val="none" w:sz="0" w:space="0" w:color="auto"/>
        <w:right w:val="none" w:sz="0" w:space="0" w:color="auto"/>
      </w:divBdr>
    </w:div>
    <w:div w:id="740567318">
      <w:bodyDiv w:val="1"/>
      <w:marLeft w:val="0"/>
      <w:marRight w:val="0"/>
      <w:marTop w:val="0"/>
      <w:marBottom w:val="0"/>
      <w:divBdr>
        <w:top w:val="none" w:sz="0" w:space="0" w:color="auto"/>
        <w:left w:val="none" w:sz="0" w:space="0" w:color="auto"/>
        <w:bottom w:val="none" w:sz="0" w:space="0" w:color="auto"/>
        <w:right w:val="none" w:sz="0" w:space="0" w:color="auto"/>
      </w:divBdr>
    </w:div>
    <w:div w:id="741828090">
      <w:bodyDiv w:val="1"/>
      <w:marLeft w:val="0"/>
      <w:marRight w:val="0"/>
      <w:marTop w:val="0"/>
      <w:marBottom w:val="0"/>
      <w:divBdr>
        <w:top w:val="none" w:sz="0" w:space="0" w:color="auto"/>
        <w:left w:val="none" w:sz="0" w:space="0" w:color="auto"/>
        <w:bottom w:val="none" w:sz="0" w:space="0" w:color="auto"/>
        <w:right w:val="none" w:sz="0" w:space="0" w:color="auto"/>
      </w:divBdr>
    </w:div>
    <w:div w:id="741872308">
      <w:bodyDiv w:val="1"/>
      <w:marLeft w:val="0"/>
      <w:marRight w:val="0"/>
      <w:marTop w:val="0"/>
      <w:marBottom w:val="0"/>
      <w:divBdr>
        <w:top w:val="none" w:sz="0" w:space="0" w:color="auto"/>
        <w:left w:val="none" w:sz="0" w:space="0" w:color="auto"/>
        <w:bottom w:val="none" w:sz="0" w:space="0" w:color="auto"/>
        <w:right w:val="none" w:sz="0" w:space="0" w:color="auto"/>
      </w:divBdr>
    </w:div>
    <w:div w:id="742337053">
      <w:bodyDiv w:val="1"/>
      <w:marLeft w:val="0"/>
      <w:marRight w:val="0"/>
      <w:marTop w:val="0"/>
      <w:marBottom w:val="0"/>
      <w:divBdr>
        <w:top w:val="none" w:sz="0" w:space="0" w:color="auto"/>
        <w:left w:val="none" w:sz="0" w:space="0" w:color="auto"/>
        <w:bottom w:val="none" w:sz="0" w:space="0" w:color="auto"/>
        <w:right w:val="none" w:sz="0" w:space="0" w:color="auto"/>
      </w:divBdr>
    </w:div>
    <w:div w:id="742751214">
      <w:bodyDiv w:val="1"/>
      <w:marLeft w:val="0"/>
      <w:marRight w:val="0"/>
      <w:marTop w:val="0"/>
      <w:marBottom w:val="0"/>
      <w:divBdr>
        <w:top w:val="none" w:sz="0" w:space="0" w:color="auto"/>
        <w:left w:val="none" w:sz="0" w:space="0" w:color="auto"/>
        <w:bottom w:val="none" w:sz="0" w:space="0" w:color="auto"/>
        <w:right w:val="none" w:sz="0" w:space="0" w:color="auto"/>
      </w:divBdr>
    </w:div>
    <w:div w:id="742996728">
      <w:bodyDiv w:val="1"/>
      <w:marLeft w:val="0"/>
      <w:marRight w:val="0"/>
      <w:marTop w:val="0"/>
      <w:marBottom w:val="0"/>
      <w:divBdr>
        <w:top w:val="none" w:sz="0" w:space="0" w:color="auto"/>
        <w:left w:val="none" w:sz="0" w:space="0" w:color="auto"/>
        <w:bottom w:val="none" w:sz="0" w:space="0" w:color="auto"/>
        <w:right w:val="none" w:sz="0" w:space="0" w:color="auto"/>
      </w:divBdr>
    </w:div>
    <w:div w:id="743844137">
      <w:bodyDiv w:val="1"/>
      <w:marLeft w:val="0"/>
      <w:marRight w:val="0"/>
      <w:marTop w:val="0"/>
      <w:marBottom w:val="0"/>
      <w:divBdr>
        <w:top w:val="none" w:sz="0" w:space="0" w:color="auto"/>
        <w:left w:val="none" w:sz="0" w:space="0" w:color="auto"/>
        <w:bottom w:val="none" w:sz="0" w:space="0" w:color="auto"/>
        <w:right w:val="none" w:sz="0" w:space="0" w:color="auto"/>
      </w:divBdr>
    </w:div>
    <w:div w:id="745303421">
      <w:bodyDiv w:val="1"/>
      <w:marLeft w:val="0"/>
      <w:marRight w:val="0"/>
      <w:marTop w:val="0"/>
      <w:marBottom w:val="0"/>
      <w:divBdr>
        <w:top w:val="none" w:sz="0" w:space="0" w:color="auto"/>
        <w:left w:val="none" w:sz="0" w:space="0" w:color="auto"/>
        <w:bottom w:val="none" w:sz="0" w:space="0" w:color="auto"/>
        <w:right w:val="none" w:sz="0" w:space="0" w:color="auto"/>
      </w:divBdr>
    </w:div>
    <w:div w:id="745608911">
      <w:bodyDiv w:val="1"/>
      <w:marLeft w:val="0"/>
      <w:marRight w:val="0"/>
      <w:marTop w:val="0"/>
      <w:marBottom w:val="0"/>
      <w:divBdr>
        <w:top w:val="none" w:sz="0" w:space="0" w:color="auto"/>
        <w:left w:val="none" w:sz="0" w:space="0" w:color="auto"/>
        <w:bottom w:val="none" w:sz="0" w:space="0" w:color="auto"/>
        <w:right w:val="none" w:sz="0" w:space="0" w:color="auto"/>
      </w:divBdr>
    </w:div>
    <w:div w:id="746265219">
      <w:bodyDiv w:val="1"/>
      <w:marLeft w:val="0"/>
      <w:marRight w:val="0"/>
      <w:marTop w:val="0"/>
      <w:marBottom w:val="0"/>
      <w:divBdr>
        <w:top w:val="none" w:sz="0" w:space="0" w:color="auto"/>
        <w:left w:val="none" w:sz="0" w:space="0" w:color="auto"/>
        <w:bottom w:val="none" w:sz="0" w:space="0" w:color="auto"/>
        <w:right w:val="none" w:sz="0" w:space="0" w:color="auto"/>
      </w:divBdr>
    </w:div>
    <w:div w:id="746534457">
      <w:bodyDiv w:val="1"/>
      <w:marLeft w:val="0"/>
      <w:marRight w:val="0"/>
      <w:marTop w:val="0"/>
      <w:marBottom w:val="0"/>
      <w:divBdr>
        <w:top w:val="none" w:sz="0" w:space="0" w:color="auto"/>
        <w:left w:val="none" w:sz="0" w:space="0" w:color="auto"/>
        <w:bottom w:val="none" w:sz="0" w:space="0" w:color="auto"/>
        <w:right w:val="none" w:sz="0" w:space="0" w:color="auto"/>
      </w:divBdr>
    </w:div>
    <w:div w:id="746535972">
      <w:bodyDiv w:val="1"/>
      <w:marLeft w:val="0"/>
      <w:marRight w:val="0"/>
      <w:marTop w:val="0"/>
      <w:marBottom w:val="0"/>
      <w:divBdr>
        <w:top w:val="none" w:sz="0" w:space="0" w:color="auto"/>
        <w:left w:val="none" w:sz="0" w:space="0" w:color="auto"/>
        <w:bottom w:val="none" w:sz="0" w:space="0" w:color="auto"/>
        <w:right w:val="none" w:sz="0" w:space="0" w:color="auto"/>
      </w:divBdr>
    </w:div>
    <w:div w:id="748772910">
      <w:bodyDiv w:val="1"/>
      <w:marLeft w:val="0"/>
      <w:marRight w:val="0"/>
      <w:marTop w:val="0"/>
      <w:marBottom w:val="0"/>
      <w:divBdr>
        <w:top w:val="none" w:sz="0" w:space="0" w:color="auto"/>
        <w:left w:val="none" w:sz="0" w:space="0" w:color="auto"/>
        <w:bottom w:val="none" w:sz="0" w:space="0" w:color="auto"/>
        <w:right w:val="none" w:sz="0" w:space="0" w:color="auto"/>
      </w:divBdr>
    </w:div>
    <w:div w:id="751006883">
      <w:bodyDiv w:val="1"/>
      <w:marLeft w:val="0"/>
      <w:marRight w:val="0"/>
      <w:marTop w:val="0"/>
      <w:marBottom w:val="0"/>
      <w:divBdr>
        <w:top w:val="none" w:sz="0" w:space="0" w:color="auto"/>
        <w:left w:val="none" w:sz="0" w:space="0" w:color="auto"/>
        <w:bottom w:val="none" w:sz="0" w:space="0" w:color="auto"/>
        <w:right w:val="none" w:sz="0" w:space="0" w:color="auto"/>
      </w:divBdr>
    </w:div>
    <w:div w:id="753090869">
      <w:bodyDiv w:val="1"/>
      <w:marLeft w:val="0"/>
      <w:marRight w:val="0"/>
      <w:marTop w:val="0"/>
      <w:marBottom w:val="0"/>
      <w:divBdr>
        <w:top w:val="none" w:sz="0" w:space="0" w:color="auto"/>
        <w:left w:val="none" w:sz="0" w:space="0" w:color="auto"/>
        <w:bottom w:val="none" w:sz="0" w:space="0" w:color="auto"/>
        <w:right w:val="none" w:sz="0" w:space="0" w:color="auto"/>
      </w:divBdr>
    </w:div>
    <w:div w:id="753815801">
      <w:bodyDiv w:val="1"/>
      <w:marLeft w:val="0"/>
      <w:marRight w:val="0"/>
      <w:marTop w:val="0"/>
      <w:marBottom w:val="0"/>
      <w:divBdr>
        <w:top w:val="none" w:sz="0" w:space="0" w:color="auto"/>
        <w:left w:val="none" w:sz="0" w:space="0" w:color="auto"/>
        <w:bottom w:val="none" w:sz="0" w:space="0" w:color="auto"/>
        <w:right w:val="none" w:sz="0" w:space="0" w:color="auto"/>
      </w:divBdr>
    </w:div>
    <w:div w:id="757025405">
      <w:bodyDiv w:val="1"/>
      <w:marLeft w:val="0"/>
      <w:marRight w:val="0"/>
      <w:marTop w:val="0"/>
      <w:marBottom w:val="0"/>
      <w:divBdr>
        <w:top w:val="none" w:sz="0" w:space="0" w:color="auto"/>
        <w:left w:val="none" w:sz="0" w:space="0" w:color="auto"/>
        <w:bottom w:val="none" w:sz="0" w:space="0" w:color="auto"/>
        <w:right w:val="none" w:sz="0" w:space="0" w:color="auto"/>
      </w:divBdr>
    </w:div>
    <w:div w:id="757335148">
      <w:bodyDiv w:val="1"/>
      <w:marLeft w:val="0"/>
      <w:marRight w:val="0"/>
      <w:marTop w:val="0"/>
      <w:marBottom w:val="0"/>
      <w:divBdr>
        <w:top w:val="none" w:sz="0" w:space="0" w:color="auto"/>
        <w:left w:val="none" w:sz="0" w:space="0" w:color="auto"/>
        <w:bottom w:val="none" w:sz="0" w:space="0" w:color="auto"/>
        <w:right w:val="none" w:sz="0" w:space="0" w:color="auto"/>
      </w:divBdr>
    </w:div>
    <w:div w:id="758067017">
      <w:bodyDiv w:val="1"/>
      <w:marLeft w:val="0"/>
      <w:marRight w:val="0"/>
      <w:marTop w:val="0"/>
      <w:marBottom w:val="0"/>
      <w:divBdr>
        <w:top w:val="none" w:sz="0" w:space="0" w:color="auto"/>
        <w:left w:val="none" w:sz="0" w:space="0" w:color="auto"/>
        <w:bottom w:val="none" w:sz="0" w:space="0" w:color="auto"/>
        <w:right w:val="none" w:sz="0" w:space="0" w:color="auto"/>
      </w:divBdr>
    </w:div>
    <w:div w:id="758333678">
      <w:bodyDiv w:val="1"/>
      <w:marLeft w:val="0"/>
      <w:marRight w:val="0"/>
      <w:marTop w:val="0"/>
      <w:marBottom w:val="0"/>
      <w:divBdr>
        <w:top w:val="none" w:sz="0" w:space="0" w:color="auto"/>
        <w:left w:val="none" w:sz="0" w:space="0" w:color="auto"/>
        <w:bottom w:val="none" w:sz="0" w:space="0" w:color="auto"/>
        <w:right w:val="none" w:sz="0" w:space="0" w:color="auto"/>
      </w:divBdr>
    </w:div>
    <w:div w:id="759986001">
      <w:bodyDiv w:val="1"/>
      <w:marLeft w:val="0"/>
      <w:marRight w:val="0"/>
      <w:marTop w:val="0"/>
      <w:marBottom w:val="0"/>
      <w:divBdr>
        <w:top w:val="none" w:sz="0" w:space="0" w:color="auto"/>
        <w:left w:val="none" w:sz="0" w:space="0" w:color="auto"/>
        <w:bottom w:val="none" w:sz="0" w:space="0" w:color="auto"/>
        <w:right w:val="none" w:sz="0" w:space="0" w:color="auto"/>
      </w:divBdr>
    </w:div>
    <w:div w:id="761222532">
      <w:bodyDiv w:val="1"/>
      <w:marLeft w:val="0"/>
      <w:marRight w:val="0"/>
      <w:marTop w:val="0"/>
      <w:marBottom w:val="0"/>
      <w:divBdr>
        <w:top w:val="none" w:sz="0" w:space="0" w:color="auto"/>
        <w:left w:val="none" w:sz="0" w:space="0" w:color="auto"/>
        <w:bottom w:val="none" w:sz="0" w:space="0" w:color="auto"/>
        <w:right w:val="none" w:sz="0" w:space="0" w:color="auto"/>
      </w:divBdr>
    </w:div>
    <w:div w:id="761491179">
      <w:bodyDiv w:val="1"/>
      <w:marLeft w:val="0"/>
      <w:marRight w:val="0"/>
      <w:marTop w:val="0"/>
      <w:marBottom w:val="0"/>
      <w:divBdr>
        <w:top w:val="none" w:sz="0" w:space="0" w:color="auto"/>
        <w:left w:val="none" w:sz="0" w:space="0" w:color="auto"/>
        <w:bottom w:val="none" w:sz="0" w:space="0" w:color="auto"/>
        <w:right w:val="none" w:sz="0" w:space="0" w:color="auto"/>
      </w:divBdr>
    </w:div>
    <w:div w:id="761802272">
      <w:bodyDiv w:val="1"/>
      <w:marLeft w:val="0"/>
      <w:marRight w:val="0"/>
      <w:marTop w:val="0"/>
      <w:marBottom w:val="0"/>
      <w:divBdr>
        <w:top w:val="none" w:sz="0" w:space="0" w:color="auto"/>
        <w:left w:val="none" w:sz="0" w:space="0" w:color="auto"/>
        <w:bottom w:val="none" w:sz="0" w:space="0" w:color="auto"/>
        <w:right w:val="none" w:sz="0" w:space="0" w:color="auto"/>
      </w:divBdr>
    </w:div>
    <w:div w:id="762335584">
      <w:bodyDiv w:val="1"/>
      <w:marLeft w:val="0"/>
      <w:marRight w:val="0"/>
      <w:marTop w:val="0"/>
      <w:marBottom w:val="0"/>
      <w:divBdr>
        <w:top w:val="none" w:sz="0" w:space="0" w:color="auto"/>
        <w:left w:val="none" w:sz="0" w:space="0" w:color="auto"/>
        <w:bottom w:val="none" w:sz="0" w:space="0" w:color="auto"/>
        <w:right w:val="none" w:sz="0" w:space="0" w:color="auto"/>
      </w:divBdr>
    </w:div>
    <w:div w:id="763457595">
      <w:bodyDiv w:val="1"/>
      <w:marLeft w:val="0"/>
      <w:marRight w:val="0"/>
      <w:marTop w:val="0"/>
      <w:marBottom w:val="0"/>
      <w:divBdr>
        <w:top w:val="none" w:sz="0" w:space="0" w:color="auto"/>
        <w:left w:val="none" w:sz="0" w:space="0" w:color="auto"/>
        <w:bottom w:val="none" w:sz="0" w:space="0" w:color="auto"/>
        <w:right w:val="none" w:sz="0" w:space="0" w:color="auto"/>
      </w:divBdr>
    </w:div>
    <w:div w:id="763649970">
      <w:bodyDiv w:val="1"/>
      <w:marLeft w:val="0"/>
      <w:marRight w:val="0"/>
      <w:marTop w:val="0"/>
      <w:marBottom w:val="0"/>
      <w:divBdr>
        <w:top w:val="none" w:sz="0" w:space="0" w:color="auto"/>
        <w:left w:val="none" w:sz="0" w:space="0" w:color="auto"/>
        <w:bottom w:val="none" w:sz="0" w:space="0" w:color="auto"/>
        <w:right w:val="none" w:sz="0" w:space="0" w:color="auto"/>
      </w:divBdr>
    </w:div>
    <w:div w:id="766271702">
      <w:bodyDiv w:val="1"/>
      <w:marLeft w:val="0"/>
      <w:marRight w:val="0"/>
      <w:marTop w:val="0"/>
      <w:marBottom w:val="0"/>
      <w:divBdr>
        <w:top w:val="none" w:sz="0" w:space="0" w:color="auto"/>
        <w:left w:val="none" w:sz="0" w:space="0" w:color="auto"/>
        <w:bottom w:val="none" w:sz="0" w:space="0" w:color="auto"/>
        <w:right w:val="none" w:sz="0" w:space="0" w:color="auto"/>
      </w:divBdr>
    </w:div>
    <w:div w:id="766384326">
      <w:bodyDiv w:val="1"/>
      <w:marLeft w:val="0"/>
      <w:marRight w:val="0"/>
      <w:marTop w:val="0"/>
      <w:marBottom w:val="0"/>
      <w:divBdr>
        <w:top w:val="none" w:sz="0" w:space="0" w:color="auto"/>
        <w:left w:val="none" w:sz="0" w:space="0" w:color="auto"/>
        <w:bottom w:val="none" w:sz="0" w:space="0" w:color="auto"/>
        <w:right w:val="none" w:sz="0" w:space="0" w:color="auto"/>
      </w:divBdr>
    </w:div>
    <w:div w:id="767234558">
      <w:bodyDiv w:val="1"/>
      <w:marLeft w:val="0"/>
      <w:marRight w:val="0"/>
      <w:marTop w:val="0"/>
      <w:marBottom w:val="0"/>
      <w:divBdr>
        <w:top w:val="none" w:sz="0" w:space="0" w:color="auto"/>
        <w:left w:val="none" w:sz="0" w:space="0" w:color="auto"/>
        <w:bottom w:val="none" w:sz="0" w:space="0" w:color="auto"/>
        <w:right w:val="none" w:sz="0" w:space="0" w:color="auto"/>
      </w:divBdr>
    </w:div>
    <w:div w:id="767582520">
      <w:bodyDiv w:val="1"/>
      <w:marLeft w:val="0"/>
      <w:marRight w:val="0"/>
      <w:marTop w:val="0"/>
      <w:marBottom w:val="0"/>
      <w:divBdr>
        <w:top w:val="none" w:sz="0" w:space="0" w:color="auto"/>
        <w:left w:val="none" w:sz="0" w:space="0" w:color="auto"/>
        <w:bottom w:val="none" w:sz="0" w:space="0" w:color="auto"/>
        <w:right w:val="none" w:sz="0" w:space="0" w:color="auto"/>
      </w:divBdr>
    </w:div>
    <w:div w:id="767653512">
      <w:bodyDiv w:val="1"/>
      <w:marLeft w:val="0"/>
      <w:marRight w:val="0"/>
      <w:marTop w:val="0"/>
      <w:marBottom w:val="0"/>
      <w:divBdr>
        <w:top w:val="none" w:sz="0" w:space="0" w:color="auto"/>
        <w:left w:val="none" w:sz="0" w:space="0" w:color="auto"/>
        <w:bottom w:val="none" w:sz="0" w:space="0" w:color="auto"/>
        <w:right w:val="none" w:sz="0" w:space="0" w:color="auto"/>
      </w:divBdr>
    </w:div>
    <w:div w:id="768701027">
      <w:bodyDiv w:val="1"/>
      <w:marLeft w:val="0"/>
      <w:marRight w:val="0"/>
      <w:marTop w:val="0"/>
      <w:marBottom w:val="0"/>
      <w:divBdr>
        <w:top w:val="none" w:sz="0" w:space="0" w:color="auto"/>
        <w:left w:val="none" w:sz="0" w:space="0" w:color="auto"/>
        <w:bottom w:val="none" w:sz="0" w:space="0" w:color="auto"/>
        <w:right w:val="none" w:sz="0" w:space="0" w:color="auto"/>
      </w:divBdr>
    </w:div>
    <w:div w:id="769395948">
      <w:bodyDiv w:val="1"/>
      <w:marLeft w:val="0"/>
      <w:marRight w:val="0"/>
      <w:marTop w:val="0"/>
      <w:marBottom w:val="0"/>
      <w:divBdr>
        <w:top w:val="none" w:sz="0" w:space="0" w:color="auto"/>
        <w:left w:val="none" w:sz="0" w:space="0" w:color="auto"/>
        <w:bottom w:val="none" w:sz="0" w:space="0" w:color="auto"/>
        <w:right w:val="none" w:sz="0" w:space="0" w:color="auto"/>
      </w:divBdr>
    </w:div>
    <w:div w:id="770663340">
      <w:bodyDiv w:val="1"/>
      <w:marLeft w:val="0"/>
      <w:marRight w:val="0"/>
      <w:marTop w:val="0"/>
      <w:marBottom w:val="0"/>
      <w:divBdr>
        <w:top w:val="none" w:sz="0" w:space="0" w:color="auto"/>
        <w:left w:val="none" w:sz="0" w:space="0" w:color="auto"/>
        <w:bottom w:val="none" w:sz="0" w:space="0" w:color="auto"/>
        <w:right w:val="none" w:sz="0" w:space="0" w:color="auto"/>
      </w:divBdr>
    </w:div>
    <w:div w:id="771586580">
      <w:bodyDiv w:val="1"/>
      <w:marLeft w:val="0"/>
      <w:marRight w:val="0"/>
      <w:marTop w:val="0"/>
      <w:marBottom w:val="0"/>
      <w:divBdr>
        <w:top w:val="none" w:sz="0" w:space="0" w:color="auto"/>
        <w:left w:val="none" w:sz="0" w:space="0" w:color="auto"/>
        <w:bottom w:val="none" w:sz="0" w:space="0" w:color="auto"/>
        <w:right w:val="none" w:sz="0" w:space="0" w:color="auto"/>
      </w:divBdr>
    </w:div>
    <w:div w:id="773935849">
      <w:bodyDiv w:val="1"/>
      <w:marLeft w:val="0"/>
      <w:marRight w:val="0"/>
      <w:marTop w:val="0"/>
      <w:marBottom w:val="0"/>
      <w:divBdr>
        <w:top w:val="none" w:sz="0" w:space="0" w:color="auto"/>
        <w:left w:val="none" w:sz="0" w:space="0" w:color="auto"/>
        <w:bottom w:val="none" w:sz="0" w:space="0" w:color="auto"/>
        <w:right w:val="none" w:sz="0" w:space="0" w:color="auto"/>
      </w:divBdr>
    </w:div>
    <w:div w:id="774253422">
      <w:bodyDiv w:val="1"/>
      <w:marLeft w:val="0"/>
      <w:marRight w:val="0"/>
      <w:marTop w:val="0"/>
      <w:marBottom w:val="0"/>
      <w:divBdr>
        <w:top w:val="none" w:sz="0" w:space="0" w:color="auto"/>
        <w:left w:val="none" w:sz="0" w:space="0" w:color="auto"/>
        <w:bottom w:val="none" w:sz="0" w:space="0" w:color="auto"/>
        <w:right w:val="none" w:sz="0" w:space="0" w:color="auto"/>
      </w:divBdr>
    </w:div>
    <w:div w:id="774597381">
      <w:bodyDiv w:val="1"/>
      <w:marLeft w:val="0"/>
      <w:marRight w:val="0"/>
      <w:marTop w:val="0"/>
      <w:marBottom w:val="0"/>
      <w:divBdr>
        <w:top w:val="none" w:sz="0" w:space="0" w:color="auto"/>
        <w:left w:val="none" w:sz="0" w:space="0" w:color="auto"/>
        <w:bottom w:val="none" w:sz="0" w:space="0" w:color="auto"/>
        <w:right w:val="none" w:sz="0" w:space="0" w:color="auto"/>
      </w:divBdr>
    </w:div>
    <w:div w:id="776143636">
      <w:bodyDiv w:val="1"/>
      <w:marLeft w:val="0"/>
      <w:marRight w:val="0"/>
      <w:marTop w:val="0"/>
      <w:marBottom w:val="0"/>
      <w:divBdr>
        <w:top w:val="none" w:sz="0" w:space="0" w:color="auto"/>
        <w:left w:val="none" w:sz="0" w:space="0" w:color="auto"/>
        <w:bottom w:val="none" w:sz="0" w:space="0" w:color="auto"/>
        <w:right w:val="none" w:sz="0" w:space="0" w:color="auto"/>
      </w:divBdr>
    </w:div>
    <w:div w:id="776287797">
      <w:bodyDiv w:val="1"/>
      <w:marLeft w:val="0"/>
      <w:marRight w:val="0"/>
      <w:marTop w:val="0"/>
      <w:marBottom w:val="0"/>
      <w:divBdr>
        <w:top w:val="none" w:sz="0" w:space="0" w:color="auto"/>
        <w:left w:val="none" w:sz="0" w:space="0" w:color="auto"/>
        <w:bottom w:val="none" w:sz="0" w:space="0" w:color="auto"/>
        <w:right w:val="none" w:sz="0" w:space="0" w:color="auto"/>
      </w:divBdr>
    </w:div>
    <w:div w:id="776608561">
      <w:bodyDiv w:val="1"/>
      <w:marLeft w:val="0"/>
      <w:marRight w:val="0"/>
      <w:marTop w:val="0"/>
      <w:marBottom w:val="0"/>
      <w:divBdr>
        <w:top w:val="none" w:sz="0" w:space="0" w:color="auto"/>
        <w:left w:val="none" w:sz="0" w:space="0" w:color="auto"/>
        <w:bottom w:val="none" w:sz="0" w:space="0" w:color="auto"/>
        <w:right w:val="none" w:sz="0" w:space="0" w:color="auto"/>
      </w:divBdr>
    </w:div>
    <w:div w:id="776873535">
      <w:bodyDiv w:val="1"/>
      <w:marLeft w:val="0"/>
      <w:marRight w:val="0"/>
      <w:marTop w:val="0"/>
      <w:marBottom w:val="0"/>
      <w:divBdr>
        <w:top w:val="none" w:sz="0" w:space="0" w:color="auto"/>
        <w:left w:val="none" w:sz="0" w:space="0" w:color="auto"/>
        <w:bottom w:val="none" w:sz="0" w:space="0" w:color="auto"/>
        <w:right w:val="none" w:sz="0" w:space="0" w:color="auto"/>
      </w:divBdr>
    </w:div>
    <w:div w:id="777793752">
      <w:bodyDiv w:val="1"/>
      <w:marLeft w:val="0"/>
      <w:marRight w:val="0"/>
      <w:marTop w:val="0"/>
      <w:marBottom w:val="0"/>
      <w:divBdr>
        <w:top w:val="none" w:sz="0" w:space="0" w:color="auto"/>
        <w:left w:val="none" w:sz="0" w:space="0" w:color="auto"/>
        <w:bottom w:val="none" w:sz="0" w:space="0" w:color="auto"/>
        <w:right w:val="none" w:sz="0" w:space="0" w:color="auto"/>
      </w:divBdr>
    </w:div>
    <w:div w:id="778259930">
      <w:bodyDiv w:val="1"/>
      <w:marLeft w:val="0"/>
      <w:marRight w:val="0"/>
      <w:marTop w:val="0"/>
      <w:marBottom w:val="0"/>
      <w:divBdr>
        <w:top w:val="none" w:sz="0" w:space="0" w:color="auto"/>
        <w:left w:val="none" w:sz="0" w:space="0" w:color="auto"/>
        <w:bottom w:val="none" w:sz="0" w:space="0" w:color="auto"/>
        <w:right w:val="none" w:sz="0" w:space="0" w:color="auto"/>
      </w:divBdr>
    </w:div>
    <w:div w:id="778794219">
      <w:bodyDiv w:val="1"/>
      <w:marLeft w:val="0"/>
      <w:marRight w:val="0"/>
      <w:marTop w:val="0"/>
      <w:marBottom w:val="0"/>
      <w:divBdr>
        <w:top w:val="none" w:sz="0" w:space="0" w:color="auto"/>
        <w:left w:val="none" w:sz="0" w:space="0" w:color="auto"/>
        <w:bottom w:val="none" w:sz="0" w:space="0" w:color="auto"/>
        <w:right w:val="none" w:sz="0" w:space="0" w:color="auto"/>
      </w:divBdr>
    </w:div>
    <w:div w:id="780608159">
      <w:bodyDiv w:val="1"/>
      <w:marLeft w:val="0"/>
      <w:marRight w:val="0"/>
      <w:marTop w:val="0"/>
      <w:marBottom w:val="0"/>
      <w:divBdr>
        <w:top w:val="none" w:sz="0" w:space="0" w:color="auto"/>
        <w:left w:val="none" w:sz="0" w:space="0" w:color="auto"/>
        <w:bottom w:val="none" w:sz="0" w:space="0" w:color="auto"/>
        <w:right w:val="none" w:sz="0" w:space="0" w:color="auto"/>
      </w:divBdr>
    </w:div>
    <w:div w:id="782772433">
      <w:bodyDiv w:val="1"/>
      <w:marLeft w:val="0"/>
      <w:marRight w:val="0"/>
      <w:marTop w:val="0"/>
      <w:marBottom w:val="0"/>
      <w:divBdr>
        <w:top w:val="none" w:sz="0" w:space="0" w:color="auto"/>
        <w:left w:val="none" w:sz="0" w:space="0" w:color="auto"/>
        <w:bottom w:val="none" w:sz="0" w:space="0" w:color="auto"/>
        <w:right w:val="none" w:sz="0" w:space="0" w:color="auto"/>
      </w:divBdr>
    </w:div>
    <w:div w:id="783035727">
      <w:bodyDiv w:val="1"/>
      <w:marLeft w:val="0"/>
      <w:marRight w:val="0"/>
      <w:marTop w:val="0"/>
      <w:marBottom w:val="0"/>
      <w:divBdr>
        <w:top w:val="none" w:sz="0" w:space="0" w:color="auto"/>
        <w:left w:val="none" w:sz="0" w:space="0" w:color="auto"/>
        <w:bottom w:val="none" w:sz="0" w:space="0" w:color="auto"/>
        <w:right w:val="none" w:sz="0" w:space="0" w:color="auto"/>
      </w:divBdr>
    </w:div>
    <w:div w:id="784230637">
      <w:bodyDiv w:val="1"/>
      <w:marLeft w:val="0"/>
      <w:marRight w:val="0"/>
      <w:marTop w:val="0"/>
      <w:marBottom w:val="0"/>
      <w:divBdr>
        <w:top w:val="none" w:sz="0" w:space="0" w:color="auto"/>
        <w:left w:val="none" w:sz="0" w:space="0" w:color="auto"/>
        <w:bottom w:val="none" w:sz="0" w:space="0" w:color="auto"/>
        <w:right w:val="none" w:sz="0" w:space="0" w:color="auto"/>
      </w:divBdr>
    </w:div>
    <w:div w:id="785076040">
      <w:bodyDiv w:val="1"/>
      <w:marLeft w:val="0"/>
      <w:marRight w:val="0"/>
      <w:marTop w:val="0"/>
      <w:marBottom w:val="0"/>
      <w:divBdr>
        <w:top w:val="none" w:sz="0" w:space="0" w:color="auto"/>
        <w:left w:val="none" w:sz="0" w:space="0" w:color="auto"/>
        <w:bottom w:val="none" w:sz="0" w:space="0" w:color="auto"/>
        <w:right w:val="none" w:sz="0" w:space="0" w:color="auto"/>
      </w:divBdr>
    </w:div>
    <w:div w:id="785198936">
      <w:bodyDiv w:val="1"/>
      <w:marLeft w:val="0"/>
      <w:marRight w:val="0"/>
      <w:marTop w:val="0"/>
      <w:marBottom w:val="0"/>
      <w:divBdr>
        <w:top w:val="none" w:sz="0" w:space="0" w:color="auto"/>
        <w:left w:val="none" w:sz="0" w:space="0" w:color="auto"/>
        <w:bottom w:val="none" w:sz="0" w:space="0" w:color="auto"/>
        <w:right w:val="none" w:sz="0" w:space="0" w:color="auto"/>
      </w:divBdr>
    </w:div>
    <w:div w:id="787240812">
      <w:bodyDiv w:val="1"/>
      <w:marLeft w:val="0"/>
      <w:marRight w:val="0"/>
      <w:marTop w:val="0"/>
      <w:marBottom w:val="0"/>
      <w:divBdr>
        <w:top w:val="none" w:sz="0" w:space="0" w:color="auto"/>
        <w:left w:val="none" w:sz="0" w:space="0" w:color="auto"/>
        <w:bottom w:val="none" w:sz="0" w:space="0" w:color="auto"/>
        <w:right w:val="none" w:sz="0" w:space="0" w:color="auto"/>
      </w:divBdr>
    </w:div>
    <w:div w:id="788009723">
      <w:bodyDiv w:val="1"/>
      <w:marLeft w:val="0"/>
      <w:marRight w:val="0"/>
      <w:marTop w:val="0"/>
      <w:marBottom w:val="0"/>
      <w:divBdr>
        <w:top w:val="none" w:sz="0" w:space="0" w:color="auto"/>
        <w:left w:val="none" w:sz="0" w:space="0" w:color="auto"/>
        <w:bottom w:val="none" w:sz="0" w:space="0" w:color="auto"/>
        <w:right w:val="none" w:sz="0" w:space="0" w:color="auto"/>
      </w:divBdr>
    </w:div>
    <w:div w:id="788624674">
      <w:bodyDiv w:val="1"/>
      <w:marLeft w:val="0"/>
      <w:marRight w:val="0"/>
      <w:marTop w:val="0"/>
      <w:marBottom w:val="0"/>
      <w:divBdr>
        <w:top w:val="none" w:sz="0" w:space="0" w:color="auto"/>
        <w:left w:val="none" w:sz="0" w:space="0" w:color="auto"/>
        <w:bottom w:val="none" w:sz="0" w:space="0" w:color="auto"/>
        <w:right w:val="none" w:sz="0" w:space="0" w:color="auto"/>
      </w:divBdr>
    </w:div>
    <w:div w:id="789670249">
      <w:bodyDiv w:val="1"/>
      <w:marLeft w:val="0"/>
      <w:marRight w:val="0"/>
      <w:marTop w:val="0"/>
      <w:marBottom w:val="0"/>
      <w:divBdr>
        <w:top w:val="none" w:sz="0" w:space="0" w:color="auto"/>
        <w:left w:val="none" w:sz="0" w:space="0" w:color="auto"/>
        <w:bottom w:val="none" w:sz="0" w:space="0" w:color="auto"/>
        <w:right w:val="none" w:sz="0" w:space="0" w:color="auto"/>
      </w:divBdr>
    </w:div>
    <w:div w:id="790168650">
      <w:bodyDiv w:val="1"/>
      <w:marLeft w:val="0"/>
      <w:marRight w:val="0"/>
      <w:marTop w:val="0"/>
      <w:marBottom w:val="0"/>
      <w:divBdr>
        <w:top w:val="none" w:sz="0" w:space="0" w:color="auto"/>
        <w:left w:val="none" w:sz="0" w:space="0" w:color="auto"/>
        <w:bottom w:val="none" w:sz="0" w:space="0" w:color="auto"/>
        <w:right w:val="none" w:sz="0" w:space="0" w:color="auto"/>
      </w:divBdr>
    </w:div>
    <w:div w:id="791557127">
      <w:bodyDiv w:val="1"/>
      <w:marLeft w:val="0"/>
      <w:marRight w:val="0"/>
      <w:marTop w:val="0"/>
      <w:marBottom w:val="0"/>
      <w:divBdr>
        <w:top w:val="none" w:sz="0" w:space="0" w:color="auto"/>
        <w:left w:val="none" w:sz="0" w:space="0" w:color="auto"/>
        <w:bottom w:val="none" w:sz="0" w:space="0" w:color="auto"/>
        <w:right w:val="none" w:sz="0" w:space="0" w:color="auto"/>
      </w:divBdr>
    </w:div>
    <w:div w:id="792790754">
      <w:bodyDiv w:val="1"/>
      <w:marLeft w:val="0"/>
      <w:marRight w:val="0"/>
      <w:marTop w:val="0"/>
      <w:marBottom w:val="0"/>
      <w:divBdr>
        <w:top w:val="none" w:sz="0" w:space="0" w:color="auto"/>
        <w:left w:val="none" w:sz="0" w:space="0" w:color="auto"/>
        <w:bottom w:val="none" w:sz="0" w:space="0" w:color="auto"/>
        <w:right w:val="none" w:sz="0" w:space="0" w:color="auto"/>
      </w:divBdr>
    </w:div>
    <w:div w:id="793913822">
      <w:bodyDiv w:val="1"/>
      <w:marLeft w:val="0"/>
      <w:marRight w:val="0"/>
      <w:marTop w:val="0"/>
      <w:marBottom w:val="0"/>
      <w:divBdr>
        <w:top w:val="none" w:sz="0" w:space="0" w:color="auto"/>
        <w:left w:val="none" w:sz="0" w:space="0" w:color="auto"/>
        <w:bottom w:val="none" w:sz="0" w:space="0" w:color="auto"/>
        <w:right w:val="none" w:sz="0" w:space="0" w:color="auto"/>
      </w:divBdr>
    </w:div>
    <w:div w:id="794373248">
      <w:bodyDiv w:val="1"/>
      <w:marLeft w:val="0"/>
      <w:marRight w:val="0"/>
      <w:marTop w:val="0"/>
      <w:marBottom w:val="0"/>
      <w:divBdr>
        <w:top w:val="none" w:sz="0" w:space="0" w:color="auto"/>
        <w:left w:val="none" w:sz="0" w:space="0" w:color="auto"/>
        <w:bottom w:val="none" w:sz="0" w:space="0" w:color="auto"/>
        <w:right w:val="none" w:sz="0" w:space="0" w:color="auto"/>
      </w:divBdr>
    </w:div>
    <w:div w:id="796141255">
      <w:bodyDiv w:val="1"/>
      <w:marLeft w:val="0"/>
      <w:marRight w:val="0"/>
      <w:marTop w:val="0"/>
      <w:marBottom w:val="0"/>
      <w:divBdr>
        <w:top w:val="none" w:sz="0" w:space="0" w:color="auto"/>
        <w:left w:val="none" w:sz="0" w:space="0" w:color="auto"/>
        <w:bottom w:val="none" w:sz="0" w:space="0" w:color="auto"/>
        <w:right w:val="none" w:sz="0" w:space="0" w:color="auto"/>
      </w:divBdr>
    </w:div>
    <w:div w:id="796263022">
      <w:bodyDiv w:val="1"/>
      <w:marLeft w:val="0"/>
      <w:marRight w:val="0"/>
      <w:marTop w:val="0"/>
      <w:marBottom w:val="0"/>
      <w:divBdr>
        <w:top w:val="none" w:sz="0" w:space="0" w:color="auto"/>
        <w:left w:val="none" w:sz="0" w:space="0" w:color="auto"/>
        <w:bottom w:val="none" w:sz="0" w:space="0" w:color="auto"/>
        <w:right w:val="none" w:sz="0" w:space="0" w:color="auto"/>
      </w:divBdr>
    </w:div>
    <w:div w:id="796603942">
      <w:bodyDiv w:val="1"/>
      <w:marLeft w:val="0"/>
      <w:marRight w:val="0"/>
      <w:marTop w:val="0"/>
      <w:marBottom w:val="0"/>
      <w:divBdr>
        <w:top w:val="none" w:sz="0" w:space="0" w:color="auto"/>
        <w:left w:val="none" w:sz="0" w:space="0" w:color="auto"/>
        <w:bottom w:val="none" w:sz="0" w:space="0" w:color="auto"/>
        <w:right w:val="none" w:sz="0" w:space="0" w:color="auto"/>
      </w:divBdr>
    </w:div>
    <w:div w:id="796683286">
      <w:bodyDiv w:val="1"/>
      <w:marLeft w:val="0"/>
      <w:marRight w:val="0"/>
      <w:marTop w:val="0"/>
      <w:marBottom w:val="0"/>
      <w:divBdr>
        <w:top w:val="none" w:sz="0" w:space="0" w:color="auto"/>
        <w:left w:val="none" w:sz="0" w:space="0" w:color="auto"/>
        <w:bottom w:val="none" w:sz="0" w:space="0" w:color="auto"/>
        <w:right w:val="none" w:sz="0" w:space="0" w:color="auto"/>
      </w:divBdr>
    </w:div>
    <w:div w:id="796948175">
      <w:bodyDiv w:val="1"/>
      <w:marLeft w:val="0"/>
      <w:marRight w:val="0"/>
      <w:marTop w:val="0"/>
      <w:marBottom w:val="0"/>
      <w:divBdr>
        <w:top w:val="none" w:sz="0" w:space="0" w:color="auto"/>
        <w:left w:val="none" w:sz="0" w:space="0" w:color="auto"/>
        <w:bottom w:val="none" w:sz="0" w:space="0" w:color="auto"/>
        <w:right w:val="none" w:sz="0" w:space="0" w:color="auto"/>
      </w:divBdr>
    </w:div>
    <w:div w:id="797838166">
      <w:bodyDiv w:val="1"/>
      <w:marLeft w:val="0"/>
      <w:marRight w:val="0"/>
      <w:marTop w:val="0"/>
      <w:marBottom w:val="0"/>
      <w:divBdr>
        <w:top w:val="none" w:sz="0" w:space="0" w:color="auto"/>
        <w:left w:val="none" w:sz="0" w:space="0" w:color="auto"/>
        <w:bottom w:val="none" w:sz="0" w:space="0" w:color="auto"/>
        <w:right w:val="none" w:sz="0" w:space="0" w:color="auto"/>
      </w:divBdr>
    </w:div>
    <w:div w:id="798034239">
      <w:bodyDiv w:val="1"/>
      <w:marLeft w:val="0"/>
      <w:marRight w:val="0"/>
      <w:marTop w:val="0"/>
      <w:marBottom w:val="0"/>
      <w:divBdr>
        <w:top w:val="none" w:sz="0" w:space="0" w:color="auto"/>
        <w:left w:val="none" w:sz="0" w:space="0" w:color="auto"/>
        <w:bottom w:val="none" w:sz="0" w:space="0" w:color="auto"/>
        <w:right w:val="none" w:sz="0" w:space="0" w:color="auto"/>
      </w:divBdr>
    </w:div>
    <w:div w:id="799032551">
      <w:bodyDiv w:val="1"/>
      <w:marLeft w:val="0"/>
      <w:marRight w:val="0"/>
      <w:marTop w:val="0"/>
      <w:marBottom w:val="0"/>
      <w:divBdr>
        <w:top w:val="none" w:sz="0" w:space="0" w:color="auto"/>
        <w:left w:val="none" w:sz="0" w:space="0" w:color="auto"/>
        <w:bottom w:val="none" w:sz="0" w:space="0" w:color="auto"/>
        <w:right w:val="none" w:sz="0" w:space="0" w:color="auto"/>
      </w:divBdr>
    </w:div>
    <w:div w:id="799032916">
      <w:bodyDiv w:val="1"/>
      <w:marLeft w:val="0"/>
      <w:marRight w:val="0"/>
      <w:marTop w:val="0"/>
      <w:marBottom w:val="0"/>
      <w:divBdr>
        <w:top w:val="none" w:sz="0" w:space="0" w:color="auto"/>
        <w:left w:val="none" w:sz="0" w:space="0" w:color="auto"/>
        <w:bottom w:val="none" w:sz="0" w:space="0" w:color="auto"/>
        <w:right w:val="none" w:sz="0" w:space="0" w:color="auto"/>
      </w:divBdr>
    </w:div>
    <w:div w:id="799540715">
      <w:bodyDiv w:val="1"/>
      <w:marLeft w:val="0"/>
      <w:marRight w:val="0"/>
      <w:marTop w:val="0"/>
      <w:marBottom w:val="0"/>
      <w:divBdr>
        <w:top w:val="none" w:sz="0" w:space="0" w:color="auto"/>
        <w:left w:val="none" w:sz="0" w:space="0" w:color="auto"/>
        <w:bottom w:val="none" w:sz="0" w:space="0" w:color="auto"/>
        <w:right w:val="none" w:sz="0" w:space="0" w:color="auto"/>
      </w:divBdr>
    </w:div>
    <w:div w:id="800460832">
      <w:bodyDiv w:val="1"/>
      <w:marLeft w:val="0"/>
      <w:marRight w:val="0"/>
      <w:marTop w:val="0"/>
      <w:marBottom w:val="0"/>
      <w:divBdr>
        <w:top w:val="none" w:sz="0" w:space="0" w:color="auto"/>
        <w:left w:val="none" w:sz="0" w:space="0" w:color="auto"/>
        <w:bottom w:val="none" w:sz="0" w:space="0" w:color="auto"/>
        <w:right w:val="none" w:sz="0" w:space="0" w:color="auto"/>
      </w:divBdr>
    </w:div>
    <w:div w:id="800810615">
      <w:bodyDiv w:val="1"/>
      <w:marLeft w:val="0"/>
      <w:marRight w:val="0"/>
      <w:marTop w:val="0"/>
      <w:marBottom w:val="0"/>
      <w:divBdr>
        <w:top w:val="none" w:sz="0" w:space="0" w:color="auto"/>
        <w:left w:val="none" w:sz="0" w:space="0" w:color="auto"/>
        <w:bottom w:val="none" w:sz="0" w:space="0" w:color="auto"/>
        <w:right w:val="none" w:sz="0" w:space="0" w:color="auto"/>
      </w:divBdr>
    </w:div>
    <w:div w:id="801188523">
      <w:bodyDiv w:val="1"/>
      <w:marLeft w:val="0"/>
      <w:marRight w:val="0"/>
      <w:marTop w:val="0"/>
      <w:marBottom w:val="0"/>
      <w:divBdr>
        <w:top w:val="none" w:sz="0" w:space="0" w:color="auto"/>
        <w:left w:val="none" w:sz="0" w:space="0" w:color="auto"/>
        <w:bottom w:val="none" w:sz="0" w:space="0" w:color="auto"/>
        <w:right w:val="none" w:sz="0" w:space="0" w:color="auto"/>
      </w:divBdr>
    </w:div>
    <w:div w:id="801312069">
      <w:bodyDiv w:val="1"/>
      <w:marLeft w:val="0"/>
      <w:marRight w:val="0"/>
      <w:marTop w:val="0"/>
      <w:marBottom w:val="0"/>
      <w:divBdr>
        <w:top w:val="none" w:sz="0" w:space="0" w:color="auto"/>
        <w:left w:val="none" w:sz="0" w:space="0" w:color="auto"/>
        <w:bottom w:val="none" w:sz="0" w:space="0" w:color="auto"/>
        <w:right w:val="none" w:sz="0" w:space="0" w:color="auto"/>
      </w:divBdr>
    </w:div>
    <w:div w:id="805120957">
      <w:bodyDiv w:val="1"/>
      <w:marLeft w:val="0"/>
      <w:marRight w:val="0"/>
      <w:marTop w:val="0"/>
      <w:marBottom w:val="0"/>
      <w:divBdr>
        <w:top w:val="none" w:sz="0" w:space="0" w:color="auto"/>
        <w:left w:val="none" w:sz="0" w:space="0" w:color="auto"/>
        <w:bottom w:val="none" w:sz="0" w:space="0" w:color="auto"/>
        <w:right w:val="none" w:sz="0" w:space="0" w:color="auto"/>
      </w:divBdr>
    </w:div>
    <w:div w:id="805506218">
      <w:bodyDiv w:val="1"/>
      <w:marLeft w:val="0"/>
      <w:marRight w:val="0"/>
      <w:marTop w:val="0"/>
      <w:marBottom w:val="0"/>
      <w:divBdr>
        <w:top w:val="none" w:sz="0" w:space="0" w:color="auto"/>
        <w:left w:val="none" w:sz="0" w:space="0" w:color="auto"/>
        <w:bottom w:val="none" w:sz="0" w:space="0" w:color="auto"/>
        <w:right w:val="none" w:sz="0" w:space="0" w:color="auto"/>
      </w:divBdr>
    </w:div>
    <w:div w:id="805507009">
      <w:bodyDiv w:val="1"/>
      <w:marLeft w:val="0"/>
      <w:marRight w:val="0"/>
      <w:marTop w:val="0"/>
      <w:marBottom w:val="0"/>
      <w:divBdr>
        <w:top w:val="none" w:sz="0" w:space="0" w:color="auto"/>
        <w:left w:val="none" w:sz="0" w:space="0" w:color="auto"/>
        <w:bottom w:val="none" w:sz="0" w:space="0" w:color="auto"/>
        <w:right w:val="none" w:sz="0" w:space="0" w:color="auto"/>
      </w:divBdr>
    </w:div>
    <w:div w:id="805850562">
      <w:bodyDiv w:val="1"/>
      <w:marLeft w:val="0"/>
      <w:marRight w:val="0"/>
      <w:marTop w:val="0"/>
      <w:marBottom w:val="0"/>
      <w:divBdr>
        <w:top w:val="none" w:sz="0" w:space="0" w:color="auto"/>
        <w:left w:val="none" w:sz="0" w:space="0" w:color="auto"/>
        <w:bottom w:val="none" w:sz="0" w:space="0" w:color="auto"/>
        <w:right w:val="none" w:sz="0" w:space="0" w:color="auto"/>
      </w:divBdr>
    </w:div>
    <w:div w:id="806582854">
      <w:bodyDiv w:val="1"/>
      <w:marLeft w:val="0"/>
      <w:marRight w:val="0"/>
      <w:marTop w:val="0"/>
      <w:marBottom w:val="0"/>
      <w:divBdr>
        <w:top w:val="none" w:sz="0" w:space="0" w:color="auto"/>
        <w:left w:val="none" w:sz="0" w:space="0" w:color="auto"/>
        <w:bottom w:val="none" w:sz="0" w:space="0" w:color="auto"/>
        <w:right w:val="none" w:sz="0" w:space="0" w:color="auto"/>
      </w:divBdr>
    </w:div>
    <w:div w:id="807547430">
      <w:bodyDiv w:val="1"/>
      <w:marLeft w:val="0"/>
      <w:marRight w:val="0"/>
      <w:marTop w:val="0"/>
      <w:marBottom w:val="0"/>
      <w:divBdr>
        <w:top w:val="none" w:sz="0" w:space="0" w:color="auto"/>
        <w:left w:val="none" w:sz="0" w:space="0" w:color="auto"/>
        <w:bottom w:val="none" w:sz="0" w:space="0" w:color="auto"/>
        <w:right w:val="none" w:sz="0" w:space="0" w:color="auto"/>
      </w:divBdr>
    </w:div>
    <w:div w:id="808084703">
      <w:bodyDiv w:val="1"/>
      <w:marLeft w:val="0"/>
      <w:marRight w:val="0"/>
      <w:marTop w:val="0"/>
      <w:marBottom w:val="0"/>
      <w:divBdr>
        <w:top w:val="none" w:sz="0" w:space="0" w:color="auto"/>
        <w:left w:val="none" w:sz="0" w:space="0" w:color="auto"/>
        <w:bottom w:val="none" w:sz="0" w:space="0" w:color="auto"/>
        <w:right w:val="none" w:sz="0" w:space="0" w:color="auto"/>
      </w:divBdr>
    </w:div>
    <w:div w:id="808548742">
      <w:bodyDiv w:val="1"/>
      <w:marLeft w:val="0"/>
      <w:marRight w:val="0"/>
      <w:marTop w:val="0"/>
      <w:marBottom w:val="0"/>
      <w:divBdr>
        <w:top w:val="none" w:sz="0" w:space="0" w:color="auto"/>
        <w:left w:val="none" w:sz="0" w:space="0" w:color="auto"/>
        <w:bottom w:val="none" w:sz="0" w:space="0" w:color="auto"/>
        <w:right w:val="none" w:sz="0" w:space="0" w:color="auto"/>
      </w:divBdr>
    </w:div>
    <w:div w:id="808715745">
      <w:bodyDiv w:val="1"/>
      <w:marLeft w:val="0"/>
      <w:marRight w:val="0"/>
      <w:marTop w:val="0"/>
      <w:marBottom w:val="0"/>
      <w:divBdr>
        <w:top w:val="none" w:sz="0" w:space="0" w:color="auto"/>
        <w:left w:val="none" w:sz="0" w:space="0" w:color="auto"/>
        <w:bottom w:val="none" w:sz="0" w:space="0" w:color="auto"/>
        <w:right w:val="none" w:sz="0" w:space="0" w:color="auto"/>
      </w:divBdr>
    </w:div>
    <w:div w:id="811336400">
      <w:bodyDiv w:val="1"/>
      <w:marLeft w:val="0"/>
      <w:marRight w:val="0"/>
      <w:marTop w:val="0"/>
      <w:marBottom w:val="0"/>
      <w:divBdr>
        <w:top w:val="none" w:sz="0" w:space="0" w:color="auto"/>
        <w:left w:val="none" w:sz="0" w:space="0" w:color="auto"/>
        <w:bottom w:val="none" w:sz="0" w:space="0" w:color="auto"/>
        <w:right w:val="none" w:sz="0" w:space="0" w:color="auto"/>
      </w:divBdr>
    </w:div>
    <w:div w:id="811604872">
      <w:bodyDiv w:val="1"/>
      <w:marLeft w:val="0"/>
      <w:marRight w:val="0"/>
      <w:marTop w:val="0"/>
      <w:marBottom w:val="0"/>
      <w:divBdr>
        <w:top w:val="none" w:sz="0" w:space="0" w:color="auto"/>
        <w:left w:val="none" w:sz="0" w:space="0" w:color="auto"/>
        <w:bottom w:val="none" w:sz="0" w:space="0" w:color="auto"/>
        <w:right w:val="none" w:sz="0" w:space="0" w:color="auto"/>
      </w:divBdr>
    </w:div>
    <w:div w:id="811676788">
      <w:bodyDiv w:val="1"/>
      <w:marLeft w:val="0"/>
      <w:marRight w:val="0"/>
      <w:marTop w:val="0"/>
      <w:marBottom w:val="0"/>
      <w:divBdr>
        <w:top w:val="none" w:sz="0" w:space="0" w:color="auto"/>
        <w:left w:val="none" w:sz="0" w:space="0" w:color="auto"/>
        <w:bottom w:val="none" w:sz="0" w:space="0" w:color="auto"/>
        <w:right w:val="none" w:sz="0" w:space="0" w:color="auto"/>
      </w:divBdr>
    </w:div>
    <w:div w:id="812060657">
      <w:bodyDiv w:val="1"/>
      <w:marLeft w:val="0"/>
      <w:marRight w:val="0"/>
      <w:marTop w:val="0"/>
      <w:marBottom w:val="0"/>
      <w:divBdr>
        <w:top w:val="none" w:sz="0" w:space="0" w:color="auto"/>
        <w:left w:val="none" w:sz="0" w:space="0" w:color="auto"/>
        <w:bottom w:val="none" w:sz="0" w:space="0" w:color="auto"/>
        <w:right w:val="none" w:sz="0" w:space="0" w:color="auto"/>
      </w:divBdr>
    </w:div>
    <w:div w:id="812602613">
      <w:bodyDiv w:val="1"/>
      <w:marLeft w:val="0"/>
      <w:marRight w:val="0"/>
      <w:marTop w:val="0"/>
      <w:marBottom w:val="0"/>
      <w:divBdr>
        <w:top w:val="none" w:sz="0" w:space="0" w:color="auto"/>
        <w:left w:val="none" w:sz="0" w:space="0" w:color="auto"/>
        <w:bottom w:val="none" w:sz="0" w:space="0" w:color="auto"/>
        <w:right w:val="none" w:sz="0" w:space="0" w:color="auto"/>
      </w:divBdr>
    </w:div>
    <w:div w:id="813058589">
      <w:bodyDiv w:val="1"/>
      <w:marLeft w:val="0"/>
      <w:marRight w:val="0"/>
      <w:marTop w:val="0"/>
      <w:marBottom w:val="0"/>
      <w:divBdr>
        <w:top w:val="none" w:sz="0" w:space="0" w:color="auto"/>
        <w:left w:val="none" w:sz="0" w:space="0" w:color="auto"/>
        <w:bottom w:val="none" w:sz="0" w:space="0" w:color="auto"/>
        <w:right w:val="none" w:sz="0" w:space="0" w:color="auto"/>
      </w:divBdr>
    </w:div>
    <w:div w:id="813528380">
      <w:bodyDiv w:val="1"/>
      <w:marLeft w:val="0"/>
      <w:marRight w:val="0"/>
      <w:marTop w:val="0"/>
      <w:marBottom w:val="0"/>
      <w:divBdr>
        <w:top w:val="none" w:sz="0" w:space="0" w:color="auto"/>
        <w:left w:val="none" w:sz="0" w:space="0" w:color="auto"/>
        <w:bottom w:val="none" w:sz="0" w:space="0" w:color="auto"/>
        <w:right w:val="none" w:sz="0" w:space="0" w:color="auto"/>
      </w:divBdr>
    </w:div>
    <w:div w:id="815033479">
      <w:bodyDiv w:val="1"/>
      <w:marLeft w:val="0"/>
      <w:marRight w:val="0"/>
      <w:marTop w:val="0"/>
      <w:marBottom w:val="0"/>
      <w:divBdr>
        <w:top w:val="none" w:sz="0" w:space="0" w:color="auto"/>
        <w:left w:val="none" w:sz="0" w:space="0" w:color="auto"/>
        <w:bottom w:val="none" w:sz="0" w:space="0" w:color="auto"/>
        <w:right w:val="none" w:sz="0" w:space="0" w:color="auto"/>
      </w:divBdr>
    </w:div>
    <w:div w:id="815992787">
      <w:bodyDiv w:val="1"/>
      <w:marLeft w:val="0"/>
      <w:marRight w:val="0"/>
      <w:marTop w:val="0"/>
      <w:marBottom w:val="0"/>
      <w:divBdr>
        <w:top w:val="none" w:sz="0" w:space="0" w:color="auto"/>
        <w:left w:val="none" w:sz="0" w:space="0" w:color="auto"/>
        <w:bottom w:val="none" w:sz="0" w:space="0" w:color="auto"/>
        <w:right w:val="none" w:sz="0" w:space="0" w:color="auto"/>
      </w:divBdr>
    </w:div>
    <w:div w:id="816727402">
      <w:bodyDiv w:val="1"/>
      <w:marLeft w:val="0"/>
      <w:marRight w:val="0"/>
      <w:marTop w:val="0"/>
      <w:marBottom w:val="0"/>
      <w:divBdr>
        <w:top w:val="none" w:sz="0" w:space="0" w:color="auto"/>
        <w:left w:val="none" w:sz="0" w:space="0" w:color="auto"/>
        <w:bottom w:val="none" w:sz="0" w:space="0" w:color="auto"/>
        <w:right w:val="none" w:sz="0" w:space="0" w:color="auto"/>
      </w:divBdr>
    </w:div>
    <w:div w:id="817310148">
      <w:bodyDiv w:val="1"/>
      <w:marLeft w:val="0"/>
      <w:marRight w:val="0"/>
      <w:marTop w:val="0"/>
      <w:marBottom w:val="0"/>
      <w:divBdr>
        <w:top w:val="none" w:sz="0" w:space="0" w:color="auto"/>
        <w:left w:val="none" w:sz="0" w:space="0" w:color="auto"/>
        <w:bottom w:val="none" w:sz="0" w:space="0" w:color="auto"/>
        <w:right w:val="none" w:sz="0" w:space="0" w:color="auto"/>
      </w:divBdr>
    </w:div>
    <w:div w:id="817960732">
      <w:bodyDiv w:val="1"/>
      <w:marLeft w:val="0"/>
      <w:marRight w:val="0"/>
      <w:marTop w:val="0"/>
      <w:marBottom w:val="0"/>
      <w:divBdr>
        <w:top w:val="none" w:sz="0" w:space="0" w:color="auto"/>
        <w:left w:val="none" w:sz="0" w:space="0" w:color="auto"/>
        <w:bottom w:val="none" w:sz="0" w:space="0" w:color="auto"/>
        <w:right w:val="none" w:sz="0" w:space="0" w:color="auto"/>
      </w:divBdr>
    </w:div>
    <w:div w:id="818571700">
      <w:bodyDiv w:val="1"/>
      <w:marLeft w:val="0"/>
      <w:marRight w:val="0"/>
      <w:marTop w:val="0"/>
      <w:marBottom w:val="0"/>
      <w:divBdr>
        <w:top w:val="none" w:sz="0" w:space="0" w:color="auto"/>
        <w:left w:val="none" w:sz="0" w:space="0" w:color="auto"/>
        <w:bottom w:val="none" w:sz="0" w:space="0" w:color="auto"/>
        <w:right w:val="none" w:sz="0" w:space="0" w:color="auto"/>
      </w:divBdr>
    </w:div>
    <w:div w:id="818812109">
      <w:bodyDiv w:val="1"/>
      <w:marLeft w:val="0"/>
      <w:marRight w:val="0"/>
      <w:marTop w:val="0"/>
      <w:marBottom w:val="0"/>
      <w:divBdr>
        <w:top w:val="none" w:sz="0" w:space="0" w:color="auto"/>
        <w:left w:val="none" w:sz="0" w:space="0" w:color="auto"/>
        <w:bottom w:val="none" w:sz="0" w:space="0" w:color="auto"/>
        <w:right w:val="none" w:sz="0" w:space="0" w:color="auto"/>
      </w:divBdr>
    </w:div>
    <w:div w:id="818960771">
      <w:bodyDiv w:val="1"/>
      <w:marLeft w:val="0"/>
      <w:marRight w:val="0"/>
      <w:marTop w:val="0"/>
      <w:marBottom w:val="0"/>
      <w:divBdr>
        <w:top w:val="none" w:sz="0" w:space="0" w:color="auto"/>
        <w:left w:val="none" w:sz="0" w:space="0" w:color="auto"/>
        <w:bottom w:val="none" w:sz="0" w:space="0" w:color="auto"/>
        <w:right w:val="none" w:sz="0" w:space="0" w:color="auto"/>
      </w:divBdr>
    </w:div>
    <w:div w:id="820275030">
      <w:bodyDiv w:val="1"/>
      <w:marLeft w:val="0"/>
      <w:marRight w:val="0"/>
      <w:marTop w:val="0"/>
      <w:marBottom w:val="0"/>
      <w:divBdr>
        <w:top w:val="none" w:sz="0" w:space="0" w:color="auto"/>
        <w:left w:val="none" w:sz="0" w:space="0" w:color="auto"/>
        <w:bottom w:val="none" w:sz="0" w:space="0" w:color="auto"/>
        <w:right w:val="none" w:sz="0" w:space="0" w:color="auto"/>
      </w:divBdr>
    </w:div>
    <w:div w:id="821775246">
      <w:bodyDiv w:val="1"/>
      <w:marLeft w:val="0"/>
      <w:marRight w:val="0"/>
      <w:marTop w:val="0"/>
      <w:marBottom w:val="0"/>
      <w:divBdr>
        <w:top w:val="none" w:sz="0" w:space="0" w:color="auto"/>
        <w:left w:val="none" w:sz="0" w:space="0" w:color="auto"/>
        <w:bottom w:val="none" w:sz="0" w:space="0" w:color="auto"/>
        <w:right w:val="none" w:sz="0" w:space="0" w:color="auto"/>
      </w:divBdr>
    </w:div>
    <w:div w:id="822162146">
      <w:bodyDiv w:val="1"/>
      <w:marLeft w:val="0"/>
      <w:marRight w:val="0"/>
      <w:marTop w:val="0"/>
      <w:marBottom w:val="0"/>
      <w:divBdr>
        <w:top w:val="none" w:sz="0" w:space="0" w:color="auto"/>
        <w:left w:val="none" w:sz="0" w:space="0" w:color="auto"/>
        <w:bottom w:val="none" w:sz="0" w:space="0" w:color="auto"/>
        <w:right w:val="none" w:sz="0" w:space="0" w:color="auto"/>
      </w:divBdr>
    </w:div>
    <w:div w:id="823207515">
      <w:bodyDiv w:val="1"/>
      <w:marLeft w:val="0"/>
      <w:marRight w:val="0"/>
      <w:marTop w:val="0"/>
      <w:marBottom w:val="0"/>
      <w:divBdr>
        <w:top w:val="none" w:sz="0" w:space="0" w:color="auto"/>
        <w:left w:val="none" w:sz="0" w:space="0" w:color="auto"/>
        <w:bottom w:val="none" w:sz="0" w:space="0" w:color="auto"/>
        <w:right w:val="none" w:sz="0" w:space="0" w:color="auto"/>
      </w:divBdr>
    </w:div>
    <w:div w:id="823744589">
      <w:bodyDiv w:val="1"/>
      <w:marLeft w:val="0"/>
      <w:marRight w:val="0"/>
      <w:marTop w:val="0"/>
      <w:marBottom w:val="0"/>
      <w:divBdr>
        <w:top w:val="none" w:sz="0" w:space="0" w:color="auto"/>
        <w:left w:val="none" w:sz="0" w:space="0" w:color="auto"/>
        <w:bottom w:val="none" w:sz="0" w:space="0" w:color="auto"/>
        <w:right w:val="none" w:sz="0" w:space="0" w:color="auto"/>
      </w:divBdr>
    </w:div>
    <w:div w:id="823937851">
      <w:bodyDiv w:val="1"/>
      <w:marLeft w:val="0"/>
      <w:marRight w:val="0"/>
      <w:marTop w:val="0"/>
      <w:marBottom w:val="0"/>
      <w:divBdr>
        <w:top w:val="none" w:sz="0" w:space="0" w:color="auto"/>
        <w:left w:val="none" w:sz="0" w:space="0" w:color="auto"/>
        <w:bottom w:val="none" w:sz="0" w:space="0" w:color="auto"/>
        <w:right w:val="none" w:sz="0" w:space="0" w:color="auto"/>
      </w:divBdr>
    </w:div>
    <w:div w:id="824474897">
      <w:bodyDiv w:val="1"/>
      <w:marLeft w:val="0"/>
      <w:marRight w:val="0"/>
      <w:marTop w:val="0"/>
      <w:marBottom w:val="0"/>
      <w:divBdr>
        <w:top w:val="none" w:sz="0" w:space="0" w:color="auto"/>
        <w:left w:val="none" w:sz="0" w:space="0" w:color="auto"/>
        <w:bottom w:val="none" w:sz="0" w:space="0" w:color="auto"/>
        <w:right w:val="none" w:sz="0" w:space="0" w:color="auto"/>
      </w:divBdr>
    </w:div>
    <w:div w:id="825436916">
      <w:bodyDiv w:val="1"/>
      <w:marLeft w:val="0"/>
      <w:marRight w:val="0"/>
      <w:marTop w:val="0"/>
      <w:marBottom w:val="0"/>
      <w:divBdr>
        <w:top w:val="none" w:sz="0" w:space="0" w:color="auto"/>
        <w:left w:val="none" w:sz="0" w:space="0" w:color="auto"/>
        <w:bottom w:val="none" w:sz="0" w:space="0" w:color="auto"/>
        <w:right w:val="none" w:sz="0" w:space="0" w:color="auto"/>
      </w:divBdr>
    </w:div>
    <w:div w:id="825896430">
      <w:bodyDiv w:val="1"/>
      <w:marLeft w:val="0"/>
      <w:marRight w:val="0"/>
      <w:marTop w:val="0"/>
      <w:marBottom w:val="0"/>
      <w:divBdr>
        <w:top w:val="none" w:sz="0" w:space="0" w:color="auto"/>
        <w:left w:val="none" w:sz="0" w:space="0" w:color="auto"/>
        <w:bottom w:val="none" w:sz="0" w:space="0" w:color="auto"/>
        <w:right w:val="none" w:sz="0" w:space="0" w:color="auto"/>
      </w:divBdr>
    </w:div>
    <w:div w:id="825977914">
      <w:bodyDiv w:val="1"/>
      <w:marLeft w:val="0"/>
      <w:marRight w:val="0"/>
      <w:marTop w:val="0"/>
      <w:marBottom w:val="0"/>
      <w:divBdr>
        <w:top w:val="none" w:sz="0" w:space="0" w:color="auto"/>
        <w:left w:val="none" w:sz="0" w:space="0" w:color="auto"/>
        <w:bottom w:val="none" w:sz="0" w:space="0" w:color="auto"/>
        <w:right w:val="none" w:sz="0" w:space="0" w:color="auto"/>
      </w:divBdr>
    </w:div>
    <w:div w:id="827861874">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
    <w:div w:id="832453573">
      <w:bodyDiv w:val="1"/>
      <w:marLeft w:val="0"/>
      <w:marRight w:val="0"/>
      <w:marTop w:val="0"/>
      <w:marBottom w:val="0"/>
      <w:divBdr>
        <w:top w:val="none" w:sz="0" w:space="0" w:color="auto"/>
        <w:left w:val="none" w:sz="0" w:space="0" w:color="auto"/>
        <w:bottom w:val="none" w:sz="0" w:space="0" w:color="auto"/>
        <w:right w:val="none" w:sz="0" w:space="0" w:color="auto"/>
      </w:divBdr>
    </w:div>
    <w:div w:id="834036137">
      <w:bodyDiv w:val="1"/>
      <w:marLeft w:val="0"/>
      <w:marRight w:val="0"/>
      <w:marTop w:val="0"/>
      <w:marBottom w:val="0"/>
      <w:divBdr>
        <w:top w:val="none" w:sz="0" w:space="0" w:color="auto"/>
        <w:left w:val="none" w:sz="0" w:space="0" w:color="auto"/>
        <w:bottom w:val="none" w:sz="0" w:space="0" w:color="auto"/>
        <w:right w:val="none" w:sz="0" w:space="0" w:color="auto"/>
      </w:divBdr>
    </w:div>
    <w:div w:id="836113252">
      <w:bodyDiv w:val="1"/>
      <w:marLeft w:val="0"/>
      <w:marRight w:val="0"/>
      <w:marTop w:val="0"/>
      <w:marBottom w:val="0"/>
      <w:divBdr>
        <w:top w:val="none" w:sz="0" w:space="0" w:color="auto"/>
        <w:left w:val="none" w:sz="0" w:space="0" w:color="auto"/>
        <w:bottom w:val="none" w:sz="0" w:space="0" w:color="auto"/>
        <w:right w:val="none" w:sz="0" w:space="0" w:color="auto"/>
      </w:divBdr>
    </w:div>
    <w:div w:id="837622260">
      <w:bodyDiv w:val="1"/>
      <w:marLeft w:val="0"/>
      <w:marRight w:val="0"/>
      <w:marTop w:val="0"/>
      <w:marBottom w:val="0"/>
      <w:divBdr>
        <w:top w:val="none" w:sz="0" w:space="0" w:color="auto"/>
        <w:left w:val="none" w:sz="0" w:space="0" w:color="auto"/>
        <w:bottom w:val="none" w:sz="0" w:space="0" w:color="auto"/>
        <w:right w:val="none" w:sz="0" w:space="0" w:color="auto"/>
      </w:divBdr>
    </w:div>
    <w:div w:id="837624068">
      <w:bodyDiv w:val="1"/>
      <w:marLeft w:val="0"/>
      <w:marRight w:val="0"/>
      <w:marTop w:val="0"/>
      <w:marBottom w:val="0"/>
      <w:divBdr>
        <w:top w:val="none" w:sz="0" w:space="0" w:color="auto"/>
        <w:left w:val="none" w:sz="0" w:space="0" w:color="auto"/>
        <w:bottom w:val="none" w:sz="0" w:space="0" w:color="auto"/>
        <w:right w:val="none" w:sz="0" w:space="0" w:color="auto"/>
      </w:divBdr>
    </w:div>
    <w:div w:id="838084374">
      <w:bodyDiv w:val="1"/>
      <w:marLeft w:val="0"/>
      <w:marRight w:val="0"/>
      <w:marTop w:val="0"/>
      <w:marBottom w:val="0"/>
      <w:divBdr>
        <w:top w:val="none" w:sz="0" w:space="0" w:color="auto"/>
        <w:left w:val="none" w:sz="0" w:space="0" w:color="auto"/>
        <w:bottom w:val="none" w:sz="0" w:space="0" w:color="auto"/>
        <w:right w:val="none" w:sz="0" w:space="0" w:color="auto"/>
      </w:divBdr>
    </w:div>
    <w:div w:id="838422044">
      <w:bodyDiv w:val="1"/>
      <w:marLeft w:val="0"/>
      <w:marRight w:val="0"/>
      <w:marTop w:val="0"/>
      <w:marBottom w:val="0"/>
      <w:divBdr>
        <w:top w:val="none" w:sz="0" w:space="0" w:color="auto"/>
        <w:left w:val="none" w:sz="0" w:space="0" w:color="auto"/>
        <w:bottom w:val="none" w:sz="0" w:space="0" w:color="auto"/>
        <w:right w:val="none" w:sz="0" w:space="0" w:color="auto"/>
      </w:divBdr>
    </w:div>
    <w:div w:id="839154933">
      <w:bodyDiv w:val="1"/>
      <w:marLeft w:val="0"/>
      <w:marRight w:val="0"/>
      <w:marTop w:val="0"/>
      <w:marBottom w:val="0"/>
      <w:divBdr>
        <w:top w:val="none" w:sz="0" w:space="0" w:color="auto"/>
        <w:left w:val="none" w:sz="0" w:space="0" w:color="auto"/>
        <w:bottom w:val="none" w:sz="0" w:space="0" w:color="auto"/>
        <w:right w:val="none" w:sz="0" w:space="0" w:color="auto"/>
      </w:divBdr>
    </w:div>
    <w:div w:id="841242802">
      <w:bodyDiv w:val="1"/>
      <w:marLeft w:val="0"/>
      <w:marRight w:val="0"/>
      <w:marTop w:val="0"/>
      <w:marBottom w:val="0"/>
      <w:divBdr>
        <w:top w:val="none" w:sz="0" w:space="0" w:color="auto"/>
        <w:left w:val="none" w:sz="0" w:space="0" w:color="auto"/>
        <w:bottom w:val="none" w:sz="0" w:space="0" w:color="auto"/>
        <w:right w:val="none" w:sz="0" w:space="0" w:color="auto"/>
      </w:divBdr>
    </w:div>
    <w:div w:id="841631001">
      <w:bodyDiv w:val="1"/>
      <w:marLeft w:val="0"/>
      <w:marRight w:val="0"/>
      <w:marTop w:val="0"/>
      <w:marBottom w:val="0"/>
      <w:divBdr>
        <w:top w:val="none" w:sz="0" w:space="0" w:color="auto"/>
        <w:left w:val="none" w:sz="0" w:space="0" w:color="auto"/>
        <w:bottom w:val="none" w:sz="0" w:space="0" w:color="auto"/>
        <w:right w:val="none" w:sz="0" w:space="0" w:color="auto"/>
      </w:divBdr>
    </w:div>
    <w:div w:id="841970460">
      <w:bodyDiv w:val="1"/>
      <w:marLeft w:val="0"/>
      <w:marRight w:val="0"/>
      <w:marTop w:val="0"/>
      <w:marBottom w:val="0"/>
      <w:divBdr>
        <w:top w:val="none" w:sz="0" w:space="0" w:color="auto"/>
        <w:left w:val="none" w:sz="0" w:space="0" w:color="auto"/>
        <w:bottom w:val="none" w:sz="0" w:space="0" w:color="auto"/>
        <w:right w:val="none" w:sz="0" w:space="0" w:color="auto"/>
      </w:divBdr>
    </w:div>
    <w:div w:id="842089893">
      <w:bodyDiv w:val="1"/>
      <w:marLeft w:val="0"/>
      <w:marRight w:val="0"/>
      <w:marTop w:val="0"/>
      <w:marBottom w:val="0"/>
      <w:divBdr>
        <w:top w:val="none" w:sz="0" w:space="0" w:color="auto"/>
        <w:left w:val="none" w:sz="0" w:space="0" w:color="auto"/>
        <w:bottom w:val="none" w:sz="0" w:space="0" w:color="auto"/>
        <w:right w:val="none" w:sz="0" w:space="0" w:color="auto"/>
      </w:divBdr>
    </w:div>
    <w:div w:id="842428106">
      <w:bodyDiv w:val="1"/>
      <w:marLeft w:val="0"/>
      <w:marRight w:val="0"/>
      <w:marTop w:val="0"/>
      <w:marBottom w:val="0"/>
      <w:divBdr>
        <w:top w:val="none" w:sz="0" w:space="0" w:color="auto"/>
        <w:left w:val="none" w:sz="0" w:space="0" w:color="auto"/>
        <w:bottom w:val="none" w:sz="0" w:space="0" w:color="auto"/>
        <w:right w:val="none" w:sz="0" w:space="0" w:color="auto"/>
      </w:divBdr>
    </w:div>
    <w:div w:id="842621480">
      <w:bodyDiv w:val="1"/>
      <w:marLeft w:val="0"/>
      <w:marRight w:val="0"/>
      <w:marTop w:val="0"/>
      <w:marBottom w:val="0"/>
      <w:divBdr>
        <w:top w:val="none" w:sz="0" w:space="0" w:color="auto"/>
        <w:left w:val="none" w:sz="0" w:space="0" w:color="auto"/>
        <w:bottom w:val="none" w:sz="0" w:space="0" w:color="auto"/>
        <w:right w:val="none" w:sz="0" w:space="0" w:color="auto"/>
      </w:divBdr>
    </w:div>
    <w:div w:id="843010997">
      <w:bodyDiv w:val="1"/>
      <w:marLeft w:val="0"/>
      <w:marRight w:val="0"/>
      <w:marTop w:val="0"/>
      <w:marBottom w:val="0"/>
      <w:divBdr>
        <w:top w:val="none" w:sz="0" w:space="0" w:color="auto"/>
        <w:left w:val="none" w:sz="0" w:space="0" w:color="auto"/>
        <w:bottom w:val="none" w:sz="0" w:space="0" w:color="auto"/>
        <w:right w:val="none" w:sz="0" w:space="0" w:color="auto"/>
      </w:divBdr>
    </w:div>
    <w:div w:id="844175792">
      <w:bodyDiv w:val="1"/>
      <w:marLeft w:val="0"/>
      <w:marRight w:val="0"/>
      <w:marTop w:val="0"/>
      <w:marBottom w:val="0"/>
      <w:divBdr>
        <w:top w:val="none" w:sz="0" w:space="0" w:color="auto"/>
        <w:left w:val="none" w:sz="0" w:space="0" w:color="auto"/>
        <w:bottom w:val="none" w:sz="0" w:space="0" w:color="auto"/>
        <w:right w:val="none" w:sz="0" w:space="0" w:color="auto"/>
      </w:divBdr>
    </w:div>
    <w:div w:id="844369406">
      <w:bodyDiv w:val="1"/>
      <w:marLeft w:val="0"/>
      <w:marRight w:val="0"/>
      <w:marTop w:val="0"/>
      <w:marBottom w:val="0"/>
      <w:divBdr>
        <w:top w:val="none" w:sz="0" w:space="0" w:color="auto"/>
        <w:left w:val="none" w:sz="0" w:space="0" w:color="auto"/>
        <w:bottom w:val="none" w:sz="0" w:space="0" w:color="auto"/>
        <w:right w:val="none" w:sz="0" w:space="0" w:color="auto"/>
      </w:divBdr>
    </w:div>
    <w:div w:id="844638701">
      <w:bodyDiv w:val="1"/>
      <w:marLeft w:val="0"/>
      <w:marRight w:val="0"/>
      <w:marTop w:val="0"/>
      <w:marBottom w:val="0"/>
      <w:divBdr>
        <w:top w:val="none" w:sz="0" w:space="0" w:color="auto"/>
        <w:left w:val="none" w:sz="0" w:space="0" w:color="auto"/>
        <w:bottom w:val="none" w:sz="0" w:space="0" w:color="auto"/>
        <w:right w:val="none" w:sz="0" w:space="0" w:color="auto"/>
      </w:divBdr>
    </w:div>
    <w:div w:id="845485894">
      <w:bodyDiv w:val="1"/>
      <w:marLeft w:val="0"/>
      <w:marRight w:val="0"/>
      <w:marTop w:val="0"/>
      <w:marBottom w:val="0"/>
      <w:divBdr>
        <w:top w:val="none" w:sz="0" w:space="0" w:color="auto"/>
        <w:left w:val="none" w:sz="0" w:space="0" w:color="auto"/>
        <w:bottom w:val="none" w:sz="0" w:space="0" w:color="auto"/>
        <w:right w:val="none" w:sz="0" w:space="0" w:color="auto"/>
      </w:divBdr>
    </w:div>
    <w:div w:id="846098215">
      <w:bodyDiv w:val="1"/>
      <w:marLeft w:val="0"/>
      <w:marRight w:val="0"/>
      <w:marTop w:val="0"/>
      <w:marBottom w:val="0"/>
      <w:divBdr>
        <w:top w:val="none" w:sz="0" w:space="0" w:color="auto"/>
        <w:left w:val="none" w:sz="0" w:space="0" w:color="auto"/>
        <w:bottom w:val="none" w:sz="0" w:space="0" w:color="auto"/>
        <w:right w:val="none" w:sz="0" w:space="0" w:color="auto"/>
      </w:divBdr>
    </w:div>
    <w:div w:id="847255510">
      <w:bodyDiv w:val="1"/>
      <w:marLeft w:val="0"/>
      <w:marRight w:val="0"/>
      <w:marTop w:val="0"/>
      <w:marBottom w:val="0"/>
      <w:divBdr>
        <w:top w:val="none" w:sz="0" w:space="0" w:color="auto"/>
        <w:left w:val="none" w:sz="0" w:space="0" w:color="auto"/>
        <w:bottom w:val="none" w:sz="0" w:space="0" w:color="auto"/>
        <w:right w:val="none" w:sz="0" w:space="0" w:color="auto"/>
      </w:divBdr>
    </w:div>
    <w:div w:id="847521606">
      <w:bodyDiv w:val="1"/>
      <w:marLeft w:val="0"/>
      <w:marRight w:val="0"/>
      <w:marTop w:val="0"/>
      <w:marBottom w:val="0"/>
      <w:divBdr>
        <w:top w:val="none" w:sz="0" w:space="0" w:color="auto"/>
        <w:left w:val="none" w:sz="0" w:space="0" w:color="auto"/>
        <w:bottom w:val="none" w:sz="0" w:space="0" w:color="auto"/>
        <w:right w:val="none" w:sz="0" w:space="0" w:color="auto"/>
      </w:divBdr>
    </w:div>
    <w:div w:id="848133547">
      <w:bodyDiv w:val="1"/>
      <w:marLeft w:val="0"/>
      <w:marRight w:val="0"/>
      <w:marTop w:val="0"/>
      <w:marBottom w:val="0"/>
      <w:divBdr>
        <w:top w:val="none" w:sz="0" w:space="0" w:color="auto"/>
        <w:left w:val="none" w:sz="0" w:space="0" w:color="auto"/>
        <w:bottom w:val="none" w:sz="0" w:space="0" w:color="auto"/>
        <w:right w:val="none" w:sz="0" w:space="0" w:color="auto"/>
      </w:divBdr>
    </w:div>
    <w:div w:id="849761401">
      <w:bodyDiv w:val="1"/>
      <w:marLeft w:val="0"/>
      <w:marRight w:val="0"/>
      <w:marTop w:val="0"/>
      <w:marBottom w:val="0"/>
      <w:divBdr>
        <w:top w:val="none" w:sz="0" w:space="0" w:color="auto"/>
        <w:left w:val="none" w:sz="0" w:space="0" w:color="auto"/>
        <w:bottom w:val="none" w:sz="0" w:space="0" w:color="auto"/>
        <w:right w:val="none" w:sz="0" w:space="0" w:color="auto"/>
      </w:divBdr>
    </w:div>
    <w:div w:id="850073263">
      <w:bodyDiv w:val="1"/>
      <w:marLeft w:val="0"/>
      <w:marRight w:val="0"/>
      <w:marTop w:val="0"/>
      <w:marBottom w:val="0"/>
      <w:divBdr>
        <w:top w:val="none" w:sz="0" w:space="0" w:color="auto"/>
        <w:left w:val="none" w:sz="0" w:space="0" w:color="auto"/>
        <w:bottom w:val="none" w:sz="0" w:space="0" w:color="auto"/>
        <w:right w:val="none" w:sz="0" w:space="0" w:color="auto"/>
      </w:divBdr>
    </w:div>
    <w:div w:id="850220478">
      <w:bodyDiv w:val="1"/>
      <w:marLeft w:val="0"/>
      <w:marRight w:val="0"/>
      <w:marTop w:val="0"/>
      <w:marBottom w:val="0"/>
      <w:divBdr>
        <w:top w:val="none" w:sz="0" w:space="0" w:color="auto"/>
        <w:left w:val="none" w:sz="0" w:space="0" w:color="auto"/>
        <w:bottom w:val="none" w:sz="0" w:space="0" w:color="auto"/>
        <w:right w:val="none" w:sz="0" w:space="0" w:color="auto"/>
      </w:divBdr>
    </w:div>
    <w:div w:id="851602854">
      <w:bodyDiv w:val="1"/>
      <w:marLeft w:val="0"/>
      <w:marRight w:val="0"/>
      <w:marTop w:val="0"/>
      <w:marBottom w:val="0"/>
      <w:divBdr>
        <w:top w:val="none" w:sz="0" w:space="0" w:color="auto"/>
        <w:left w:val="none" w:sz="0" w:space="0" w:color="auto"/>
        <w:bottom w:val="none" w:sz="0" w:space="0" w:color="auto"/>
        <w:right w:val="none" w:sz="0" w:space="0" w:color="auto"/>
      </w:divBdr>
    </w:div>
    <w:div w:id="852262541">
      <w:bodyDiv w:val="1"/>
      <w:marLeft w:val="0"/>
      <w:marRight w:val="0"/>
      <w:marTop w:val="0"/>
      <w:marBottom w:val="0"/>
      <w:divBdr>
        <w:top w:val="none" w:sz="0" w:space="0" w:color="auto"/>
        <w:left w:val="none" w:sz="0" w:space="0" w:color="auto"/>
        <w:bottom w:val="none" w:sz="0" w:space="0" w:color="auto"/>
        <w:right w:val="none" w:sz="0" w:space="0" w:color="auto"/>
      </w:divBdr>
    </w:div>
    <w:div w:id="852720586">
      <w:bodyDiv w:val="1"/>
      <w:marLeft w:val="0"/>
      <w:marRight w:val="0"/>
      <w:marTop w:val="0"/>
      <w:marBottom w:val="0"/>
      <w:divBdr>
        <w:top w:val="none" w:sz="0" w:space="0" w:color="auto"/>
        <w:left w:val="none" w:sz="0" w:space="0" w:color="auto"/>
        <w:bottom w:val="none" w:sz="0" w:space="0" w:color="auto"/>
        <w:right w:val="none" w:sz="0" w:space="0" w:color="auto"/>
      </w:divBdr>
    </w:div>
    <w:div w:id="853039171">
      <w:bodyDiv w:val="1"/>
      <w:marLeft w:val="0"/>
      <w:marRight w:val="0"/>
      <w:marTop w:val="0"/>
      <w:marBottom w:val="0"/>
      <w:divBdr>
        <w:top w:val="none" w:sz="0" w:space="0" w:color="auto"/>
        <w:left w:val="none" w:sz="0" w:space="0" w:color="auto"/>
        <w:bottom w:val="none" w:sz="0" w:space="0" w:color="auto"/>
        <w:right w:val="none" w:sz="0" w:space="0" w:color="auto"/>
      </w:divBdr>
    </w:div>
    <w:div w:id="853225814">
      <w:bodyDiv w:val="1"/>
      <w:marLeft w:val="0"/>
      <w:marRight w:val="0"/>
      <w:marTop w:val="0"/>
      <w:marBottom w:val="0"/>
      <w:divBdr>
        <w:top w:val="none" w:sz="0" w:space="0" w:color="auto"/>
        <w:left w:val="none" w:sz="0" w:space="0" w:color="auto"/>
        <w:bottom w:val="none" w:sz="0" w:space="0" w:color="auto"/>
        <w:right w:val="none" w:sz="0" w:space="0" w:color="auto"/>
      </w:divBdr>
    </w:div>
    <w:div w:id="853686041">
      <w:bodyDiv w:val="1"/>
      <w:marLeft w:val="0"/>
      <w:marRight w:val="0"/>
      <w:marTop w:val="0"/>
      <w:marBottom w:val="0"/>
      <w:divBdr>
        <w:top w:val="none" w:sz="0" w:space="0" w:color="auto"/>
        <w:left w:val="none" w:sz="0" w:space="0" w:color="auto"/>
        <w:bottom w:val="none" w:sz="0" w:space="0" w:color="auto"/>
        <w:right w:val="none" w:sz="0" w:space="0" w:color="auto"/>
      </w:divBdr>
    </w:div>
    <w:div w:id="854809979">
      <w:bodyDiv w:val="1"/>
      <w:marLeft w:val="0"/>
      <w:marRight w:val="0"/>
      <w:marTop w:val="0"/>
      <w:marBottom w:val="0"/>
      <w:divBdr>
        <w:top w:val="none" w:sz="0" w:space="0" w:color="auto"/>
        <w:left w:val="none" w:sz="0" w:space="0" w:color="auto"/>
        <w:bottom w:val="none" w:sz="0" w:space="0" w:color="auto"/>
        <w:right w:val="none" w:sz="0" w:space="0" w:color="auto"/>
      </w:divBdr>
    </w:div>
    <w:div w:id="855078283">
      <w:bodyDiv w:val="1"/>
      <w:marLeft w:val="0"/>
      <w:marRight w:val="0"/>
      <w:marTop w:val="0"/>
      <w:marBottom w:val="0"/>
      <w:divBdr>
        <w:top w:val="none" w:sz="0" w:space="0" w:color="auto"/>
        <w:left w:val="none" w:sz="0" w:space="0" w:color="auto"/>
        <w:bottom w:val="none" w:sz="0" w:space="0" w:color="auto"/>
        <w:right w:val="none" w:sz="0" w:space="0" w:color="auto"/>
      </w:divBdr>
    </w:div>
    <w:div w:id="855655322">
      <w:bodyDiv w:val="1"/>
      <w:marLeft w:val="0"/>
      <w:marRight w:val="0"/>
      <w:marTop w:val="0"/>
      <w:marBottom w:val="0"/>
      <w:divBdr>
        <w:top w:val="none" w:sz="0" w:space="0" w:color="auto"/>
        <w:left w:val="none" w:sz="0" w:space="0" w:color="auto"/>
        <w:bottom w:val="none" w:sz="0" w:space="0" w:color="auto"/>
        <w:right w:val="none" w:sz="0" w:space="0" w:color="auto"/>
      </w:divBdr>
    </w:div>
    <w:div w:id="855925515">
      <w:bodyDiv w:val="1"/>
      <w:marLeft w:val="0"/>
      <w:marRight w:val="0"/>
      <w:marTop w:val="0"/>
      <w:marBottom w:val="0"/>
      <w:divBdr>
        <w:top w:val="none" w:sz="0" w:space="0" w:color="auto"/>
        <w:left w:val="none" w:sz="0" w:space="0" w:color="auto"/>
        <w:bottom w:val="none" w:sz="0" w:space="0" w:color="auto"/>
        <w:right w:val="none" w:sz="0" w:space="0" w:color="auto"/>
      </w:divBdr>
    </w:div>
    <w:div w:id="856312598">
      <w:bodyDiv w:val="1"/>
      <w:marLeft w:val="0"/>
      <w:marRight w:val="0"/>
      <w:marTop w:val="0"/>
      <w:marBottom w:val="0"/>
      <w:divBdr>
        <w:top w:val="none" w:sz="0" w:space="0" w:color="auto"/>
        <w:left w:val="none" w:sz="0" w:space="0" w:color="auto"/>
        <w:bottom w:val="none" w:sz="0" w:space="0" w:color="auto"/>
        <w:right w:val="none" w:sz="0" w:space="0" w:color="auto"/>
      </w:divBdr>
    </w:div>
    <w:div w:id="858810674">
      <w:bodyDiv w:val="1"/>
      <w:marLeft w:val="0"/>
      <w:marRight w:val="0"/>
      <w:marTop w:val="0"/>
      <w:marBottom w:val="0"/>
      <w:divBdr>
        <w:top w:val="none" w:sz="0" w:space="0" w:color="auto"/>
        <w:left w:val="none" w:sz="0" w:space="0" w:color="auto"/>
        <w:bottom w:val="none" w:sz="0" w:space="0" w:color="auto"/>
        <w:right w:val="none" w:sz="0" w:space="0" w:color="auto"/>
      </w:divBdr>
    </w:div>
    <w:div w:id="859315465">
      <w:bodyDiv w:val="1"/>
      <w:marLeft w:val="0"/>
      <w:marRight w:val="0"/>
      <w:marTop w:val="0"/>
      <w:marBottom w:val="0"/>
      <w:divBdr>
        <w:top w:val="none" w:sz="0" w:space="0" w:color="auto"/>
        <w:left w:val="none" w:sz="0" w:space="0" w:color="auto"/>
        <w:bottom w:val="none" w:sz="0" w:space="0" w:color="auto"/>
        <w:right w:val="none" w:sz="0" w:space="0" w:color="auto"/>
      </w:divBdr>
    </w:div>
    <w:div w:id="860508562">
      <w:bodyDiv w:val="1"/>
      <w:marLeft w:val="0"/>
      <w:marRight w:val="0"/>
      <w:marTop w:val="0"/>
      <w:marBottom w:val="0"/>
      <w:divBdr>
        <w:top w:val="none" w:sz="0" w:space="0" w:color="auto"/>
        <w:left w:val="none" w:sz="0" w:space="0" w:color="auto"/>
        <w:bottom w:val="none" w:sz="0" w:space="0" w:color="auto"/>
        <w:right w:val="none" w:sz="0" w:space="0" w:color="auto"/>
      </w:divBdr>
    </w:div>
    <w:div w:id="860750404">
      <w:bodyDiv w:val="1"/>
      <w:marLeft w:val="0"/>
      <w:marRight w:val="0"/>
      <w:marTop w:val="0"/>
      <w:marBottom w:val="0"/>
      <w:divBdr>
        <w:top w:val="none" w:sz="0" w:space="0" w:color="auto"/>
        <w:left w:val="none" w:sz="0" w:space="0" w:color="auto"/>
        <w:bottom w:val="none" w:sz="0" w:space="0" w:color="auto"/>
        <w:right w:val="none" w:sz="0" w:space="0" w:color="auto"/>
      </w:divBdr>
    </w:div>
    <w:div w:id="860825050">
      <w:bodyDiv w:val="1"/>
      <w:marLeft w:val="0"/>
      <w:marRight w:val="0"/>
      <w:marTop w:val="0"/>
      <w:marBottom w:val="0"/>
      <w:divBdr>
        <w:top w:val="none" w:sz="0" w:space="0" w:color="auto"/>
        <w:left w:val="none" w:sz="0" w:space="0" w:color="auto"/>
        <w:bottom w:val="none" w:sz="0" w:space="0" w:color="auto"/>
        <w:right w:val="none" w:sz="0" w:space="0" w:color="auto"/>
      </w:divBdr>
    </w:div>
    <w:div w:id="861670526">
      <w:bodyDiv w:val="1"/>
      <w:marLeft w:val="0"/>
      <w:marRight w:val="0"/>
      <w:marTop w:val="0"/>
      <w:marBottom w:val="0"/>
      <w:divBdr>
        <w:top w:val="none" w:sz="0" w:space="0" w:color="auto"/>
        <w:left w:val="none" w:sz="0" w:space="0" w:color="auto"/>
        <w:bottom w:val="none" w:sz="0" w:space="0" w:color="auto"/>
        <w:right w:val="none" w:sz="0" w:space="0" w:color="auto"/>
      </w:divBdr>
    </w:div>
    <w:div w:id="862092494">
      <w:bodyDiv w:val="1"/>
      <w:marLeft w:val="0"/>
      <w:marRight w:val="0"/>
      <w:marTop w:val="0"/>
      <w:marBottom w:val="0"/>
      <w:divBdr>
        <w:top w:val="none" w:sz="0" w:space="0" w:color="auto"/>
        <w:left w:val="none" w:sz="0" w:space="0" w:color="auto"/>
        <w:bottom w:val="none" w:sz="0" w:space="0" w:color="auto"/>
        <w:right w:val="none" w:sz="0" w:space="0" w:color="auto"/>
      </w:divBdr>
    </w:div>
    <w:div w:id="863984398">
      <w:bodyDiv w:val="1"/>
      <w:marLeft w:val="0"/>
      <w:marRight w:val="0"/>
      <w:marTop w:val="0"/>
      <w:marBottom w:val="0"/>
      <w:divBdr>
        <w:top w:val="none" w:sz="0" w:space="0" w:color="auto"/>
        <w:left w:val="none" w:sz="0" w:space="0" w:color="auto"/>
        <w:bottom w:val="none" w:sz="0" w:space="0" w:color="auto"/>
        <w:right w:val="none" w:sz="0" w:space="0" w:color="auto"/>
      </w:divBdr>
    </w:div>
    <w:div w:id="864517464">
      <w:bodyDiv w:val="1"/>
      <w:marLeft w:val="0"/>
      <w:marRight w:val="0"/>
      <w:marTop w:val="0"/>
      <w:marBottom w:val="0"/>
      <w:divBdr>
        <w:top w:val="none" w:sz="0" w:space="0" w:color="auto"/>
        <w:left w:val="none" w:sz="0" w:space="0" w:color="auto"/>
        <w:bottom w:val="none" w:sz="0" w:space="0" w:color="auto"/>
        <w:right w:val="none" w:sz="0" w:space="0" w:color="auto"/>
      </w:divBdr>
    </w:div>
    <w:div w:id="864907889">
      <w:bodyDiv w:val="1"/>
      <w:marLeft w:val="0"/>
      <w:marRight w:val="0"/>
      <w:marTop w:val="0"/>
      <w:marBottom w:val="0"/>
      <w:divBdr>
        <w:top w:val="none" w:sz="0" w:space="0" w:color="auto"/>
        <w:left w:val="none" w:sz="0" w:space="0" w:color="auto"/>
        <w:bottom w:val="none" w:sz="0" w:space="0" w:color="auto"/>
        <w:right w:val="none" w:sz="0" w:space="0" w:color="auto"/>
      </w:divBdr>
    </w:div>
    <w:div w:id="865413530">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866790947">
      <w:bodyDiv w:val="1"/>
      <w:marLeft w:val="0"/>
      <w:marRight w:val="0"/>
      <w:marTop w:val="0"/>
      <w:marBottom w:val="0"/>
      <w:divBdr>
        <w:top w:val="none" w:sz="0" w:space="0" w:color="auto"/>
        <w:left w:val="none" w:sz="0" w:space="0" w:color="auto"/>
        <w:bottom w:val="none" w:sz="0" w:space="0" w:color="auto"/>
        <w:right w:val="none" w:sz="0" w:space="0" w:color="auto"/>
      </w:divBdr>
    </w:div>
    <w:div w:id="867061771">
      <w:bodyDiv w:val="1"/>
      <w:marLeft w:val="0"/>
      <w:marRight w:val="0"/>
      <w:marTop w:val="0"/>
      <w:marBottom w:val="0"/>
      <w:divBdr>
        <w:top w:val="none" w:sz="0" w:space="0" w:color="auto"/>
        <w:left w:val="none" w:sz="0" w:space="0" w:color="auto"/>
        <w:bottom w:val="none" w:sz="0" w:space="0" w:color="auto"/>
        <w:right w:val="none" w:sz="0" w:space="0" w:color="auto"/>
      </w:divBdr>
    </w:div>
    <w:div w:id="867064361">
      <w:bodyDiv w:val="1"/>
      <w:marLeft w:val="0"/>
      <w:marRight w:val="0"/>
      <w:marTop w:val="0"/>
      <w:marBottom w:val="0"/>
      <w:divBdr>
        <w:top w:val="none" w:sz="0" w:space="0" w:color="auto"/>
        <w:left w:val="none" w:sz="0" w:space="0" w:color="auto"/>
        <w:bottom w:val="none" w:sz="0" w:space="0" w:color="auto"/>
        <w:right w:val="none" w:sz="0" w:space="0" w:color="auto"/>
      </w:divBdr>
    </w:div>
    <w:div w:id="867335072">
      <w:bodyDiv w:val="1"/>
      <w:marLeft w:val="0"/>
      <w:marRight w:val="0"/>
      <w:marTop w:val="0"/>
      <w:marBottom w:val="0"/>
      <w:divBdr>
        <w:top w:val="none" w:sz="0" w:space="0" w:color="auto"/>
        <w:left w:val="none" w:sz="0" w:space="0" w:color="auto"/>
        <w:bottom w:val="none" w:sz="0" w:space="0" w:color="auto"/>
        <w:right w:val="none" w:sz="0" w:space="0" w:color="auto"/>
      </w:divBdr>
    </w:div>
    <w:div w:id="868302324">
      <w:bodyDiv w:val="1"/>
      <w:marLeft w:val="0"/>
      <w:marRight w:val="0"/>
      <w:marTop w:val="0"/>
      <w:marBottom w:val="0"/>
      <w:divBdr>
        <w:top w:val="none" w:sz="0" w:space="0" w:color="auto"/>
        <w:left w:val="none" w:sz="0" w:space="0" w:color="auto"/>
        <w:bottom w:val="none" w:sz="0" w:space="0" w:color="auto"/>
        <w:right w:val="none" w:sz="0" w:space="0" w:color="auto"/>
      </w:divBdr>
    </w:div>
    <w:div w:id="868686028">
      <w:bodyDiv w:val="1"/>
      <w:marLeft w:val="0"/>
      <w:marRight w:val="0"/>
      <w:marTop w:val="0"/>
      <w:marBottom w:val="0"/>
      <w:divBdr>
        <w:top w:val="none" w:sz="0" w:space="0" w:color="auto"/>
        <w:left w:val="none" w:sz="0" w:space="0" w:color="auto"/>
        <w:bottom w:val="none" w:sz="0" w:space="0" w:color="auto"/>
        <w:right w:val="none" w:sz="0" w:space="0" w:color="auto"/>
      </w:divBdr>
    </w:div>
    <w:div w:id="869075759">
      <w:bodyDiv w:val="1"/>
      <w:marLeft w:val="0"/>
      <w:marRight w:val="0"/>
      <w:marTop w:val="0"/>
      <w:marBottom w:val="0"/>
      <w:divBdr>
        <w:top w:val="none" w:sz="0" w:space="0" w:color="auto"/>
        <w:left w:val="none" w:sz="0" w:space="0" w:color="auto"/>
        <w:bottom w:val="none" w:sz="0" w:space="0" w:color="auto"/>
        <w:right w:val="none" w:sz="0" w:space="0" w:color="auto"/>
      </w:divBdr>
    </w:div>
    <w:div w:id="872310740">
      <w:bodyDiv w:val="1"/>
      <w:marLeft w:val="0"/>
      <w:marRight w:val="0"/>
      <w:marTop w:val="0"/>
      <w:marBottom w:val="0"/>
      <w:divBdr>
        <w:top w:val="none" w:sz="0" w:space="0" w:color="auto"/>
        <w:left w:val="none" w:sz="0" w:space="0" w:color="auto"/>
        <w:bottom w:val="none" w:sz="0" w:space="0" w:color="auto"/>
        <w:right w:val="none" w:sz="0" w:space="0" w:color="auto"/>
      </w:divBdr>
    </w:div>
    <w:div w:id="872695509">
      <w:bodyDiv w:val="1"/>
      <w:marLeft w:val="0"/>
      <w:marRight w:val="0"/>
      <w:marTop w:val="0"/>
      <w:marBottom w:val="0"/>
      <w:divBdr>
        <w:top w:val="none" w:sz="0" w:space="0" w:color="auto"/>
        <w:left w:val="none" w:sz="0" w:space="0" w:color="auto"/>
        <w:bottom w:val="none" w:sz="0" w:space="0" w:color="auto"/>
        <w:right w:val="none" w:sz="0" w:space="0" w:color="auto"/>
      </w:divBdr>
    </w:div>
    <w:div w:id="876435478">
      <w:bodyDiv w:val="1"/>
      <w:marLeft w:val="0"/>
      <w:marRight w:val="0"/>
      <w:marTop w:val="0"/>
      <w:marBottom w:val="0"/>
      <w:divBdr>
        <w:top w:val="none" w:sz="0" w:space="0" w:color="auto"/>
        <w:left w:val="none" w:sz="0" w:space="0" w:color="auto"/>
        <w:bottom w:val="none" w:sz="0" w:space="0" w:color="auto"/>
        <w:right w:val="none" w:sz="0" w:space="0" w:color="auto"/>
      </w:divBdr>
    </w:div>
    <w:div w:id="877012781">
      <w:bodyDiv w:val="1"/>
      <w:marLeft w:val="0"/>
      <w:marRight w:val="0"/>
      <w:marTop w:val="0"/>
      <w:marBottom w:val="0"/>
      <w:divBdr>
        <w:top w:val="none" w:sz="0" w:space="0" w:color="auto"/>
        <w:left w:val="none" w:sz="0" w:space="0" w:color="auto"/>
        <w:bottom w:val="none" w:sz="0" w:space="0" w:color="auto"/>
        <w:right w:val="none" w:sz="0" w:space="0" w:color="auto"/>
      </w:divBdr>
    </w:div>
    <w:div w:id="877936927">
      <w:bodyDiv w:val="1"/>
      <w:marLeft w:val="0"/>
      <w:marRight w:val="0"/>
      <w:marTop w:val="0"/>
      <w:marBottom w:val="0"/>
      <w:divBdr>
        <w:top w:val="none" w:sz="0" w:space="0" w:color="auto"/>
        <w:left w:val="none" w:sz="0" w:space="0" w:color="auto"/>
        <w:bottom w:val="none" w:sz="0" w:space="0" w:color="auto"/>
        <w:right w:val="none" w:sz="0" w:space="0" w:color="auto"/>
      </w:divBdr>
    </w:div>
    <w:div w:id="879628568">
      <w:bodyDiv w:val="1"/>
      <w:marLeft w:val="0"/>
      <w:marRight w:val="0"/>
      <w:marTop w:val="0"/>
      <w:marBottom w:val="0"/>
      <w:divBdr>
        <w:top w:val="none" w:sz="0" w:space="0" w:color="auto"/>
        <w:left w:val="none" w:sz="0" w:space="0" w:color="auto"/>
        <w:bottom w:val="none" w:sz="0" w:space="0" w:color="auto"/>
        <w:right w:val="none" w:sz="0" w:space="0" w:color="auto"/>
      </w:divBdr>
    </w:div>
    <w:div w:id="880091782">
      <w:bodyDiv w:val="1"/>
      <w:marLeft w:val="0"/>
      <w:marRight w:val="0"/>
      <w:marTop w:val="0"/>
      <w:marBottom w:val="0"/>
      <w:divBdr>
        <w:top w:val="none" w:sz="0" w:space="0" w:color="auto"/>
        <w:left w:val="none" w:sz="0" w:space="0" w:color="auto"/>
        <w:bottom w:val="none" w:sz="0" w:space="0" w:color="auto"/>
        <w:right w:val="none" w:sz="0" w:space="0" w:color="auto"/>
      </w:divBdr>
    </w:div>
    <w:div w:id="881020742">
      <w:bodyDiv w:val="1"/>
      <w:marLeft w:val="0"/>
      <w:marRight w:val="0"/>
      <w:marTop w:val="0"/>
      <w:marBottom w:val="0"/>
      <w:divBdr>
        <w:top w:val="none" w:sz="0" w:space="0" w:color="auto"/>
        <w:left w:val="none" w:sz="0" w:space="0" w:color="auto"/>
        <w:bottom w:val="none" w:sz="0" w:space="0" w:color="auto"/>
        <w:right w:val="none" w:sz="0" w:space="0" w:color="auto"/>
      </w:divBdr>
    </w:div>
    <w:div w:id="881479902">
      <w:bodyDiv w:val="1"/>
      <w:marLeft w:val="0"/>
      <w:marRight w:val="0"/>
      <w:marTop w:val="0"/>
      <w:marBottom w:val="0"/>
      <w:divBdr>
        <w:top w:val="none" w:sz="0" w:space="0" w:color="auto"/>
        <w:left w:val="none" w:sz="0" w:space="0" w:color="auto"/>
        <w:bottom w:val="none" w:sz="0" w:space="0" w:color="auto"/>
        <w:right w:val="none" w:sz="0" w:space="0" w:color="auto"/>
      </w:divBdr>
    </w:div>
    <w:div w:id="883443014">
      <w:bodyDiv w:val="1"/>
      <w:marLeft w:val="0"/>
      <w:marRight w:val="0"/>
      <w:marTop w:val="0"/>
      <w:marBottom w:val="0"/>
      <w:divBdr>
        <w:top w:val="none" w:sz="0" w:space="0" w:color="auto"/>
        <w:left w:val="none" w:sz="0" w:space="0" w:color="auto"/>
        <w:bottom w:val="none" w:sz="0" w:space="0" w:color="auto"/>
        <w:right w:val="none" w:sz="0" w:space="0" w:color="auto"/>
      </w:divBdr>
    </w:div>
    <w:div w:id="883911242">
      <w:bodyDiv w:val="1"/>
      <w:marLeft w:val="0"/>
      <w:marRight w:val="0"/>
      <w:marTop w:val="0"/>
      <w:marBottom w:val="0"/>
      <w:divBdr>
        <w:top w:val="none" w:sz="0" w:space="0" w:color="auto"/>
        <w:left w:val="none" w:sz="0" w:space="0" w:color="auto"/>
        <w:bottom w:val="none" w:sz="0" w:space="0" w:color="auto"/>
        <w:right w:val="none" w:sz="0" w:space="0" w:color="auto"/>
      </w:divBdr>
    </w:div>
    <w:div w:id="884173778">
      <w:bodyDiv w:val="1"/>
      <w:marLeft w:val="0"/>
      <w:marRight w:val="0"/>
      <w:marTop w:val="0"/>
      <w:marBottom w:val="0"/>
      <w:divBdr>
        <w:top w:val="none" w:sz="0" w:space="0" w:color="auto"/>
        <w:left w:val="none" w:sz="0" w:space="0" w:color="auto"/>
        <w:bottom w:val="none" w:sz="0" w:space="0" w:color="auto"/>
        <w:right w:val="none" w:sz="0" w:space="0" w:color="auto"/>
      </w:divBdr>
    </w:div>
    <w:div w:id="884217373">
      <w:bodyDiv w:val="1"/>
      <w:marLeft w:val="0"/>
      <w:marRight w:val="0"/>
      <w:marTop w:val="0"/>
      <w:marBottom w:val="0"/>
      <w:divBdr>
        <w:top w:val="none" w:sz="0" w:space="0" w:color="auto"/>
        <w:left w:val="none" w:sz="0" w:space="0" w:color="auto"/>
        <w:bottom w:val="none" w:sz="0" w:space="0" w:color="auto"/>
        <w:right w:val="none" w:sz="0" w:space="0" w:color="auto"/>
      </w:divBdr>
    </w:div>
    <w:div w:id="884294509">
      <w:bodyDiv w:val="1"/>
      <w:marLeft w:val="0"/>
      <w:marRight w:val="0"/>
      <w:marTop w:val="0"/>
      <w:marBottom w:val="0"/>
      <w:divBdr>
        <w:top w:val="none" w:sz="0" w:space="0" w:color="auto"/>
        <w:left w:val="none" w:sz="0" w:space="0" w:color="auto"/>
        <w:bottom w:val="none" w:sz="0" w:space="0" w:color="auto"/>
        <w:right w:val="none" w:sz="0" w:space="0" w:color="auto"/>
      </w:divBdr>
    </w:div>
    <w:div w:id="885215566">
      <w:bodyDiv w:val="1"/>
      <w:marLeft w:val="0"/>
      <w:marRight w:val="0"/>
      <w:marTop w:val="0"/>
      <w:marBottom w:val="0"/>
      <w:divBdr>
        <w:top w:val="none" w:sz="0" w:space="0" w:color="auto"/>
        <w:left w:val="none" w:sz="0" w:space="0" w:color="auto"/>
        <w:bottom w:val="none" w:sz="0" w:space="0" w:color="auto"/>
        <w:right w:val="none" w:sz="0" w:space="0" w:color="auto"/>
      </w:divBdr>
    </w:div>
    <w:div w:id="885408613">
      <w:bodyDiv w:val="1"/>
      <w:marLeft w:val="0"/>
      <w:marRight w:val="0"/>
      <w:marTop w:val="0"/>
      <w:marBottom w:val="0"/>
      <w:divBdr>
        <w:top w:val="none" w:sz="0" w:space="0" w:color="auto"/>
        <w:left w:val="none" w:sz="0" w:space="0" w:color="auto"/>
        <w:bottom w:val="none" w:sz="0" w:space="0" w:color="auto"/>
        <w:right w:val="none" w:sz="0" w:space="0" w:color="auto"/>
      </w:divBdr>
    </w:div>
    <w:div w:id="886842960">
      <w:bodyDiv w:val="1"/>
      <w:marLeft w:val="0"/>
      <w:marRight w:val="0"/>
      <w:marTop w:val="0"/>
      <w:marBottom w:val="0"/>
      <w:divBdr>
        <w:top w:val="none" w:sz="0" w:space="0" w:color="auto"/>
        <w:left w:val="none" w:sz="0" w:space="0" w:color="auto"/>
        <w:bottom w:val="none" w:sz="0" w:space="0" w:color="auto"/>
        <w:right w:val="none" w:sz="0" w:space="0" w:color="auto"/>
      </w:divBdr>
    </w:div>
    <w:div w:id="887036788">
      <w:bodyDiv w:val="1"/>
      <w:marLeft w:val="0"/>
      <w:marRight w:val="0"/>
      <w:marTop w:val="0"/>
      <w:marBottom w:val="0"/>
      <w:divBdr>
        <w:top w:val="none" w:sz="0" w:space="0" w:color="auto"/>
        <w:left w:val="none" w:sz="0" w:space="0" w:color="auto"/>
        <w:bottom w:val="none" w:sz="0" w:space="0" w:color="auto"/>
        <w:right w:val="none" w:sz="0" w:space="0" w:color="auto"/>
      </w:divBdr>
    </w:div>
    <w:div w:id="889802223">
      <w:bodyDiv w:val="1"/>
      <w:marLeft w:val="0"/>
      <w:marRight w:val="0"/>
      <w:marTop w:val="0"/>
      <w:marBottom w:val="0"/>
      <w:divBdr>
        <w:top w:val="none" w:sz="0" w:space="0" w:color="auto"/>
        <w:left w:val="none" w:sz="0" w:space="0" w:color="auto"/>
        <w:bottom w:val="none" w:sz="0" w:space="0" w:color="auto"/>
        <w:right w:val="none" w:sz="0" w:space="0" w:color="auto"/>
      </w:divBdr>
    </w:div>
    <w:div w:id="889919041">
      <w:bodyDiv w:val="1"/>
      <w:marLeft w:val="0"/>
      <w:marRight w:val="0"/>
      <w:marTop w:val="0"/>
      <w:marBottom w:val="0"/>
      <w:divBdr>
        <w:top w:val="none" w:sz="0" w:space="0" w:color="auto"/>
        <w:left w:val="none" w:sz="0" w:space="0" w:color="auto"/>
        <w:bottom w:val="none" w:sz="0" w:space="0" w:color="auto"/>
        <w:right w:val="none" w:sz="0" w:space="0" w:color="auto"/>
      </w:divBdr>
    </w:div>
    <w:div w:id="890388820">
      <w:bodyDiv w:val="1"/>
      <w:marLeft w:val="0"/>
      <w:marRight w:val="0"/>
      <w:marTop w:val="0"/>
      <w:marBottom w:val="0"/>
      <w:divBdr>
        <w:top w:val="none" w:sz="0" w:space="0" w:color="auto"/>
        <w:left w:val="none" w:sz="0" w:space="0" w:color="auto"/>
        <w:bottom w:val="none" w:sz="0" w:space="0" w:color="auto"/>
        <w:right w:val="none" w:sz="0" w:space="0" w:color="auto"/>
      </w:divBdr>
    </w:div>
    <w:div w:id="893125256">
      <w:bodyDiv w:val="1"/>
      <w:marLeft w:val="0"/>
      <w:marRight w:val="0"/>
      <w:marTop w:val="0"/>
      <w:marBottom w:val="0"/>
      <w:divBdr>
        <w:top w:val="none" w:sz="0" w:space="0" w:color="auto"/>
        <w:left w:val="none" w:sz="0" w:space="0" w:color="auto"/>
        <w:bottom w:val="none" w:sz="0" w:space="0" w:color="auto"/>
        <w:right w:val="none" w:sz="0" w:space="0" w:color="auto"/>
      </w:divBdr>
    </w:div>
    <w:div w:id="893740874">
      <w:bodyDiv w:val="1"/>
      <w:marLeft w:val="0"/>
      <w:marRight w:val="0"/>
      <w:marTop w:val="0"/>
      <w:marBottom w:val="0"/>
      <w:divBdr>
        <w:top w:val="none" w:sz="0" w:space="0" w:color="auto"/>
        <w:left w:val="none" w:sz="0" w:space="0" w:color="auto"/>
        <w:bottom w:val="none" w:sz="0" w:space="0" w:color="auto"/>
        <w:right w:val="none" w:sz="0" w:space="0" w:color="auto"/>
      </w:divBdr>
    </w:div>
    <w:div w:id="893977012">
      <w:bodyDiv w:val="1"/>
      <w:marLeft w:val="0"/>
      <w:marRight w:val="0"/>
      <w:marTop w:val="0"/>
      <w:marBottom w:val="0"/>
      <w:divBdr>
        <w:top w:val="none" w:sz="0" w:space="0" w:color="auto"/>
        <w:left w:val="none" w:sz="0" w:space="0" w:color="auto"/>
        <w:bottom w:val="none" w:sz="0" w:space="0" w:color="auto"/>
        <w:right w:val="none" w:sz="0" w:space="0" w:color="auto"/>
      </w:divBdr>
    </w:div>
    <w:div w:id="895117662">
      <w:bodyDiv w:val="1"/>
      <w:marLeft w:val="0"/>
      <w:marRight w:val="0"/>
      <w:marTop w:val="0"/>
      <w:marBottom w:val="0"/>
      <w:divBdr>
        <w:top w:val="none" w:sz="0" w:space="0" w:color="auto"/>
        <w:left w:val="none" w:sz="0" w:space="0" w:color="auto"/>
        <w:bottom w:val="none" w:sz="0" w:space="0" w:color="auto"/>
        <w:right w:val="none" w:sz="0" w:space="0" w:color="auto"/>
      </w:divBdr>
    </w:div>
    <w:div w:id="897085142">
      <w:bodyDiv w:val="1"/>
      <w:marLeft w:val="0"/>
      <w:marRight w:val="0"/>
      <w:marTop w:val="0"/>
      <w:marBottom w:val="0"/>
      <w:divBdr>
        <w:top w:val="none" w:sz="0" w:space="0" w:color="auto"/>
        <w:left w:val="none" w:sz="0" w:space="0" w:color="auto"/>
        <w:bottom w:val="none" w:sz="0" w:space="0" w:color="auto"/>
        <w:right w:val="none" w:sz="0" w:space="0" w:color="auto"/>
      </w:divBdr>
    </w:div>
    <w:div w:id="898172253">
      <w:bodyDiv w:val="1"/>
      <w:marLeft w:val="0"/>
      <w:marRight w:val="0"/>
      <w:marTop w:val="0"/>
      <w:marBottom w:val="0"/>
      <w:divBdr>
        <w:top w:val="none" w:sz="0" w:space="0" w:color="auto"/>
        <w:left w:val="none" w:sz="0" w:space="0" w:color="auto"/>
        <w:bottom w:val="none" w:sz="0" w:space="0" w:color="auto"/>
        <w:right w:val="none" w:sz="0" w:space="0" w:color="auto"/>
      </w:divBdr>
    </w:div>
    <w:div w:id="898367784">
      <w:bodyDiv w:val="1"/>
      <w:marLeft w:val="0"/>
      <w:marRight w:val="0"/>
      <w:marTop w:val="0"/>
      <w:marBottom w:val="0"/>
      <w:divBdr>
        <w:top w:val="none" w:sz="0" w:space="0" w:color="auto"/>
        <w:left w:val="none" w:sz="0" w:space="0" w:color="auto"/>
        <w:bottom w:val="none" w:sz="0" w:space="0" w:color="auto"/>
        <w:right w:val="none" w:sz="0" w:space="0" w:color="auto"/>
      </w:divBdr>
    </w:div>
    <w:div w:id="898591817">
      <w:bodyDiv w:val="1"/>
      <w:marLeft w:val="0"/>
      <w:marRight w:val="0"/>
      <w:marTop w:val="0"/>
      <w:marBottom w:val="0"/>
      <w:divBdr>
        <w:top w:val="none" w:sz="0" w:space="0" w:color="auto"/>
        <w:left w:val="none" w:sz="0" w:space="0" w:color="auto"/>
        <w:bottom w:val="none" w:sz="0" w:space="0" w:color="auto"/>
        <w:right w:val="none" w:sz="0" w:space="0" w:color="auto"/>
      </w:divBdr>
    </w:div>
    <w:div w:id="898593556">
      <w:bodyDiv w:val="1"/>
      <w:marLeft w:val="0"/>
      <w:marRight w:val="0"/>
      <w:marTop w:val="0"/>
      <w:marBottom w:val="0"/>
      <w:divBdr>
        <w:top w:val="none" w:sz="0" w:space="0" w:color="auto"/>
        <w:left w:val="none" w:sz="0" w:space="0" w:color="auto"/>
        <w:bottom w:val="none" w:sz="0" w:space="0" w:color="auto"/>
        <w:right w:val="none" w:sz="0" w:space="0" w:color="auto"/>
      </w:divBdr>
    </w:div>
    <w:div w:id="899287953">
      <w:bodyDiv w:val="1"/>
      <w:marLeft w:val="0"/>
      <w:marRight w:val="0"/>
      <w:marTop w:val="0"/>
      <w:marBottom w:val="0"/>
      <w:divBdr>
        <w:top w:val="none" w:sz="0" w:space="0" w:color="auto"/>
        <w:left w:val="none" w:sz="0" w:space="0" w:color="auto"/>
        <w:bottom w:val="none" w:sz="0" w:space="0" w:color="auto"/>
        <w:right w:val="none" w:sz="0" w:space="0" w:color="auto"/>
      </w:divBdr>
    </w:div>
    <w:div w:id="899905818">
      <w:bodyDiv w:val="1"/>
      <w:marLeft w:val="0"/>
      <w:marRight w:val="0"/>
      <w:marTop w:val="0"/>
      <w:marBottom w:val="0"/>
      <w:divBdr>
        <w:top w:val="none" w:sz="0" w:space="0" w:color="auto"/>
        <w:left w:val="none" w:sz="0" w:space="0" w:color="auto"/>
        <w:bottom w:val="none" w:sz="0" w:space="0" w:color="auto"/>
        <w:right w:val="none" w:sz="0" w:space="0" w:color="auto"/>
      </w:divBdr>
    </w:div>
    <w:div w:id="899942831">
      <w:bodyDiv w:val="1"/>
      <w:marLeft w:val="0"/>
      <w:marRight w:val="0"/>
      <w:marTop w:val="0"/>
      <w:marBottom w:val="0"/>
      <w:divBdr>
        <w:top w:val="none" w:sz="0" w:space="0" w:color="auto"/>
        <w:left w:val="none" w:sz="0" w:space="0" w:color="auto"/>
        <w:bottom w:val="none" w:sz="0" w:space="0" w:color="auto"/>
        <w:right w:val="none" w:sz="0" w:space="0" w:color="auto"/>
      </w:divBdr>
    </w:div>
    <w:div w:id="900287535">
      <w:bodyDiv w:val="1"/>
      <w:marLeft w:val="0"/>
      <w:marRight w:val="0"/>
      <w:marTop w:val="0"/>
      <w:marBottom w:val="0"/>
      <w:divBdr>
        <w:top w:val="none" w:sz="0" w:space="0" w:color="auto"/>
        <w:left w:val="none" w:sz="0" w:space="0" w:color="auto"/>
        <w:bottom w:val="none" w:sz="0" w:space="0" w:color="auto"/>
        <w:right w:val="none" w:sz="0" w:space="0" w:color="auto"/>
      </w:divBdr>
    </w:div>
    <w:div w:id="900553359">
      <w:bodyDiv w:val="1"/>
      <w:marLeft w:val="0"/>
      <w:marRight w:val="0"/>
      <w:marTop w:val="0"/>
      <w:marBottom w:val="0"/>
      <w:divBdr>
        <w:top w:val="none" w:sz="0" w:space="0" w:color="auto"/>
        <w:left w:val="none" w:sz="0" w:space="0" w:color="auto"/>
        <w:bottom w:val="none" w:sz="0" w:space="0" w:color="auto"/>
        <w:right w:val="none" w:sz="0" w:space="0" w:color="auto"/>
      </w:divBdr>
    </w:div>
    <w:div w:id="901402428">
      <w:bodyDiv w:val="1"/>
      <w:marLeft w:val="0"/>
      <w:marRight w:val="0"/>
      <w:marTop w:val="0"/>
      <w:marBottom w:val="0"/>
      <w:divBdr>
        <w:top w:val="none" w:sz="0" w:space="0" w:color="auto"/>
        <w:left w:val="none" w:sz="0" w:space="0" w:color="auto"/>
        <w:bottom w:val="none" w:sz="0" w:space="0" w:color="auto"/>
        <w:right w:val="none" w:sz="0" w:space="0" w:color="auto"/>
      </w:divBdr>
    </w:div>
    <w:div w:id="901596257">
      <w:bodyDiv w:val="1"/>
      <w:marLeft w:val="0"/>
      <w:marRight w:val="0"/>
      <w:marTop w:val="0"/>
      <w:marBottom w:val="0"/>
      <w:divBdr>
        <w:top w:val="none" w:sz="0" w:space="0" w:color="auto"/>
        <w:left w:val="none" w:sz="0" w:space="0" w:color="auto"/>
        <w:bottom w:val="none" w:sz="0" w:space="0" w:color="auto"/>
        <w:right w:val="none" w:sz="0" w:space="0" w:color="auto"/>
      </w:divBdr>
    </w:div>
    <w:div w:id="901644971">
      <w:bodyDiv w:val="1"/>
      <w:marLeft w:val="0"/>
      <w:marRight w:val="0"/>
      <w:marTop w:val="0"/>
      <w:marBottom w:val="0"/>
      <w:divBdr>
        <w:top w:val="none" w:sz="0" w:space="0" w:color="auto"/>
        <w:left w:val="none" w:sz="0" w:space="0" w:color="auto"/>
        <w:bottom w:val="none" w:sz="0" w:space="0" w:color="auto"/>
        <w:right w:val="none" w:sz="0" w:space="0" w:color="auto"/>
      </w:divBdr>
    </w:div>
    <w:div w:id="903873881">
      <w:bodyDiv w:val="1"/>
      <w:marLeft w:val="0"/>
      <w:marRight w:val="0"/>
      <w:marTop w:val="0"/>
      <w:marBottom w:val="0"/>
      <w:divBdr>
        <w:top w:val="none" w:sz="0" w:space="0" w:color="auto"/>
        <w:left w:val="none" w:sz="0" w:space="0" w:color="auto"/>
        <w:bottom w:val="none" w:sz="0" w:space="0" w:color="auto"/>
        <w:right w:val="none" w:sz="0" w:space="0" w:color="auto"/>
      </w:divBdr>
    </w:div>
    <w:div w:id="904532050">
      <w:bodyDiv w:val="1"/>
      <w:marLeft w:val="0"/>
      <w:marRight w:val="0"/>
      <w:marTop w:val="0"/>
      <w:marBottom w:val="0"/>
      <w:divBdr>
        <w:top w:val="none" w:sz="0" w:space="0" w:color="auto"/>
        <w:left w:val="none" w:sz="0" w:space="0" w:color="auto"/>
        <w:bottom w:val="none" w:sz="0" w:space="0" w:color="auto"/>
        <w:right w:val="none" w:sz="0" w:space="0" w:color="auto"/>
      </w:divBdr>
    </w:div>
    <w:div w:id="904683802">
      <w:bodyDiv w:val="1"/>
      <w:marLeft w:val="0"/>
      <w:marRight w:val="0"/>
      <w:marTop w:val="0"/>
      <w:marBottom w:val="0"/>
      <w:divBdr>
        <w:top w:val="none" w:sz="0" w:space="0" w:color="auto"/>
        <w:left w:val="none" w:sz="0" w:space="0" w:color="auto"/>
        <w:bottom w:val="none" w:sz="0" w:space="0" w:color="auto"/>
        <w:right w:val="none" w:sz="0" w:space="0" w:color="auto"/>
      </w:divBdr>
    </w:div>
    <w:div w:id="905723744">
      <w:bodyDiv w:val="1"/>
      <w:marLeft w:val="0"/>
      <w:marRight w:val="0"/>
      <w:marTop w:val="0"/>
      <w:marBottom w:val="0"/>
      <w:divBdr>
        <w:top w:val="none" w:sz="0" w:space="0" w:color="auto"/>
        <w:left w:val="none" w:sz="0" w:space="0" w:color="auto"/>
        <w:bottom w:val="none" w:sz="0" w:space="0" w:color="auto"/>
        <w:right w:val="none" w:sz="0" w:space="0" w:color="auto"/>
      </w:divBdr>
    </w:div>
    <w:div w:id="906114273">
      <w:bodyDiv w:val="1"/>
      <w:marLeft w:val="0"/>
      <w:marRight w:val="0"/>
      <w:marTop w:val="0"/>
      <w:marBottom w:val="0"/>
      <w:divBdr>
        <w:top w:val="none" w:sz="0" w:space="0" w:color="auto"/>
        <w:left w:val="none" w:sz="0" w:space="0" w:color="auto"/>
        <w:bottom w:val="none" w:sz="0" w:space="0" w:color="auto"/>
        <w:right w:val="none" w:sz="0" w:space="0" w:color="auto"/>
      </w:divBdr>
    </w:div>
    <w:div w:id="906234016">
      <w:bodyDiv w:val="1"/>
      <w:marLeft w:val="0"/>
      <w:marRight w:val="0"/>
      <w:marTop w:val="0"/>
      <w:marBottom w:val="0"/>
      <w:divBdr>
        <w:top w:val="none" w:sz="0" w:space="0" w:color="auto"/>
        <w:left w:val="none" w:sz="0" w:space="0" w:color="auto"/>
        <w:bottom w:val="none" w:sz="0" w:space="0" w:color="auto"/>
        <w:right w:val="none" w:sz="0" w:space="0" w:color="auto"/>
      </w:divBdr>
    </w:div>
    <w:div w:id="907157162">
      <w:bodyDiv w:val="1"/>
      <w:marLeft w:val="0"/>
      <w:marRight w:val="0"/>
      <w:marTop w:val="0"/>
      <w:marBottom w:val="0"/>
      <w:divBdr>
        <w:top w:val="none" w:sz="0" w:space="0" w:color="auto"/>
        <w:left w:val="none" w:sz="0" w:space="0" w:color="auto"/>
        <w:bottom w:val="none" w:sz="0" w:space="0" w:color="auto"/>
        <w:right w:val="none" w:sz="0" w:space="0" w:color="auto"/>
      </w:divBdr>
    </w:div>
    <w:div w:id="907686690">
      <w:bodyDiv w:val="1"/>
      <w:marLeft w:val="0"/>
      <w:marRight w:val="0"/>
      <w:marTop w:val="0"/>
      <w:marBottom w:val="0"/>
      <w:divBdr>
        <w:top w:val="none" w:sz="0" w:space="0" w:color="auto"/>
        <w:left w:val="none" w:sz="0" w:space="0" w:color="auto"/>
        <w:bottom w:val="none" w:sz="0" w:space="0" w:color="auto"/>
        <w:right w:val="none" w:sz="0" w:space="0" w:color="auto"/>
      </w:divBdr>
    </w:div>
    <w:div w:id="907690981">
      <w:bodyDiv w:val="1"/>
      <w:marLeft w:val="0"/>
      <w:marRight w:val="0"/>
      <w:marTop w:val="0"/>
      <w:marBottom w:val="0"/>
      <w:divBdr>
        <w:top w:val="none" w:sz="0" w:space="0" w:color="auto"/>
        <w:left w:val="none" w:sz="0" w:space="0" w:color="auto"/>
        <w:bottom w:val="none" w:sz="0" w:space="0" w:color="auto"/>
        <w:right w:val="none" w:sz="0" w:space="0" w:color="auto"/>
      </w:divBdr>
    </w:div>
    <w:div w:id="907809085">
      <w:bodyDiv w:val="1"/>
      <w:marLeft w:val="0"/>
      <w:marRight w:val="0"/>
      <w:marTop w:val="0"/>
      <w:marBottom w:val="0"/>
      <w:divBdr>
        <w:top w:val="none" w:sz="0" w:space="0" w:color="auto"/>
        <w:left w:val="none" w:sz="0" w:space="0" w:color="auto"/>
        <w:bottom w:val="none" w:sz="0" w:space="0" w:color="auto"/>
        <w:right w:val="none" w:sz="0" w:space="0" w:color="auto"/>
      </w:divBdr>
    </w:div>
    <w:div w:id="908226999">
      <w:bodyDiv w:val="1"/>
      <w:marLeft w:val="0"/>
      <w:marRight w:val="0"/>
      <w:marTop w:val="0"/>
      <w:marBottom w:val="0"/>
      <w:divBdr>
        <w:top w:val="none" w:sz="0" w:space="0" w:color="auto"/>
        <w:left w:val="none" w:sz="0" w:space="0" w:color="auto"/>
        <w:bottom w:val="none" w:sz="0" w:space="0" w:color="auto"/>
        <w:right w:val="none" w:sz="0" w:space="0" w:color="auto"/>
      </w:divBdr>
    </w:div>
    <w:div w:id="908612397">
      <w:bodyDiv w:val="1"/>
      <w:marLeft w:val="0"/>
      <w:marRight w:val="0"/>
      <w:marTop w:val="0"/>
      <w:marBottom w:val="0"/>
      <w:divBdr>
        <w:top w:val="none" w:sz="0" w:space="0" w:color="auto"/>
        <w:left w:val="none" w:sz="0" w:space="0" w:color="auto"/>
        <w:bottom w:val="none" w:sz="0" w:space="0" w:color="auto"/>
        <w:right w:val="none" w:sz="0" w:space="0" w:color="auto"/>
      </w:divBdr>
    </w:div>
    <w:div w:id="909729664">
      <w:bodyDiv w:val="1"/>
      <w:marLeft w:val="0"/>
      <w:marRight w:val="0"/>
      <w:marTop w:val="0"/>
      <w:marBottom w:val="0"/>
      <w:divBdr>
        <w:top w:val="none" w:sz="0" w:space="0" w:color="auto"/>
        <w:left w:val="none" w:sz="0" w:space="0" w:color="auto"/>
        <w:bottom w:val="none" w:sz="0" w:space="0" w:color="auto"/>
        <w:right w:val="none" w:sz="0" w:space="0" w:color="auto"/>
      </w:divBdr>
    </w:div>
    <w:div w:id="909927060">
      <w:bodyDiv w:val="1"/>
      <w:marLeft w:val="0"/>
      <w:marRight w:val="0"/>
      <w:marTop w:val="0"/>
      <w:marBottom w:val="0"/>
      <w:divBdr>
        <w:top w:val="none" w:sz="0" w:space="0" w:color="auto"/>
        <w:left w:val="none" w:sz="0" w:space="0" w:color="auto"/>
        <w:bottom w:val="none" w:sz="0" w:space="0" w:color="auto"/>
        <w:right w:val="none" w:sz="0" w:space="0" w:color="auto"/>
      </w:divBdr>
    </w:div>
    <w:div w:id="909928214">
      <w:bodyDiv w:val="1"/>
      <w:marLeft w:val="0"/>
      <w:marRight w:val="0"/>
      <w:marTop w:val="0"/>
      <w:marBottom w:val="0"/>
      <w:divBdr>
        <w:top w:val="none" w:sz="0" w:space="0" w:color="auto"/>
        <w:left w:val="none" w:sz="0" w:space="0" w:color="auto"/>
        <w:bottom w:val="none" w:sz="0" w:space="0" w:color="auto"/>
        <w:right w:val="none" w:sz="0" w:space="0" w:color="auto"/>
      </w:divBdr>
    </w:div>
    <w:div w:id="909968636">
      <w:bodyDiv w:val="1"/>
      <w:marLeft w:val="0"/>
      <w:marRight w:val="0"/>
      <w:marTop w:val="0"/>
      <w:marBottom w:val="0"/>
      <w:divBdr>
        <w:top w:val="none" w:sz="0" w:space="0" w:color="auto"/>
        <w:left w:val="none" w:sz="0" w:space="0" w:color="auto"/>
        <w:bottom w:val="none" w:sz="0" w:space="0" w:color="auto"/>
        <w:right w:val="none" w:sz="0" w:space="0" w:color="auto"/>
      </w:divBdr>
    </w:div>
    <w:div w:id="910231399">
      <w:bodyDiv w:val="1"/>
      <w:marLeft w:val="0"/>
      <w:marRight w:val="0"/>
      <w:marTop w:val="0"/>
      <w:marBottom w:val="0"/>
      <w:divBdr>
        <w:top w:val="none" w:sz="0" w:space="0" w:color="auto"/>
        <w:left w:val="none" w:sz="0" w:space="0" w:color="auto"/>
        <w:bottom w:val="none" w:sz="0" w:space="0" w:color="auto"/>
        <w:right w:val="none" w:sz="0" w:space="0" w:color="auto"/>
      </w:divBdr>
    </w:div>
    <w:div w:id="910845857">
      <w:bodyDiv w:val="1"/>
      <w:marLeft w:val="0"/>
      <w:marRight w:val="0"/>
      <w:marTop w:val="0"/>
      <w:marBottom w:val="0"/>
      <w:divBdr>
        <w:top w:val="none" w:sz="0" w:space="0" w:color="auto"/>
        <w:left w:val="none" w:sz="0" w:space="0" w:color="auto"/>
        <w:bottom w:val="none" w:sz="0" w:space="0" w:color="auto"/>
        <w:right w:val="none" w:sz="0" w:space="0" w:color="auto"/>
      </w:divBdr>
    </w:div>
    <w:div w:id="911309115">
      <w:bodyDiv w:val="1"/>
      <w:marLeft w:val="0"/>
      <w:marRight w:val="0"/>
      <w:marTop w:val="0"/>
      <w:marBottom w:val="0"/>
      <w:divBdr>
        <w:top w:val="none" w:sz="0" w:space="0" w:color="auto"/>
        <w:left w:val="none" w:sz="0" w:space="0" w:color="auto"/>
        <w:bottom w:val="none" w:sz="0" w:space="0" w:color="auto"/>
        <w:right w:val="none" w:sz="0" w:space="0" w:color="auto"/>
      </w:divBdr>
    </w:div>
    <w:div w:id="911429292">
      <w:bodyDiv w:val="1"/>
      <w:marLeft w:val="0"/>
      <w:marRight w:val="0"/>
      <w:marTop w:val="0"/>
      <w:marBottom w:val="0"/>
      <w:divBdr>
        <w:top w:val="none" w:sz="0" w:space="0" w:color="auto"/>
        <w:left w:val="none" w:sz="0" w:space="0" w:color="auto"/>
        <w:bottom w:val="none" w:sz="0" w:space="0" w:color="auto"/>
        <w:right w:val="none" w:sz="0" w:space="0" w:color="auto"/>
      </w:divBdr>
    </w:div>
    <w:div w:id="912083388">
      <w:bodyDiv w:val="1"/>
      <w:marLeft w:val="0"/>
      <w:marRight w:val="0"/>
      <w:marTop w:val="0"/>
      <w:marBottom w:val="0"/>
      <w:divBdr>
        <w:top w:val="none" w:sz="0" w:space="0" w:color="auto"/>
        <w:left w:val="none" w:sz="0" w:space="0" w:color="auto"/>
        <w:bottom w:val="none" w:sz="0" w:space="0" w:color="auto"/>
        <w:right w:val="none" w:sz="0" w:space="0" w:color="auto"/>
      </w:divBdr>
    </w:div>
    <w:div w:id="914247226">
      <w:bodyDiv w:val="1"/>
      <w:marLeft w:val="0"/>
      <w:marRight w:val="0"/>
      <w:marTop w:val="0"/>
      <w:marBottom w:val="0"/>
      <w:divBdr>
        <w:top w:val="none" w:sz="0" w:space="0" w:color="auto"/>
        <w:left w:val="none" w:sz="0" w:space="0" w:color="auto"/>
        <w:bottom w:val="none" w:sz="0" w:space="0" w:color="auto"/>
        <w:right w:val="none" w:sz="0" w:space="0" w:color="auto"/>
      </w:divBdr>
    </w:div>
    <w:div w:id="914974158">
      <w:bodyDiv w:val="1"/>
      <w:marLeft w:val="0"/>
      <w:marRight w:val="0"/>
      <w:marTop w:val="0"/>
      <w:marBottom w:val="0"/>
      <w:divBdr>
        <w:top w:val="none" w:sz="0" w:space="0" w:color="auto"/>
        <w:left w:val="none" w:sz="0" w:space="0" w:color="auto"/>
        <w:bottom w:val="none" w:sz="0" w:space="0" w:color="auto"/>
        <w:right w:val="none" w:sz="0" w:space="0" w:color="auto"/>
      </w:divBdr>
    </w:div>
    <w:div w:id="915628184">
      <w:bodyDiv w:val="1"/>
      <w:marLeft w:val="0"/>
      <w:marRight w:val="0"/>
      <w:marTop w:val="0"/>
      <w:marBottom w:val="0"/>
      <w:divBdr>
        <w:top w:val="none" w:sz="0" w:space="0" w:color="auto"/>
        <w:left w:val="none" w:sz="0" w:space="0" w:color="auto"/>
        <w:bottom w:val="none" w:sz="0" w:space="0" w:color="auto"/>
        <w:right w:val="none" w:sz="0" w:space="0" w:color="auto"/>
      </w:divBdr>
    </w:div>
    <w:div w:id="917010484">
      <w:bodyDiv w:val="1"/>
      <w:marLeft w:val="0"/>
      <w:marRight w:val="0"/>
      <w:marTop w:val="0"/>
      <w:marBottom w:val="0"/>
      <w:divBdr>
        <w:top w:val="none" w:sz="0" w:space="0" w:color="auto"/>
        <w:left w:val="none" w:sz="0" w:space="0" w:color="auto"/>
        <w:bottom w:val="none" w:sz="0" w:space="0" w:color="auto"/>
        <w:right w:val="none" w:sz="0" w:space="0" w:color="auto"/>
      </w:divBdr>
    </w:div>
    <w:div w:id="917448755">
      <w:bodyDiv w:val="1"/>
      <w:marLeft w:val="0"/>
      <w:marRight w:val="0"/>
      <w:marTop w:val="0"/>
      <w:marBottom w:val="0"/>
      <w:divBdr>
        <w:top w:val="none" w:sz="0" w:space="0" w:color="auto"/>
        <w:left w:val="none" w:sz="0" w:space="0" w:color="auto"/>
        <w:bottom w:val="none" w:sz="0" w:space="0" w:color="auto"/>
        <w:right w:val="none" w:sz="0" w:space="0" w:color="auto"/>
      </w:divBdr>
    </w:div>
    <w:div w:id="917593294">
      <w:bodyDiv w:val="1"/>
      <w:marLeft w:val="0"/>
      <w:marRight w:val="0"/>
      <w:marTop w:val="0"/>
      <w:marBottom w:val="0"/>
      <w:divBdr>
        <w:top w:val="none" w:sz="0" w:space="0" w:color="auto"/>
        <w:left w:val="none" w:sz="0" w:space="0" w:color="auto"/>
        <w:bottom w:val="none" w:sz="0" w:space="0" w:color="auto"/>
        <w:right w:val="none" w:sz="0" w:space="0" w:color="auto"/>
      </w:divBdr>
    </w:div>
    <w:div w:id="917714957">
      <w:bodyDiv w:val="1"/>
      <w:marLeft w:val="0"/>
      <w:marRight w:val="0"/>
      <w:marTop w:val="0"/>
      <w:marBottom w:val="0"/>
      <w:divBdr>
        <w:top w:val="none" w:sz="0" w:space="0" w:color="auto"/>
        <w:left w:val="none" w:sz="0" w:space="0" w:color="auto"/>
        <w:bottom w:val="none" w:sz="0" w:space="0" w:color="auto"/>
        <w:right w:val="none" w:sz="0" w:space="0" w:color="auto"/>
      </w:divBdr>
    </w:div>
    <w:div w:id="918179437">
      <w:bodyDiv w:val="1"/>
      <w:marLeft w:val="0"/>
      <w:marRight w:val="0"/>
      <w:marTop w:val="0"/>
      <w:marBottom w:val="0"/>
      <w:divBdr>
        <w:top w:val="none" w:sz="0" w:space="0" w:color="auto"/>
        <w:left w:val="none" w:sz="0" w:space="0" w:color="auto"/>
        <w:bottom w:val="none" w:sz="0" w:space="0" w:color="auto"/>
        <w:right w:val="none" w:sz="0" w:space="0" w:color="auto"/>
      </w:divBdr>
    </w:div>
    <w:div w:id="919102891">
      <w:bodyDiv w:val="1"/>
      <w:marLeft w:val="0"/>
      <w:marRight w:val="0"/>
      <w:marTop w:val="0"/>
      <w:marBottom w:val="0"/>
      <w:divBdr>
        <w:top w:val="none" w:sz="0" w:space="0" w:color="auto"/>
        <w:left w:val="none" w:sz="0" w:space="0" w:color="auto"/>
        <w:bottom w:val="none" w:sz="0" w:space="0" w:color="auto"/>
        <w:right w:val="none" w:sz="0" w:space="0" w:color="auto"/>
      </w:divBdr>
    </w:div>
    <w:div w:id="919172518">
      <w:bodyDiv w:val="1"/>
      <w:marLeft w:val="0"/>
      <w:marRight w:val="0"/>
      <w:marTop w:val="0"/>
      <w:marBottom w:val="0"/>
      <w:divBdr>
        <w:top w:val="none" w:sz="0" w:space="0" w:color="auto"/>
        <w:left w:val="none" w:sz="0" w:space="0" w:color="auto"/>
        <w:bottom w:val="none" w:sz="0" w:space="0" w:color="auto"/>
        <w:right w:val="none" w:sz="0" w:space="0" w:color="auto"/>
      </w:divBdr>
    </w:div>
    <w:div w:id="920985957">
      <w:bodyDiv w:val="1"/>
      <w:marLeft w:val="0"/>
      <w:marRight w:val="0"/>
      <w:marTop w:val="0"/>
      <w:marBottom w:val="0"/>
      <w:divBdr>
        <w:top w:val="none" w:sz="0" w:space="0" w:color="auto"/>
        <w:left w:val="none" w:sz="0" w:space="0" w:color="auto"/>
        <w:bottom w:val="none" w:sz="0" w:space="0" w:color="auto"/>
        <w:right w:val="none" w:sz="0" w:space="0" w:color="auto"/>
      </w:divBdr>
    </w:div>
    <w:div w:id="921986101">
      <w:bodyDiv w:val="1"/>
      <w:marLeft w:val="0"/>
      <w:marRight w:val="0"/>
      <w:marTop w:val="0"/>
      <w:marBottom w:val="0"/>
      <w:divBdr>
        <w:top w:val="none" w:sz="0" w:space="0" w:color="auto"/>
        <w:left w:val="none" w:sz="0" w:space="0" w:color="auto"/>
        <w:bottom w:val="none" w:sz="0" w:space="0" w:color="auto"/>
        <w:right w:val="none" w:sz="0" w:space="0" w:color="auto"/>
      </w:divBdr>
    </w:div>
    <w:div w:id="922185820">
      <w:bodyDiv w:val="1"/>
      <w:marLeft w:val="0"/>
      <w:marRight w:val="0"/>
      <w:marTop w:val="0"/>
      <w:marBottom w:val="0"/>
      <w:divBdr>
        <w:top w:val="none" w:sz="0" w:space="0" w:color="auto"/>
        <w:left w:val="none" w:sz="0" w:space="0" w:color="auto"/>
        <w:bottom w:val="none" w:sz="0" w:space="0" w:color="auto"/>
        <w:right w:val="none" w:sz="0" w:space="0" w:color="auto"/>
      </w:divBdr>
    </w:div>
    <w:div w:id="922565359">
      <w:bodyDiv w:val="1"/>
      <w:marLeft w:val="0"/>
      <w:marRight w:val="0"/>
      <w:marTop w:val="0"/>
      <w:marBottom w:val="0"/>
      <w:divBdr>
        <w:top w:val="none" w:sz="0" w:space="0" w:color="auto"/>
        <w:left w:val="none" w:sz="0" w:space="0" w:color="auto"/>
        <w:bottom w:val="none" w:sz="0" w:space="0" w:color="auto"/>
        <w:right w:val="none" w:sz="0" w:space="0" w:color="auto"/>
      </w:divBdr>
    </w:div>
    <w:div w:id="923145724">
      <w:bodyDiv w:val="1"/>
      <w:marLeft w:val="0"/>
      <w:marRight w:val="0"/>
      <w:marTop w:val="0"/>
      <w:marBottom w:val="0"/>
      <w:divBdr>
        <w:top w:val="none" w:sz="0" w:space="0" w:color="auto"/>
        <w:left w:val="none" w:sz="0" w:space="0" w:color="auto"/>
        <w:bottom w:val="none" w:sz="0" w:space="0" w:color="auto"/>
        <w:right w:val="none" w:sz="0" w:space="0" w:color="auto"/>
      </w:divBdr>
    </w:div>
    <w:div w:id="923421561">
      <w:bodyDiv w:val="1"/>
      <w:marLeft w:val="0"/>
      <w:marRight w:val="0"/>
      <w:marTop w:val="0"/>
      <w:marBottom w:val="0"/>
      <w:divBdr>
        <w:top w:val="none" w:sz="0" w:space="0" w:color="auto"/>
        <w:left w:val="none" w:sz="0" w:space="0" w:color="auto"/>
        <w:bottom w:val="none" w:sz="0" w:space="0" w:color="auto"/>
        <w:right w:val="none" w:sz="0" w:space="0" w:color="auto"/>
      </w:divBdr>
    </w:div>
    <w:div w:id="924412361">
      <w:bodyDiv w:val="1"/>
      <w:marLeft w:val="0"/>
      <w:marRight w:val="0"/>
      <w:marTop w:val="0"/>
      <w:marBottom w:val="0"/>
      <w:divBdr>
        <w:top w:val="none" w:sz="0" w:space="0" w:color="auto"/>
        <w:left w:val="none" w:sz="0" w:space="0" w:color="auto"/>
        <w:bottom w:val="none" w:sz="0" w:space="0" w:color="auto"/>
        <w:right w:val="none" w:sz="0" w:space="0" w:color="auto"/>
      </w:divBdr>
    </w:div>
    <w:div w:id="924457910">
      <w:bodyDiv w:val="1"/>
      <w:marLeft w:val="0"/>
      <w:marRight w:val="0"/>
      <w:marTop w:val="0"/>
      <w:marBottom w:val="0"/>
      <w:divBdr>
        <w:top w:val="none" w:sz="0" w:space="0" w:color="auto"/>
        <w:left w:val="none" w:sz="0" w:space="0" w:color="auto"/>
        <w:bottom w:val="none" w:sz="0" w:space="0" w:color="auto"/>
        <w:right w:val="none" w:sz="0" w:space="0" w:color="auto"/>
      </w:divBdr>
    </w:div>
    <w:div w:id="924848168">
      <w:bodyDiv w:val="1"/>
      <w:marLeft w:val="0"/>
      <w:marRight w:val="0"/>
      <w:marTop w:val="0"/>
      <w:marBottom w:val="0"/>
      <w:divBdr>
        <w:top w:val="none" w:sz="0" w:space="0" w:color="auto"/>
        <w:left w:val="none" w:sz="0" w:space="0" w:color="auto"/>
        <w:bottom w:val="none" w:sz="0" w:space="0" w:color="auto"/>
        <w:right w:val="none" w:sz="0" w:space="0" w:color="auto"/>
      </w:divBdr>
    </w:div>
    <w:div w:id="926382848">
      <w:bodyDiv w:val="1"/>
      <w:marLeft w:val="0"/>
      <w:marRight w:val="0"/>
      <w:marTop w:val="0"/>
      <w:marBottom w:val="0"/>
      <w:divBdr>
        <w:top w:val="none" w:sz="0" w:space="0" w:color="auto"/>
        <w:left w:val="none" w:sz="0" w:space="0" w:color="auto"/>
        <w:bottom w:val="none" w:sz="0" w:space="0" w:color="auto"/>
        <w:right w:val="none" w:sz="0" w:space="0" w:color="auto"/>
      </w:divBdr>
    </w:div>
    <w:div w:id="926383118">
      <w:bodyDiv w:val="1"/>
      <w:marLeft w:val="0"/>
      <w:marRight w:val="0"/>
      <w:marTop w:val="0"/>
      <w:marBottom w:val="0"/>
      <w:divBdr>
        <w:top w:val="none" w:sz="0" w:space="0" w:color="auto"/>
        <w:left w:val="none" w:sz="0" w:space="0" w:color="auto"/>
        <w:bottom w:val="none" w:sz="0" w:space="0" w:color="auto"/>
        <w:right w:val="none" w:sz="0" w:space="0" w:color="auto"/>
      </w:divBdr>
    </w:div>
    <w:div w:id="928152250">
      <w:bodyDiv w:val="1"/>
      <w:marLeft w:val="0"/>
      <w:marRight w:val="0"/>
      <w:marTop w:val="0"/>
      <w:marBottom w:val="0"/>
      <w:divBdr>
        <w:top w:val="none" w:sz="0" w:space="0" w:color="auto"/>
        <w:left w:val="none" w:sz="0" w:space="0" w:color="auto"/>
        <w:bottom w:val="none" w:sz="0" w:space="0" w:color="auto"/>
        <w:right w:val="none" w:sz="0" w:space="0" w:color="auto"/>
      </w:divBdr>
    </w:div>
    <w:div w:id="929657142">
      <w:bodyDiv w:val="1"/>
      <w:marLeft w:val="0"/>
      <w:marRight w:val="0"/>
      <w:marTop w:val="0"/>
      <w:marBottom w:val="0"/>
      <w:divBdr>
        <w:top w:val="none" w:sz="0" w:space="0" w:color="auto"/>
        <w:left w:val="none" w:sz="0" w:space="0" w:color="auto"/>
        <w:bottom w:val="none" w:sz="0" w:space="0" w:color="auto"/>
        <w:right w:val="none" w:sz="0" w:space="0" w:color="auto"/>
      </w:divBdr>
    </w:div>
    <w:div w:id="931552744">
      <w:bodyDiv w:val="1"/>
      <w:marLeft w:val="0"/>
      <w:marRight w:val="0"/>
      <w:marTop w:val="0"/>
      <w:marBottom w:val="0"/>
      <w:divBdr>
        <w:top w:val="none" w:sz="0" w:space="0" w:color="auto"/>
        <w:left w:val="none" w:sz="0" w:space="0" w:color="auto"/>
        <w:bottom w:val="none" w:sz="0" w:space="0" w:color="auto"/>
        <w:right w:val="none" w:sz="0" w:space="0" w:color="auto"/>
      </w:divBdr>
    </w:div>
    <w:div w:id="932593449">
      <w:bodyDiv w:val="1"/>
      <w:marLeft w:val="0"/>
      <w:marRight w:val="0"/>
      <w:marTop w:val="0"/>
      <w:marBottom w:val="0"/>
      <w:divBdr>
        <w:top w:val="none" w:sz="0" w:space="0" w:color="auto"/>
        <w:left w:val="none" w:sz="0" w:space="0" w:color="auto"/>
        <w:bottom w:val="none" w:sz="0" w:space="0" w:color="auto"/>
        <w:right w:val="none" w:sz="0" w:space="0" w:color="auto"/>
      </w:divBdr>
    </w:div>
    <w:div w:id="933245668">
      <w:bodyDiv w:val="1"/>
      <w:marLeft w:val="0"/>
      <w:marRight w:val="0"/>
      <w:marTop w:val="0"/>
      <w:marBottom w:val="0"/>
      <w:divBdr>
        <w:top w:val="none" w:sz="0" w:space="0" w:color="auto"/>
        <w:left w:val="none" w:sz="0" w:space="0" w:color="auto"/>
        <w:bottom w:val="none" w:sz="0" w:space="0" w:color="auto"/>
        <w:right w:val="none" w:sz="0" w:space="0" w:color="auto"/>
      </w:divBdr>
    </w:div>
    <w:div w:id="933973571">
      <w:bodyDiv w:val="1"/>
      <w:marLeft w:val="0"/>
      <w:marRight w:val="0"/>
      <w:marTop w:val="0"/>
      <w:marBottom w:val="0"/>
      <w:divBdr>
        <w:top w:val="none" w:sz="0" w:space="0" w:color="auto"/>
        <w:left w:val="none" w:sz="0" w:space="0" w:color="auto"/>
        <w:bottom w:val="none" w:sz="0" w:space="0" w:color="auto"/>
        <w:right w:val="none" w:sz="0" w:space="0" w:color="auto"/>
      </w:divBdr>
    </w:div>
    <w:div w:id="935360154">
      <w:bodyDiv w:val="1"/>
      <w:marLeft w:val="0"/>
      <w:marRight w:val="0"/>
      <w:marTop w:val="0"/>
      <w:marBottom w:val="0"/>
      <w:divBdr>
        <w:top w:val="none" w:sz="0" w:space="0" w:color="auto"/>
        <w:left w:val="none" w:sz="0" w:space="0" w:color="auto"/>
        <w:bottom w:val="none" w:sz="0" w:space="0" w:color="auto"/>
        <w:right w:val="none" w:sz="0" w:space="0" w:color="auto"/>
      </w:divBdr>
    </w:div>
    <w:div w:id="935527126">
      <w:bodyDiv w:val="1"/>
      <w:marLeft w:val="0"/>
      <w:marRight w:val="0"/>
      <w:marTop w:val="0"/>
      <w:marBottom w:val="0"/>
      <w:divBdr>
        <w:top w:val="none" w:sz="0" w:space="0" w:color="auto"/>
        <w:left w:val="none" w:sz="0" w:space="0" w:color="auto"/>
        <w:bottom w:val="none" w:sz="0" w:space="0" w:color="auto"/>
        <w:right w:val="none" w:sz="0" w:space="0" w:color="auto"/>
      </w:divBdr>
    </w:div>
    <w:div w:id="936206459">
      <w:bodyDiv w:val="1"/>
      <w:marLeft w:val="0"/>
      <w:marRight w:val="0"/>
      <w:marTop w:val="0"/>
      <w:marBottom w:val="0"/>
      <w:divBdr>
        <w:top w:val="none" w:sz="0" w:space="0" w:color="auto"/>
        <w:left w:val="none" w:sz="0" w:space="0" w:color="auto"/>
        <w:bottom w:val="none" w:sz="0" w:space="0" w:color="auto"/>
        <w:right w:val="none" w:sz="0" w:space="0" w:color="auto"/>
      </w:divBdr>
    </w:div>
    <w:div w:id="936868342">
      <w:bodyDiv w:val="1"/>
      <w:marLeft w:val="0"/>
      <w:marRight w:val="0"/>
      <w:marTop w:val="0"/>
      <w:marBottom w:val="0"/>
      <w:divBdr>
        <w:top w:val="none" w:sz="0" w:space="0" w:color="auto"/>
        <w:left w:val="none" w:sz="0" w:space="0" w:color="auto"/>
        <w:bottom w:val="none" w:sz="0" w:space="0" w:color="auto"/>
        <w:right w:val="none" w:sz="0" w:space="0" w:color="auto"/>
      </w:divBdr>
    </w:div>
    <w:div w:id="936868473">
      <w:bodyDiv w:val="1"/>
      <w:marLeft w:val="0"/>
      <w:marRight w:val="0"/>
      <w:marTop w:val="0"/>
      <w:marBottom w:val="0"/>
      <w:divBdr>
        <w:top w:val="none" w:sz="0" w:space="0" w:color="auto"/>
        <w:left w:val="none" w:sz="0" w:space="0" w:color="auto"/>
        <w:bottom w:val="none" w:sz="0" w:space="0" w:color="auto"/>
        <w:right w:val="none" w:sz="0" w:space="0" w:color="auto"/>
      </w:divBdr>
    </w:div>
    <w:div w:id="937637027">
      <w:bodyDiv w:val="1"/>
      <w:marLeft w:val="0"/>
      <w:marRight w:val="0"/>
      <w:marTop w:val="0"/>
      <w:marBottom w:val="0"/>
      <w:divBdr>
        <w:top w:val="none" w:sz="0" w:space="0" w:color="auto"/>
        <w:left w:val="none" w:sz="0" w:space="0" w:color="auto"/>
        <w:bottom w:val="none" w:sz="0" w:space="0" w:color="auto"/>
        <w:right w:val="none" w:sz="0" w:space="0" w:color="auto"/>
      </w:divBdr>
    </w:div>
    <w:div w:id="937761478">
      <w:bodyDiv w:val="1"/>
      <w:marLeft w:val="0"/>
      <w:marRight w:val="0"/>
      <w:marTop w:val="0"/>
      <w:marBottom w:val="0"/>
      <w:divBdr>
        <w:top w:val="none" w:sz="0" w:space="0" w:color="auto"/>
        <w:left w:val="none" w:sz="0" w:space="0" w:color="auto"/>
        <w:bottom w:val="none" w:sz="0" w:space="0" w:color="auto"/>
        <w:right w:val="none" w:sz="0" w:space="0" w:color="auto"/>
      </w:divBdr>
    </w:div>
    <w:div w:id="937786753">
      <w:bodyDiv w:val="1"/>
      <w:marLeft w:val="0"/>
      <w:marRight w:val="0"/>
      <w:marTop w:val="0"/>
      <w:marBottom w:val="0"/>
      <w:divBdr>
        <w:top w:val="none" w:sz="0" w:space="0" w:color="auto"/>
        <w:left w:val="none" w:sz="0" w:space="0" w:color="auto"/>
        <w:bottom w:val="none" w:sz="0" w:space="0" w:color="auto"/>
        <w:right w:val="none" w:sz="0" w:space="0" w:color="auto"/>
      </w:divBdr>
    </w:div>
    <w:div w:id="938564701">
      <w:bodyDiv w:val="1"/>
      <w:marLeft w:val="0"/>
      <w:marRight w:val="0"/>
      <w:marTop w:val="0"/>
      <w:marBottom w:val="0"/>
      <w:divBdr>
        <w:top w:val="none" w:sz="0" w:space="0" w:color="auto"/>
        <w:left w:val="none" w:sz="0" w:space="0" w:color="auto"/>
        <w:bottom w:val="none" w:sz="0" w:space="0" w:color="auto"/>
        <w:right w:val="none" w:sz="0" w:space="0" w:color="auto"/>
      </w:divBdr>
    </w:div>
    <w:div w:id="940185084">
      <w:bodyDiv w:val="1"/>
      <w:marLeft w:val="0"/>
      <w:marRight w:val="0"/>
      <w:marTop w:val="0"/>
      <w:marBottom w:val="0"/>
      <w:divBdr>
        <w:top w:val="none" w:sz="0" w:space="0" w:color="auto"/>
        <w:left w:val="none" w:sz="0" w:space="0" w:color="auto"/>
        <w:bottom w:val="none" w:sz="0" w:space="0" w:color="auto"/>
        <w:right w:val="none" w:sz="0" w:space="0" w:color="auto"/>
      </w:divBdr>
    </w:div>
    <w:div w:id="940799098">
      <w:bodyDiv w:val="1"/>
      <w:marLeft w:val="0"/>
      <w:marRight w:val="0"/>
      <w:marTop w:val="0"/>
      <w:marBottom w:val="0"/>
      <w:divBdr>
        <w:top w:val="none" w:sz="0" w:space="0" w:color="auto"/>
        <w:left w:val="none" w:sz="0" w:space="0" w:color="auto"/>
        <w:bottom w:val="none" w:sz="0" w:space="0" w:color="auto"/>
        <w:right w:val="none" w:sz="0" w:space="0" w:color="auto"/>
      </w:divBdr>
    </w:div>
    <w:div w:id="941911053">
      <w:bodyDiv w:val="1"/>
      <w:marLeft w:val="0"/>
      <w:marRight w:val="0"/>
      <w:marTop w:val="0"/>
      <w:marBottom w:val="0"/>
      <w:divBdr>
        <w:top w:val="none" w:sz="0" w:space="0" w:color="auto"/>
        <w:left w:val="none" w:sz="0" w:space="0" w:color="auto"/>
        <w:bottom w:val="none" w:sz="0" w:space="0" w:color="auto"/>
        <w:right w:val="none" w:sz="0" w:space="0" w:color="auto"/>
      </w:divBdr>
    </w:div>
    <w:div w:id="943027701">
      <w:bodyDiv w:val="1"/>
      <w:marLeft w:val="0"/>
      <w:marRight w:val="0"/>
      <w:marTop w:val="0"/>
      <w:marBottom w:val="0"/>
      <w:divBdr>
        <w:top w:val="none" w:sz="0" w:space="0" w:color="auto"/>
        <w:left w:val="none" w:sz="0" w:space="0" w:color="auto"/>
        <w:bottom w:val="none" w:sz="0" w:space="0" w:color="auto"/>
        <w:right w:val="none" w:sz="0" w:space="0" w:color="auto"/>
      </w:divBdr>
    </w:div>
    <w:div w:id="943925458">
      <w:bodyDiv w:val="1"/>
      <w:marLeft w:val="0"/>
      <w:marRight w:val="0"/>
      <w:marTop w:val="0"/>
      <w:marBottom w:val="0"/>
      <w:divBdr>
        <w:top w:val="none" w:sz="0" w:space="0" w:color="auto"/>
        <w:left w:val="none" w:sz="0" w:space="0" w:color="auto"/>
        <w:bottom w:val="none" w:sz="0" w:space="0" w:color="auto"/>
        <w:right w:val="none" w:sz="0" w:space="0" w:color="auto"/>
      </w:divBdr>
    </w:div>
    <w:div w:id="945039928">
      <w:bodyDiv w:val="1"/>
      <w:marLeft w:val="0"/>
      <w:marRight w:val="0"/>
      <w:marTop w:val="0"/>
      <w:marBottom w:val="0"/>
      <w:divBdr>
        <w:top w:val="none" w:sz="0" w:space="0" w:color="auto"/>
        <w:left w:val="none" w:sz="0" w:space="0" w:color="auto"/>
        <w:bottom w:val="none" w:sz="0" w:space="0" w:color="auto"/>
        <w:right w:val="none" w:sz="0" w:space="0" w:color="auto"/>
      </w:divBdr>
    </w:div>
    <w:div w:id="945624107">
      <w:bodyDiv w:val="1"/>
      <w:marLeft w:val="0"/>
      <w:marRight w:val="0"/>
      <w:marTop w:val="0"/>
      <w:marBottom w:val="0"/>
      <w:divBdr>
        <w:top w:val="none" w:sz="0" w:space="0" w:color="auto"/>
        <w:left w:val="none" w:sz="0" w:space="0" w:color="auto"/>
        <w:bottom w:val="none" w:sz="0" w:space="0" w:color="auto"/>
        <w:right w:val="none" w:sz="0" w:space="0" w:color="auto"/>
      </w:divBdr>
    </w:div>
    <w:div w:id="945694750">
      <w:bodyDiv w:val="1"/>
      <w:marLeft w:val="0"/>
      <w:marRight w:val="0"/>
      <w:marTop w:val="0"/>
      <w:marBottom w:val="0"/>
      <w:divBdr>
        <w:top w:val="none" w:sz="0" w:space="0" w:color="auto"/>
        <w:left w:val="none" w:sz="0" w:space="0" w:color="auto"/>
        <w:bottom w:val="none" w:sz="0" w:space="0" w:color="auto"/>
        <w:right w:val="none" w:sz="0" w:space="0" w:color="auto"/>
      </w:divBdr>
    </w:div>
    <w:div w:id="947271882">
      <w:bodyDiv w:val="1"/>
      <w:marLeft w:val="0"/>
      <w:marRight w:val="0"/>
      <w:marTop w:val="0"/>
      <w:marBottom w:val="0"/>
      <w:divBdr>
        <w:top w:val="none" w:sz="0" w:space="0" w:color="auto"/>
        <w:left w:val="none" w:sz="0" w:space="0" w:color="auto"/>
        <w:bottom w:val="none" w:sz="0" w:space="0" w:color="auto"/>
        <w:right w:val="none" w:sz="0" w:space="0" w:color="auto"/>
      </w:divBdr>
    </w:div>
    <w:div w:id="947396815">
      <w:bodyDiv w:val="1"/>
      <w:marLeft w:val="0"/>
      <w:marRight w:val="0"/>
      <w:marTop w:val="0"/>
      <w:marBottom w:val="0"/>
      <w:divBdr>
        <w:top w:val="none" w:sz="0" w:space="0" w:color="auto"/>
        <w:left w:val="none" w:sz="0" w:space="0" w:color="auto"/>
        <w:bottom w:val="none" w:sz="0" w:space="0" w:color="auto"/>
        <w:right w:val="none" w:sz="0" w:space="0" w:color="auto"/>
      </w:divBdr>
    </w:div>
    <w:div w:id="948009200">
      <w:bodyDiv w:val="1"/>
      <w:marLeft w:val="0"/>
      <w:marRight w:val="0"/>
      <w:marTop w:val="0"/>
      <w:marBottom w:val="0"/>
      <w:divBdr>
        <w:top w:val="none" w:sz="0" w:space="0" w:color="auto"/>
        <w:left w:val="none" w:sz="0" w:space="0" w:color="auto"/>
        <w:bottom w:val="none" w:sz="0" w:space="0" w:color="auto"/>
        <w:right w:val="none" w:sz="0" w:space="0" w:color="auto"/>
      </w:divBdr>
    </w:div>
    <w:div w:id="948194922">
      <w:bodyDiv w:val="1"/>
      <w:marLeft w:val="0"/>
      <w:marRight w:val="0"/>
      <w:marTop w:val="0"/>
      <w:marBottom w:val="0"/>
      <w:divBdr>
        <w:top w:val="none" w:sz="0" w:space="0" w:color="auto"/>
        <w:left w:val="none" w:sz="0" w:space="0" w:color="auto"/>
        <w:bottom w:val="none" w:sz="0" w:space="0" w:color="auto"/>
        <w:right w:val="none" w:sz="0" w:space="0" w:color="auto"/>
      </w:divBdr>
    </w:div>
    <w:div w:id="948468048">
      <w:bodyDiv w:val="1"/>
      <w:marLeft w:val="0"/>
      <w:marRight w:val="0"/>
      <w:marTop w:val="0"/>
      <w:marBottom w:val="0"/>
      <w:divBdr>
        <w:top w:val="none" w:sz="0" w:space="0" w:color="auto"/>
        <w:left w:val="none" w:sz="0" w:space="0" w:color="auto"/>
        <w:bottom w:val="none" w:sz="0" w:space="0" w:color="auto"/>
        <w:right w:val="none" w:sz="0" w:space="0" w:color="auto"/>
      </w:divBdr>
    </w:div>
    <w:div w:id="948928077">
      <w:bodyDiv w:val="1"/>
      <w:marLeft w:val="0"/>
      <w:marRight w:val="0"/>
      <w:marTop w:val="0"/>
      <w:marBottom w:val="0"/>
      <w:divBdr>
        <w:top w:val="none" w:sz="0" w:space="0" w:color="auto"/>
        <w:left w:val="none" w:sz="0" w:space="0" w:color="auto"/>
        <w:bottom w:val="none" w:sz="0" w:space="0" w:color="auto"/>
        <w:right w:val="none" w:sz="0" w:space="0" w:color="auto"/>
      </w:divBdr>
    </w:div>
    <w:div w:id="949239101">
      <w:bodyDiv w:val="1"/>
      <w:marLeft w:val="0"/>
      <w:marRight w:val="0"/>
      <w:marTop w:val="0"/>
      <w:marBottom w:val="0"/>
      <w:divBdr>
        <w:top w:val="none" w:sz="0" w:space="0" w:color="auto"/>
        <w:left w:val="none" w:sz="0" w:space="0" w:color="auto"/>
        <w:bottom w:val="none" w:sz="0" w:space="0" w:color="auto"/>
        <w:right w:val="none" w:sz="0" w:space="0" w:color="auto"/>
      </w:divBdr>
    </w:div>
    <w:div w:id="951207565">
      <w:bodyDiv w:val="1"/>
      <w:marLeft w:val="0"/>
      <w:marRight w:val="0"/>
      <w:marTop w:val="0"/>
      <w:marBottom w:val="0"/>
      <w:divBdr>
        <w:top w:val="none" w:sz="0" w:space="0" w:color="auto"/>
        <w:left w:val="none" w:sz="0" w:space="0" w:color="auto"/>
        <w:bottom w:val="none" w:sz="0" w:space="0" w:color="auto"/>
        <w:right w:val="none" w:sz="0" w:space="0" w:color="auto"/>
      </w:divBdr>
    </w:div>
    <w:div w:id="951404575">
      <w:bodyDiv w:val="1"/>
      <w:marLeft w:val="0"/>
      <w:marRight w:val="0"/>
      <w:marTop w:val="0"/>
      <w:marBottom w:val="0"/>
      <w:divBdr>
        <w:top w:val="none" w:sz="0" w:space="0" w:color="auto"/>
        <w:left w:val="none" w:sz="0" w:space="0" w:color="auto"/>
        <w:bottom w:val="none" w:sz="0" w:space="0" w:color="auto"/>
        <w:right w:val="none" w:sz="0" w:space="0" w:color="auto"/>
      </w:divBdr>
    </w:div>
    <w:div w:id="951589359">
      <w:bodyDiv w:val="1"/>
      <w:marLeft w:val="0"/>
      <w:marRight w:val="0"/>
      <w:marTop w:val="0"/>
      <w:marBottom w:val="0"/>
      <w:divBdr>
        <w:top w:val="none" w:sz="0" w:space="0" w:color="auto"/>
        <w:left w:val="none" w:sz="0" w:space="0" w:color="auto"/>
        <w:bottom w:val="none" w:sz="0" w:space="0" w:color="auto"/>
        <w:right w:val="none" w:sz="0" w:space="0" w:color="auto"/>
      </w:divBdr>
    </w:div>
    <w:div w:id="953754699">
      <w:bodyDiv w:val="1"/>
      <w:marLeft w:val="0"/>
      <w:marRight w:val="0"/>
      <w:marTop w:val="0"/>
      <w:marBottom w:val="0"/>
      <w:divBdr>
        <w:top w:val="none" w:sz="0" w:space="0" w:color="auto"/>
        <w:left w:val="none" w:sz="0" w:space="0" w:color="auto"/>
        <w:bottom w:val="none" w:sz="0" w:space="0" w:color="auto"/>
        <w:right w:val="none" w:sz="0" w:space="0" w:color="auto"/>
      </w:divBdr>
    </w:div>
    <w:div w:id="953754710">
      <w:bodyDiv w:val="1"/>
      <w:marLeft w:val="0"/>
      <w:marRight w:val="0"/>
      <w:marTop w:val="0"/>
      <w:marBottom w:val="0"/>
      <w:divBdr>
        <w:top w:val="none" w:sz="0" w:space="0" w:color="auto"/>
        <w:left w:val="none" w:sz="0" w:space="0" w:color="auto"/>
        <w:bottom w:val="none" w:sz="0" w:space="0" w:color="auto"/>
        <w:right w:val="none" w:sz="0" w:space="0" w:color="auto"/>
      </w:divBdr>
    </w:div>
    <w:div w:id="954092035">
      <w:bodyDiv w:val="1"/>
      <w:marLeft w:val="0"/>
      <w:marRight w:val="0"/>
      <w:marTop w:val="0"/>
      <w:marBottom w:val="0"/>
      <w:divBdr>
        <w:top w:val="none" w:sz="0" w:space="0" w:color="auto"/>
        <w:left w:val="none" w:sz="0" w:space="0" w:color="auto"/>
        <w:bottom w:val="none" w:sz="0" w:space="0" w:color="auto"/>
        <w:right w:val="none" w:sz="0" w:space="0" w:color="auto"/>
      </w:divBdr>
    </w:div>
    <w:div w:id="954361137">
      <w:bodyDiv w:val="1"/>
      <w:marLeft w:val="0"/>
      <w:marRight w:val="0"/>
      <w:marTop w:val="0"/>
      <w:marBottom w:val="0"/>
      <w:divBdr>
        <w:top w:val="none" w:sz="0" w:space="0" w:color="auto"/>
        <w:left w:val="none" w:sz="0" w:space="0" w:color="auto"/>
        <w:bottom w:val="none" w:sz="0" w:space="0" w:color="auto"/>
        <w:right w:val="none" w:sz="0" w:space="0" w:color="auto"/>
      </w:divBdr>
    </w:div>
    <w:div w:id="954753779">
      <w:bodyDiv w:val="1"/>
      <w:marLeft w:val="0"/>
      <w:marRight w:val="0"/>
      <w:marTop w:val="0"/>
      <w:marBottom w:val="0"/>
      <w:divBdr>
        <w:top w:val="none" w:sz="0" w:space="0" w:color="auto"/>
        <w:left w:val="none" w:sz="0" w:space="0" w:color="auto"/>
        <w:bottom w:val="none" w:sz="0" w:space="0" w:color="auto"/>
        <w:right w:val="none" w:sz="0" w:space="0" w:color="auto"/>
      </w:divBdr>
    </w:div>
    <w:div w:id="956252438">
      <w:bodyDiv w:val="1"/>
      <w:marLeft w:val="0"/>
      <w:marRight w:val="0"/>
      <w:marTop w:val="0"/>
      <w:marBottom w:val="0"/>
      <w:divBdr>
        <w:top w:val="none" w:sz="0" w:space="0" w:color="auto"/>
        <w:left w:val="none" w:sz="0" w:space="0" w:color="auto"/>
        <w:bottom w:val="none" w:sz="0" w:space="0" w:color="auto"/>
        <w:right w:val="none" w:sz="0" w:space="0" w:color="auto"/>
      </w:divBdr>
    </w:div>
    <w:div w:id="956639961">
      <w:bodyDiv w:val="1"/>
      <w:marLeft w:val="0"/>
      <w:marRight w:val="0"/>
      <w:marTop w:val="0"/>
      <w:marBottom w:val="0"/>
      <w:divBdr>
        <w:top w:val="none" w:sz="0" w:space="0" w:color="auto"/>
        <w:left w:val="none" w:sz="0" w:space="0" w:color="auto"/>
        <w:bottom w:val="none" w:sz="0" w:space="0" w:color="auto"/>
        <w:right w:val="none" w:sz="0" w:space="0" w:color="auto"/>
      </w:divBdr>
    </w:div>
    <w:div w:id="956957596">
      <w:bodyDiv w:val="1"/>
      <w:marLeft w:val="0"/>
      <w:marRight w:val="0"/>
      <w:marTop w:val="0"/>
      <w:marBottom w:val="0"/>
      <w:divBdr>
        <w:top w:val="none" w:sz="0" w:space="0" w:color="auto"/>
        <w:left w:val="none" w:sz="0" w:space="0" w:color="auto"/>
        <w:bottom w:val="none" w:sz="0" w:space="0" w:color="auto"/>
        <w:right w:val="none" w:sz="0" w:space="0" w:color="auto"/>
      </w:divBdr>
    </w:div>
    <w:div w:id="957369537">
      <w:bodyDiv w:val="1"/>
      <w:marLeft w:val="0"/>
      <w:marRight w:val="0"/>
      <w:marTop w:val="0"/>
      <w:marBottom w:val="0"/>
      <w:divBdr>
        <w:top w:val="none" w:sz="0" w:space="0" w:color="auto"/>
        <w:left w:val="none" w:sz="0" w:space="0" w:color="auto"/>
        <w:bottom w:val="none" w:sz="0" w:space="0" w:color="auto"/>
        <w:right w:val="none" w:sz="0" w:space="0" w:color="auto"/>
      </w:divBdr>
    </w:div>
    <w:div w:id="957831663">
      <w:bodyDiv w:val="1"/>
      <w:marLeft w:val="0"/>
      <w:marRight w:val="0"/>
      <w:marTop w:val="0"/>
      <w:marBottom w:val="0"/>
      <w:divBdr>
        <w:top w:val="none" w:sz="0" w:space="0" w:color="auto"/>
        <w:left w:val="none" w:sz="0" w:space="0" w:color="auto"/>
        <w:bottom w:val="none" w:sz="0" w:space="0" w:color="auto"/>
        <w:right w:val="none" w:sz="0" w:space="0" w:color="auto"/>
      </w:divBdr>
    </w:div>
    <w:div w:id="958216966">
      <w:bodyDiv w:val="1"/>
      <w:marLeft w:val="0"/>
      <w:marRight w:val="0"/>
      <w:marTop w:val="0"/>
      <w:marBottom w:val="0"/>
      <w:divBdr>
        <w:top w:val="none" w:sz="0" w:space="0" w:color="auto"/>
        <w:left w:val="none" w:sz="0" w:space="0" w:color="auto"/>
        <w:bottom w:val="none" w:sz="0" w:space="0" w:color="auto"/>
        <w:right w:val="none" w:sz="0" w:space="0" w:color="auto"/>
      </w:divBdr>
    </w:div>
    <w:div w:id="959148770">
      <w:bodyDiv w:val="1"/>
      <w:marLeft w:val="0"/>
      <w:marRight w:val="0"/>
      <w:marTop w:val="0"/>
      <w:marBottom w:val="0"/>
      <w:divBdr>
        <w:top w:val="none" w:sz="0" w:space="0" w:color="auto"/>
        <w:left w:val="none" w:sz="0" w:space="0" w:color="auto"/>
        <w:bottom w:val="none" w:sz="0" w:space="0" w:color="auto"/>
        <w:right w:val="none" w:sz="0" w:space="0" w:color="auto"/>
      </w:divBdr>
    </w:div>
    <w:div w:id="959533099">
      <w:bodyDiv w:val="1"/>
      <w:marLeft w:val="0"/>
      <w:marRight w:val="0"/>
      <w:marTop w:val="0"/>
      <w:marBottom w:val="0"/>
      <w:divBdr>
        <w:top w:val="none" w:sz="0" w:space="0" w:color="auto"/>
        <w:left w:val="none" w:sz="0" w:space="0" w:color="auto"/>
        <w:bottom w:val="none" w:sz="0" w:space="0" w:color="auto"/>
        <w:right w:val="none" w:sz="0" w:space="0" w:color="auto"/>
      </w:divBdr>
    </w:div>
    <w:div w:id="960065836">
      <w:bodyDiv w:val="1"/>
      <w:marLeft w:val="0"/>
      <w:marRight w:val="0"/>
      <w:marTop w:val="0"/>
      <w:marBottom w:val="0"/>
      <w:divBdr>
        <w:top w:val="none" w:sz="0" w:space="0" w:color="auto"/>
        <w:left w:val="none" w:sz="0" w:space="0" w:color="auto"/>
        <w:bottom w:val="none" w:sz="0" w:space="0" w:color="auto"/>
        <w:right w:val="none" w:sz="0" w:space="0" w:color="auto"/>
      </w:divBdr>
    </w:div>
    <w:div w:id="960266163">
      <w:bodyDiv w:val="1"/>
      <w:marLeft w:val="0"/>
      <w:marRight w:val="0"/>
      <w:marTop w:val="0"/>
      <w:marBottom w:val="0"/>
      <w:divBdr>
        <w:top w:val="none" w:sz="0" w:space="0" w:color="auto"/>
        <w:left w:val="none" w:sz="0" w:space="0" w:color="auto"/>
        <w:bottom w:val="none" w:sz="0" w:space="0" w:color="auto"/>
        <w:right w:val="none" w:sz="0" w:space="0" w:color="auto"/>
      </w:divBdr>
    </w:div>
    <w:div w:id="960381165">
      <w:bodyDiv w:val="1"/>
      <w:marLeft w:val="0"/>
      <w:marRight w:val="0"/>
      <w:marTop w:val="0"/>
      <w:marBottom w:val="0"/>
      <w:divBdr>
        <w:top w:val="none" w:sz="0" w:space="0" w:color="auto"/>
        <w:left w:val="none" w:sz="0" w:space="0" w:color="auto"/>
        <w:bottom w:val="none" w:sz="0" w:space="0" w:color="auto"/>
        <w:right w:val="none" w:sz="0" w:space="0" w:color="auto"/>
      </w:divBdr>
    </w:div>
    <w:div w:id="960574291">
      <w:bodyDiv w:val="1"/>
      <w:marLeft w:val="0"/>
      <w:marRight w:val="0"/>
      <w:marTop w:val="0"/>
      <w:marBottom w:val="0"/>
      <w:divBdr>
        <w:top w:val="none" w:sz="0" w:space="0" w:color="auto"/>
        <w:left w:val="none" w:sz="0" w:space="0" w:color="auto"/>
        <w:bottom w:val="none" w:sz="0" w:space="0" w:color="auto"/>
        <w:right w:val="none" w:sz="0" w:space="0" w:color="auto"/>
      </w:divBdr>
    </w:div>
    <w:div w:id="962228143">
      <w:bodyDiv w:val="1"/>
      <w:marLeft w:val="0"/>
      <w:marRight w:val="0"/>
      <w:marTop w:val="0"/>
      <w:marBottom w:val="0"/>
      <w:divBdr>
        <w:top w:val="none" w:sz="0" w:space="0" w:color="auto"/>
        <w:left w:val="none" w:sz="0" w:space="0" w:color="auto"/>
        <w:bottom w:val="none" w:sz="0" w:space="0" w:color="auto"/>
        <w:right w:val="none" w:sz="0" w:space="0" w:color="auto"/>
      </w:divBdr>
    </w:div>
    <w:div w:id="962492761">
      <w:bodyDiv w:val="1"/>
      <w:marLeft w:val="0"/>
      <w:marRight w:val="0"/>
      <w:marTop w:val="0"/>
      <w:marBottom w:val="0"/>
      <w:divBdr>
        <w:top w:val="none" w:sz="0" w:space="0" w:color="auto"/>
        <w:left w:val="none" w:sz="0" w:space="0" w:color="auto"/>
        <w:bottom w:val="none" w:sz="0" w:space="0" w:color="auto"/>
        <w:right w:val="none" w:sz="0" w:space="0" w:color="auto"/>
      </w:divBdr>
    </w:div>
    <w:div w:id="962612118">
      <w:bodyDiv w:val="1"/>
      <w:marLeft w:val="0"/>
      <w:marRight w:val="0"/>
      <w:marTop w:val="0"/>
      <w:marBottom w:val="0"/>
      <w:divBdr>
        <w:top w:val="none" w:sz="0" w:space="0" w:color="auto"/>
        <w:left w:val="none" w:sz="0" w:space="0" w:color="auto"/>
        <w:bottom w:val="none" w:sz="0" w:space="0" w:color="auto"/>
        <w:right w:val="none" w:sz="0" w:space="0" w:color="auto"/>
      </w:divBdr>
    </w:div>
    <w:div w:id="965312274">
      <w:bodyDiv w:val="1"/>
      <w:marLeft w:val="0"/>
      <w:marRight w:val="0"/>
      <w:marTop w:val="0"/>
      <w:marBottom w:val="0"/>
      <w:divBdr>
        <w:top w:val="none" w:sz="0" w:space="0" w:color="auto"/>
        <w:left w:val="none" w:sz="0" w:space="0" w:color="auto"/>
        <w:bottom w:val="none" w:sz="0" w:space="0" w:color="auto"/>
        <w:right w:val="none" w:sz="0" w:space="0" w:color="auto"/>
      </w:divBdr>
    </w:div>
    <w:div w:id="967205508">
      <w:bodyDiv w:val="1"/>
      <w:marLeft w:val="0"/>
      <w:marRight w:val="0"/>
      <w:marTop w:val="0"/>
      <w:marBottom w:val="0"/>
      <w:divBdr>
        <w:top w:val="none" w:sz="0" w:space="0" w:color="auto"/>
        <w:left w:val="none" w:sz="0" w:space="0" w:color="auto"/>
        <w:bottom w:val="none" w:sz="0" w:space="0" w:color="auto"/>
        <w:right w:val="none" w:sz="0" w:space="0" w:color="auto"/>
      </w:divBdr>
    </w:div>
    <w:div w:id="968050337">
      <w:bodyDiv w:val="1"/>
      <w:marLeft w:val="0"/>
      <w:marRight w:val="0"/>
      <w:marTop w:val="0"/>
      <w:marBottom w:val="0"/>
      <w:divBdr>
        <w:top w:val="none" w:sz="0" w:space="0" w:color="auto"/>
        <w:left w:val="none" w:sz="0" w:space="0" w:color="auto"/>
        <w:bottom w:val="none" w:sz="0" w:space="0" w:color="auto"/>
        <w:right w:val="none" w:sz="0" w:space="0" w:color="auto"/>
      </w:divBdr>
    </w:div>
    <w:div w:id="968903992">
      <w:bodyDiv w:val="1"/>
      <w:marLeft w:val="0"/>
      <w:marRight w:val="0"/>
      <w:marTop w:val="0"/>
      <w:marBottom w:val="0"/>
      <w:divBdr>
        <w:top w:val="none" w:sz="0" w:space="0" w:color="auto"/>
        <w:left w:val="none" w:sz="0" w:space="0" w:color="auto"/>
        <w:bottom w:val="none" w:sz="0" w:space="0" w:color="auto"/>
        <w:right w:val="none" w:sz="0" w:space="0" w:color="auto"/>
      </w:divBdr>
    </w:div>
    <w:div w:id="969047755">
      <w:bodyDiv w:val="1"/>
      <w:marLeft w:val="0"/>
      <w:marRight w:val="0"/>
      <w:marTop w:val="0"/>
      <w:marBottom w:val="0"/>
      <w:divBdr>
        <w:top w:val="none" w:sz="0" w:space="0" w:color="auto"/>
        <w:left w:val="none" w:sz="0" w:space="0" w:color="auto"/>
        <w:bottom w:val="none" w:sz="0" w:space="0" w:color="auto"/>
        <w:right w:val="none" w:sz="0" w:space="0" w:color="auto"/>
      </w:divBdr>
    </w:div>
    <w:div w:id="970861563">
      <w:bodyDiv w:val="1"/>
      <w:marLeft w:val="0"/>
      <w:marRight w:val="0"/>
      <w:marTop w:val="0"/>
      <w:marBottom w:val="0"/>
      <w:divBdr>
        <w:top w:val="none" w:sz="0" w:space="0" w:color="auto"/>
        <w:left w:val="none" w:sz="0" w:space="0" w:color="auto"/>
        <w:bottom w:val="none" w:sz="0" w:space="0" w:color="auto"/>
        <w:right w:val="none" w:sz="0" w:space="0" w:color="auto"/>
      </w:divBdr>
    </w:div>
    <w:div w:id="970944160">
      <w:bodyDiv w:val="1"/>
      <w:marLeft w:val="0"/>
      <w:marRight w:val="0"/>
      <w:marTop w:val="0"/>
      <w:marBottom w:val="0"/>
      <w:divBdr>
        <w:top w:val="none" w:sz="0" w:space="0" w:color="auto"/>
        <w:left w:val="none" w:sz="0" w:space="0" w:color="auto"/>
        <w:bottom w:val="none" w:sz="0" w:space="0" w:color="auto"/>
        <w:right w:val="none" w:sz="0" w:space="0" w:color="auto"/>
      </w:divBdr>
    </w:div>
    <w:div w:id="972176927">
      <w:bodyDiv w:val="1"/>
      <w:marLeft w:val="0"/>
      <w:marRight w:val="0"/>
      <w:marTop w:val="0"/>
      <w:marBottom w:val="0"/>
      <w:divBdr>
        <w:top w:val="none" w:sz="0" w:space="0" w:color="auto"/>
        <w:left w:val="none" w:sz="0" w:space="0" w:color="auto"/>
        <w:bottom w:val="none" w:sz="0" w:space="0" w:color="auto"/>
        <w:right w:val="none" w:sz="0" w:space="0" w:color="auto"/>
      </w:divBdr>
    </w:div>
    <w:div w:id="972448949">
      <w:bodyDiv w:val="1"/>
      <w:marLeft w:val="0"/>
      <w:marRight w:val="0"/>
      <w:marTop w:val="0"/>
      <w:marBottom w:val="0"/>
      <w:divBdr>
        <w:top w:val="none" w:sz="0" w:space="0" w:color="auto"/>
        <w:left w:val="none" w:sz="0" w:space="0" w:color="auto"/>
        <w:bottom w:val="none" w:sz="0" w:space="0" w:color="auto"/>
        <w:right w:val="none" w:sz="0" w:space="0" w:color="auto"/>
      </w:divBdr>
    </w:div>
    <w:div w:id="972515565">
      <w:bodyDiv w:val="1"/>
      <w:marLeft w:val="0"/>
      <w:marRight w:val="0"/>
      <w:marTop w:val="0"/>
      <w:marBottom w:val="0"/>
      <w:divBdr>
        <w:top w:val="none" w:sz="0" w:space="0" w:color="auto"/>
        <w:left w:val="none" w:sz="0" w:space="0" w:color="auto"/>
        <w:bottom w:val="none" w:sz="0" w:space="0" w:color="auto"/>
        <w:right w:val="none" w:sz="0" w:space="0" w:color="auto"/>
      </w:divBdr>
    </w:div>
    <w:div w:id="973678191">
      <w:bodyDiv w:val="1"/>
      <w:marLeft w:val="0"/>
      <w:marRight w:val="0"/>
      <w:marTop w:val="0"/>
      <w:marBottom w:val="0"/>
      <w:divBdr>
        <w:top w:val="none" w:sz="0" w:space="0" w:color="auto"/>
        <w:left w:val="none" w:sz="0" w:space="0" w:color="auto"/>
        <w:bottom w:val="none" w:sz="0" w:space="0" w:color="auto"/>
        <w:right w:val="none" w:sz="0" w:space="0" w:color="auto"/>
      </w:divBdr>
    </w:div>
    <w:div w:id="974334752">
      <w:bodyDiv w:val="1"/>
      <w:marLeft w:val="0"/>
      <w:marRight w:val="0"/>
      <w:marTop w:val="0"/>
      <w:marBottom w:val="0"/>
      <w:divBdr>
        <w:top w:val="none" w:sz="0" w:space="0" w:color="auto"/>
        <w:left w:val="none" w:sz="0" w:space="0" w:color="auto"/>
        <w:bottom w:val="none" w:sz="0" w:space="0" w:color="auto"/>
        <w:right w:val="none" w:sz="0" w:space="0" w:color="auto"/>
      </w:divBdr>
    </w:div>
    <w:div w:id="975142610">
      <w:bodyDiv w:val="1"/>
      <w:marLeft w:val="0"/>
      <w:marRight w:val="0"/>
      <w:marTop w:val="0"/>
      <w:marBottom w:val="0"/>
      <w:divBdr>
        <w:top w:val="none" w:sz="0" w:space="0" w:color="auto"/>
        <w:left w:val="none" w:sz="0" w:space="0" w:color="auto"/>
        <w:bottom w:val="none" w:sz="0" w:space="0" w:color="auto"/>
        <w:right w:val="none" w:sz="0" w:space="0" w:color="auto"/>
      </w:divBdr>
    </w:div>
    <w:div w:id="976186262">
      <w:bodyDiv w:val="1"/>
      <w:marLeft w:val="0"/>
      <w:marRight w:val="0"/>
      <w:marTop w:val="0"/>
      <w:marBottom w:val="0"/>
      <w:divBdr>
        <w:top w:val="none" w:sz="0" w:space="0" w:color="auto"/>
        <w:left w:val="none" w:sz="0" w:space="0" w:color="auto"/>
        <w:bottom w:val="none" w:sz="0" w:space="0" w:color="auto"/>
        <w:right w:val="none" w:sz="0" w:space="0" w:color="auto"/>
      </w:divBdr>
    </w:div>
    <w:div w:id="976690706">
      <w:bodyDiv w:val="1"/>
      <w:marLeft w:val="0"/>
      <w:marRight w:val="0"/>
      <w:marTop w:val="0"/>
      <w:marBottom w:val="0"/>
      <w:divBdr>
        <w:top w:val="none" w:sz="0" w:space="0" w:color="auto"/>
        <w:left w:val="none" w:sz="0" w:space="0" w:color="auto"/>
        <w:bottom w:val="none" w:sz="0" w:space="0" w:color="auto"/>
        <w:right w:val="none" w:sz="0" w:space="0" w:color="auto"/>
      </w:divBdr>
    </w:div>
    <w:div w:id="976765354">
      <w:bodyDiv w:val="1"/>
      <w:marLeft w:val="0"/>
      <w:marRight w:val="0"/>
      <w:marTop w:val="0"/>
      <w:marBottom w:val="0"/>
      <w:divBdr>
        <w:top w:val="none" w:sz="0" w:space="0" w:color="auto"/>
        <w:left w:val="none" w:sz="0" w:space="0" w:color="auto"/>
        <w:bottom w:val="none" w:sz="0" w:space="0" w:color="auto"/>
        <w:right w:val="none" w:sz="0" w:space="0" w:color="auto"/>
      </w:divBdr>
    </w:div>
    <w:div w:id="977882371">
      <w:bodyDiv w:val="1"/>
      <w:marLeft w:val="0"/>
      <w:marRight w:val="0"/>
      <w:marTop w:val="0"/>
      <w:marBottom w:val="0"/>
      <w:divBdr>
        <w:top w:val="none" w:sz="0" w:space="0" w:color="auto"/>
        <w:left w:val="none" w:sz="0" w:space="0" w:color="auto"/>
        <w:bottom w:val="none" w:sz="0" w:space="0" w:color="auto"/>
        <w:right w:val="none" w:sz="0" w:space="0" w:color="auto"/>
      </w:divBdr>
    </w:div>
    <w:div w:id="978463179">
      <w:bodyDiv w:val="1"/>
      <w:marLeft w:val="0"/>
      <w:marRight w:val="0"/>
      <w:marTop w:val="0"/>
      <w:marBottom w:val="0"/>
      <w:divBdr>
        <w:top w:val="none" w:sz="0" w:space="0" w:color="auto"/>
        <w:left w:val="none" w:sz="0" w:space="0" w:color="auto"/>
        <w:bottom w:val="none" w:sz="0" w:space="0" w:color="auto"/>
        <w:right w:val="none" w:sz="0" w:space="0" w:color="auto"/>
      </w:divBdr>
    </w:div>
    <w:div w:id="979070481">
      <w:bodyDiv w:val="1"/>
      <w:marLeft w:val="0"/>
      <w:marRight w:val="0"/>
      <w:marTop w:val="0"/>
      <w:marBottom w:val="0"/>
      <w:divBdr>
        <w:top w:val="none" w:sz="0" w:space="0" w:color="auto"/>
        <w:left w:val="none" w:sz="0" w:space="0" w:color="auto"/>
        <w:bottom w:val="none" w:sz="0" w:space="0" w:color="auto"/>
        <w:right w:val="none" w:sz="0" w:space="0" w:color="auto"/>
      </w:divBdr>
    </w:div>
    <w:div w:id="979580878">
      <w:bodyDiv w:val="1"/>
      <w:marLeft w:val="0"/>
      <w:marRight w:val="0"/>
      <w:marTop w:val="0"/>
      <w:marBottom w:val="0"/>
      <w:divBdr>
        <w:top w:val="none" w:sz="0" w:space="0" w:color="auto"/>
        <w:left w:val="none" w:sz="0" w:space="0" w:color="auto"/>
        <w:bottom w:val="none" w:sz="0" w:space="0" w:color="auto"/>
        <w:right w:val="none" w:sz="0" w:space="0" w:color="auto"/>
      </w:divBdr>
    </w:div>
    <w:div w:id="980887780">
      <w:bodyDiv w:val="1"/>
      <w:marLeft w:val="0"/>
      <w:marRight w:val="0"/>
      <w:marTop w:val="0"/>
      <w:marBottom w:val="0"/>
      <w:divBdr>
        <w:top w:val="none" w:sz="0" w:space="0" w:color="auto"/>
        <w:left w:val="none" w:sz="0" w:space="0" w:color="auto"/>
        <w:bottom w:val="none" w:sz="0" w:space="0" w:color="auto"/>
        <w:right w:val="none" w:sz="0" w:space="0" w:color="auto"/>
      </w:divBdr>
    </w:div>
    <w:div w:id="981035333">
      <w:bodyDiv w:val="1"/>
      <w:marLeft w:val="0"/>
      <w:marRight w:val="0"/>
      <w:marTop w:val="0"/>
      <w:marBottom w:val="0"/>
      <w:divBdr>
        <w:top w:val="none" w:sz="0" w:space="0" w:color="auto"/>
        <w:left w:val="none" w:sz="0" w:space="0" w:color="auto"/>
        <w:bottom w:val="none" w:sz="0" w:space="0" w:color="auto"/>
        <w:right w:val="none" w:sz="0" w:space="0" w:color="auto"/>
      </w:divBdr>
    </w:div>
    <w:div w:id="982613644">
      <w:bodyDiv w:val="1"/>
      <w:marLeft w:val="0"/>
      <w:marRight w:val="0"/>
      <w:marTop w:val="0"/>
      <w:marBottom w:val="0"/>
      <w:divBdr>
        <w:top w:val="none" w:sz="0" w:space="0" w:color="auto"/>
        <w:left w:val="none" w:sz="0" w:space="0" w:color="auto"/>
        <w:bottom w:val="none" w:sz="0" w:space="0" w:color="auto"/>
        <w:right w:val="none" w:sz="0" w:space="0" w:color="auto"/>
      </w:divBdr>
    </w:div>
    <w:div w:id="983433974">
      <w:bodyDiv w:val="1"/>
      <w:marLeft w:val="0"/>
      <w:marRight w:val="0"/>
      <w:marTop w:val="0"/>
      <w:marBottom w:val="0"/>
      <w:divBdr>
        <w:top w:val="none" w:sz="0" w:space="0" w:color="auto"/>
        <w:left w:val="none" w:sz="0" w:space="0" w:color="auto"/>
        <w:bottom w:val="none" w:sz="0" w:space="0" w:color="auto"/>
        <w:right w:val="none" w:sz="0" w:space="0" w:color="auto"/>
      </w:divBdr>
    </w:div>
    <w:div w:id="983657402">
      <w:bodyDiv w:val="1"/>
      <w:marLeft w:val="0"/>
      <w:marRight w:val="0"/>
      <w:marTop w:val="0"/>
      <w:marBottom w:val="0"/>
      <w:divBdr>
        <w:top w:val="none" w:sz="0" w:space="0" w:color="auto"/>
        <w:left w:val="none" w:sz="0" w:space="0" w:color="auto"/>
        <w:bottom w:val="none" w:sz="0" w:space="0" w:color="auto"/>
        <w:right w:val="none" w:sz="0" w:space="0" w:color="auto"/>
      </w:divBdr>
    </w:div>
    <w:div w:id="984090947">
      <w:bodyDiv w:val="1"/>
      <w:marLeft w:val="0"/>
      <w:marRight w:val="0"/>
      <w:marTop w:val="0"/>
      <w:marBottom w:val="0"/>
      <w:divBdr>
        <w:top w:val="none" w:sz="0" w:space="0" w:color="auto"/>
        <w:left w:val="none" w:sz="0" w:space="0" w:color="auto"/>
        <w:bottom w:val="none" w:sz="0" w:space="0" w:color="auto"/>
        <w:right w:val="none" w:sz="0" w:space="0" w:color="auto"/>
      </w:divBdr>
    </w:div>
    <w:div w:id="984312286">
      <w:bodyDiv w:val="1"/>
      <w:marLeft w:val="0"/>
      <w:marRight w:val="0"/>
      <w:marTop w:val="0"/>
      <w:marBottom w:val="0"/>
      <w:divBdr>
        <w:top w:val="none" w:sz="0" w:space="0" w:color="auto"/>
        <w:left w:val="none" w:sz="0" w:space="0" w:color="auto"/>
        <w:bottom w:val="none" w:sz="0" w:space="0" w:color="auto"/>
        <w:right w:val="none" w:sz="0" w:space="0" w:color="auto"/>
      </w:divBdr>
    </w:div>
    <w:div w:id="984698682">
      <w:bodyDiv w:val="1"/>
      <w:marLeft w:val="0"/>
      <w:marRight w:val="0"/>
      <w:marTop w:val="0"/>
      <w:marBottom w:val="0"/>
      <w:divBdr>
        <w:top w:val="none" w:sz="0" w:space="0" w:color="auto"/>
        <w:left w:val="none" w:sz="0" w:space="0" w:color="auto"/>
        <w:bottom w:val="none" w:sz="0" w:space="0" w:color="auto"/>
        <w:right w:val="none" w:sz="0" w:space="0" w:color="auto"/>
      </w:divBdr>
    </w:div>
    <w:div w:id="985813780">
      <w:bodyDiv w:val="1"/>
      <w:marLeft w:val="0"/>
      <w:marRight w:val="0"/>
      <w:marTop w:val="0"/>
      <w:marBottom w:val="0"/>
      <w:divBdr>
        <w:top w:val="none" w:sz="0" w:space="0" w:color="auto"/>
        <w:left w:val="none" w:sz="0" w:space="0" w:color="auto"/>
        <w:bottom w:val="none" w:sz="0" w:space="0" w:color="auto"/>
        <w:right w:val="none" w:sz="0" w:space="0" w:color="auto"/>
      </w:divBdr>
    </w:div>
    <w:div w:id="986055859">
      <w:bodyDiv w:val="1"/>
      <w:marLeft w:val="0"/>
      <w:marRight w:val="0"/>
      <w:marTop w:val="0"/>
      <w:marBottom w:val="0"/>
      <w:divBdr>
        <w:top w:val="none" w:sz="0" w:space="0" w:color="auto"/>
        <w:left w:val="none" w:sz="0" w:space="0" w:color="auto"/>
        <w:bottom w:val="none" w:sz="0" w:space="0" w:color="auto"/>
        <w:right w:val="none" w:sz="0" w:space="0" w:color="auto"/>
      </w:divBdr>
    </w:div>
    <w:div w:id="988098836">
      <w:bodyDiv w:val="1"/>
      <w:marLeft w:val="0"/>
      <w:marRight w:val="0"/>
      <w:marTop w:val="0"/>
      <w:marBottom w:val="0"/>
      <w:divBdr>
        <w:top w:val="none" w:sz="0" w:space="0" w:color="auto"/>
        <w:left w:val="none" w:sz="0" w:space="0" w:color="auto"/>
        <w:bottom w:val="none" w:sz="0" w:space="0" w:color="auto"/>
        <w:right w:val="none" w:sz="0" w:space="0" w:color="auto"/>
      </w:divBdr>
    </w:div>
    <w:div w:id="988368575">
      <w:bodyDiv w:val="1"/>
      <w:marLeft w:val="0"/>
      <w:marRight w:val="0"/>
      <w:marTop w:val="0"/>
      <w:marBottom w:val="0"/>
      <w:divBdr>
        <w:top w:val="none" w:sz="0" w:space="0" w:color="auto"/>
        <w:left w:val="none" w:sz="0" w:space="0" w:color="auto"/>
        <w:bottom w:val="none" w:sz="0" w:space="0" w:color="auto"/>
        <w:right w:val="none" w:sz="0" w:space="0" w:color="auto"/>
      </w:divBdr>
    </w:div>
    <w:div w:id="989485726">
      <w:bodyDiv w:val="1"/>
      <w:marLeft w:val="0"/>
      <w:marRight w:val="0"/>
      <w:marTop w:val="0"/>
      <w:marBottom w:val="0"/>
      <w:divBdr>
        <w:top w:val="none" w:sz="0" w:space="0" w:color="auto"/>
        <w:left w:val="none" w:sz="0" w:space="0" w:color="auto"/>
        <w:bottom w:val="none" w:sz="0" w:space="0" w:color="auto"/>
        <w:right w:val="none" w:sz="0" w:space="0" w:color="auto"/>
      </w:divBdr>
    </w:div>
    <w:div w:id="989793369">
      <w:bodyDiv w:val="1"/>
      <w:marLeft w:val="0"/>
      <w:marRight w:val="0"/>
      <w:marTop w:val="0"/>
      <w:marBottom w:val="0"/>
      <w:divBdr>
        <w:top w:val="none" w:sz="0" w:space="0" w:color="auto"/>
        <w:left w:val="none" w:sz="0" w:space="0" w:color="auto"/>
        <w:bottom w:val="none" w:sz="0" w:space="0" w:color="auto"/>
        <w:right w:val="none" w:sz="0" w:space="0" w:color="auto"/>
      </w:divBdr>
    </w:div>
    <w:div w:id="989822523">
      <w:bodyDiv w:val="1"/>
      <w:marLeft w:val="0"/>
      <w:marRight w:val="0"/>
      <w:marTop w:val="0"/>
      <w:marBottom w:val="0"/>
      <w:divBdr>
        <w:top w:val="none" w:sz="0" w:space="0" w:color="auto"/>
        <w:left w:val="none" w:sz="0" w:space="0" w:color="auto"/>
        <w:bottom w:val="none" w:sz="0" w:space="0" w:color="auto"/>
        <w:right w:val="none" w:sz="0" w:space="0" w:color="auto"/>
      </w:divBdr>
    </w:div>
    <w:div w:id="991183034">
      <w:bodyDiv w:val="1"/>
      <w:marLeft w:val="0"/>
      <w:marRight w:val="0"/>
      <w:marTop w:val="0"/>
      <w:marBottom w:val="0"/>
      <w:divBdr>
        <w:top w:val="none" w:sz="0" w:space="0" w:color="auto"/>
        <w:left w:val="none" w:sz="0" w:space="0" w:color="auto"/>
        <w:bottom w:val="none" w:sz="0" w:space="0" w:color="auto"/>
        <w:right w:val="none" w:sz="0" w:space="0" w:color="auto"/>
      </w:divBdr>
    </w:div>
    <w:div w:id="992181751">
      <w:bodyDiv w:val="1"/>
      <w:marLeft w:val="0"/>
      <w:marRight w:val="0"/>
      <w:marTop w:val="0"/>
      <w:marBottom w:val="0"/>
      <w:divBdr>
        <w:top w:val="none" w:sz="0" w:space="0" w:color="auto"/>
        <w:left w:val="none" w:sz="0" w:space="0" w:color="auto"/>
        <w:bottom w:val="none" w:sz="0" w:space="0" w:color="auto"/>
        <w:right w:val="none" w:sz="0" w:space="0" w:color="auto"/>
      </w:divBdr>
    </w:div>
    <w:div w:id="992224145">
      <w:bodyDiv w:val="1"/>
      <w:marLeft w:val="0"/>
      <w:marRight w:val="0"/>
      <w:marTop w:val="0"/>
      <w:marBottom w:val="0"/>
      <w:divBdr>
        <w:top w:val="none" w:sz="0" w:space="0" w:color="auto"/>
        <w:left w:val="none" w:sz="0" w:space="0" w:color="auto"/>
        <w:bottom w:val="none" w:sz="0" w:space="0" w:color="auto"/>
        <w:right w:val="none" w:sz="0" w:space="0" w:color="auto"/>
      </w:divBdr>
    </w:div>
    <w:div w:id="993098362">
      <w:bodyDiv w:val="1"/>
      <w:marLeft w:val="0"/>
      <w:marRight w:val="0"/>
      <w:marTop w:val="0"/>
      <w:marBottom w:val="0"/>
      <w:divBdr>
        <w:top w:val="none" w:sz="0" w:space="0" w:color="auto"/>
        <w:left w:val="none" w:sz="0" w:space="0" w:color="auto"/>
        <w:bottom w:val="none" w:sz="0" w:space="0" w:color="auto"/>
        <w:right w:val="none" w:sz="0" w:space="0" w:color="auto"/>
      </w:divBdr>
    </w:div>
    <w:div w:id="993996032">
      <w:bodyDiv w:val="1"/>
      <w:marLeft w:val="0"/>
      <w:marRight w:val="0"/>
      <w:marTop w:val="0"/>
      <w:marBottom w:val="0"/>
      <w:divBdr>
        <w:top w:val="none" w:sz="0" w:space="0" w:color="auto"/>
        <w:left w:val="none" w:sz="0" w:space="0" w:color="auto"/>
        <w:bottom w:val="none" w:sz="0" w:space="0" w:color="auto"/>
        <w:right w:val="none" w:sz="0" w:space="0" w:color="auto"/>
      </w:divBdr>
    </w:div>
    <w:div w:id="994382302">
      <w:bodyDiv w:val="1"/>
      <w:marLeft w:val="0"/>
      <w:marRight w:val="0"/>
      <w:marTop w:val="0"/>
      <w:marBottom w:val="0"/>
      <w:divBdr>
        <w:top w:val="none" w:sz="0" w:space="0" w:color="auto"/>
        <w:left w:val="none" w:sz="0" w:space="0" w:color="auto"/>
        <w:bottom w:val="none" w:sz="0" w:space="0" w:color="auto"/>
        <w:right w:val="none" w:sz="0" w:space="0" w:color="auto"/>
      </w:divBdr>
    </w:div>
    <w:div w:id="996034420">
      <w:bodyDiv w:val="1"/>
      <w:marLeft w:val="0"/>
      <w:marRight w:val="0"/>
      <w:marTop w:val="0"/>
      <w:marBottom w:val="0"/>
      <w:divBdr>
        <w:top w:val="none" w:sz="0" w:space="0" w:color="auto"/>
        <w:left w:val="none" w:sz="0" w:space="0" w:color="auto"/>
        <w:bottom w:val="none" w:sz="0" w:space="0" w:color="auto"/>
        <w:right w:val="none" w:sz="0" w:space="0" w:color="auto"/>
      </w:divBdr>
    </w:div>
    <w:div w:id="996421904">
      <w:bodyDiv w:val="1"/>
      <w:marLeft w:val="0"/>
      <w:marRight w:val="0"/>
      <w:marTop w:val="0"/>
      <w:marBottom w:val="0"/>
      <w:divBdr>
        <w:top w:val="none" w:sz="0" w:space="0" w:color="auto"/>
        <w:left w:val="none" w:sz="0" w:space="0" w:color="auto"/>
        <w:bottom w:val="none" w:sz="0" w:space="0" w:color="auto"/>
        <w:right w:val="none" w:sz="0" w:space="0" w:color="auto"/>
      </w:divBdr>
    </w:div>
    <w:div w:id="999693896">
      <w:bodyDiv w:val="1"/>
      <w:marLeft w:val="0"/>
      <w:marRight w:val="0"/>
      <w:marTop w:val="0"/>
      <w:marBottom w:val="0"/>
      <w:divBdr>
        <w:top w:val="none" w:sz="0" w:space="0" w:color="auto"/>
        <w:left w:val="none" w:sz="0" w:space="0" w:color="auto"/>
        <w:bottom w:val="none" w:sz="0" w:space="0" w:color="auto"/>
        <w:right w:val="none" w:sz="0" w:space="0" w:color="auto"/>
      </w:divBdr>
    </w:div>
    <w:div w:id="999817572">
      <w:bodyDiv w:val="1"/>
      <w:marLeft w:val="0"/>
      <w:marRight w:val="0"/>
      <w:marTop w:val="0"/>
      <w:marBottom w:val="0"/>
      <w:divBdr>
        <w:top w:val="none" w:sz="0" w:space="0" w:color="auto"/>
        <w:left w:val="none" w:sz="0" w:space="0" w:color="auto"/>
        <w:bottom w:val="none" w:sz="0" w:space="0" w:color="auto"/>
        <w:right w:val="none" w:sz="0" w:space="0" w:color="auto"/>
      </w:divBdr>
    </w:div>
    <w:div w:id="1002010650">
      <w:bodyDiv w:val="1"/>
      <w:marLeft w:val="0"/>
      <w:marRight w:val="0"/>
      <w:marTop w:val="0"/>
      <w:marBottom w:val="0"/>
      <w:divBdr>
        <w:top w:val="none" w:sz="0" w:space="0" w:color="auto"/>
        <w:left w:val="none" w:sz="0" w:space="0" w:color="auto"/>
        <w:bottom w:val="none" w:sz="0" w:space="0" w:color="auto"/>
        <w:right w:val="none" w:sz="0" w:space="0" w:color="auto"/>
      </w:divBdr>
    </w:div>
    <w:div w:id="1004623847">
      <w:bodyDiv w:val="1"/>
      <w:marLeft w:val="0"/>
      <w:marRight w:val="0"/>
      <w:marTop w:val="0"/>
      <w:marBottom w:val="0"/>
      <w:divBdr>
        <w:top w:val="none" w:sz="0" w:space="0" w:color="auto"/>
        <w:left w:val="none" w:sz="0" w:space="0" w:color="auto"/>
        <w:bottom w:val="none" w:sz="0" w:space="0" w:color="auto"/>
        <w:right w:val="none" w:sz="0" w:space="0" w:color="auto"/>
      </w:divBdr>
    </w:div>
    <w:div w:id="1005789383">
      <w:bodyDiv w:val="1"/>
      <w:marLeft w:val="0"/>
      <w:marRight w:val="0"/>
      <w:marTop w:val="0"/>
      <w:marBottom w:val="0"/>
      <w:divBdr>
        <w:top w:val="none" w:sz="0" w:space="0" w:color="auto"/>
        <w:left w:val="none" w:sz="0" w:space="0" w:color="auto"/>
        <w:bottom w:val="none" w:sz="0" w:space="0" w:color="auto"/>
        <w:right w:val="none" w:sz="0" w:space="0" w:color="auto"/>
      </w:divBdr>
    </w:div>
    <w:div w:id="1005866513">
      <w:bodyDiv w:val="1"/>
      <w:marLeft w:val="0"/>
      <w:marRight w:val="0"/>
      <w:marTop w:val="0"/>
      <w:marBottom w:val="0"/>
      <w:divBdr>
        <w:top w:val="none" w:sz="0" w:space="0" w:color="auto"/>
        <w:left w:val="none" w:sz="0" w:space="0" w:color="auto"/>
        <w:bottom w:val="none" w:sz="0" w:space="0" w:color="auto"/>
        <w:right w:val="none" w:sz="0" w:space="0" w:color="auto"/>
      </w:divBdr>
    </w:div>
    <w:div w:id="1006906666">
      <w:bodyDiv w:val="1"/>
      <w:marLeft w:val="0"/>
      <w:marRight w:val="0"/>
      <w:marTop w:val="0"/>
      <w:marBottom w:val="0"/>
      <w:divBdr>
        <w:top w:val="none" w:sz="0" w:space="0" w:color="auto"/>
        <w:left w:val="none" w:sz="0" w:space="0" w:color="auto"/>
        <w:bottom w:val="none" w:sz="0" w:space="0" w:color="auto"/>
        <w:right w:val="none" w:sz="0" w:space="0" w:color="auto"/>
      </w:divBdr>
    </w:div>
    <w:div w:id="1007751199">
      <w:bodyDiv w:val="1"/>
      <w:marLeft w:val="0"/>
      <w:marRight w:val="0"/>
      <w:marTop w:val="0"/>
      <w:marBottom w:val="0"/>
      <w:divBdr>
        <w:top w:val="none" w:sz="0" w:space="0" w:color="auto"/>
        <w:left w:val="none" w:sz="0" w:space="0" w:color="auto"/>
        <w:bottom w:val="none" w:sz="0" w:space="0" w:color="auto"/>
        <w:right w:val="none" w:sz="0" w:space="0" w:color="auto"/>
      </w:divBdr>
    </w:div>
    <w:div w:id="1007947778">
      <w:bodyDiv w:val="1"/>
      <w:marLeft w:val="0"/>
      <w:marRight w:val="0"/>
      <w:marTop w:val="0"/>
      <w:marBottom w:val="0"/>
      <w:divBdr>
        <w:top w:val="none" w:sz="0" w:space="0" w:color="auto"/>
        <w:left w:val="none" w:sz="0" w:space="0" w:color="auto"/>
        <w:bottom w:val="none" w:sz="0" w:space="0" w:color="auto"/>
        <w:right w:val="none" w:sz="0" w:space="0" w:color="auto"/>
      </w:divBdr>
    </w:div>
    <w:div w:id="1008555434">
      <w:bodyDiv w:val="1"/>
      <w:marLeft w:val="0"/>
      <w:marRight w:val="0"/>
      <w:marTop w:val="0"/>
      <w:marBottom w:val="0"/>
      <w:divBdr>
        <w:top w:val="none" w:sz="0" w:space="0" w:color="auto"/>
        <w:left w:val="none" w:sz="0" w:space="0" w:color="auto"/>
        <w:bottom w:val="none" w:sz="0" w:space="0" w:color="auto"/>
        <w:right w:val="none" w:sz="0" w:space="0" w:color="auto"/>
      </w:divBdr>
    </w:div>
    <w:div w:id="1008949836">
      <w:bodyDiv w:val="1"/>
      <w:marLeft w:val="0"/>
      <w:marRight w:val="0"/>
      <w:marTop w:val="0"/>
      <w:marBottom w:val="0"/>
      <w:divBdr>
        <w:top w:val="none" w:sz="0" w:space="0" w:color="auto"/>
        <w:left w:val="none" w:sz="0" w:space="0" w:color="auto"/>
        <w:bottom w:val="none" w:sz="0" w:space="0" w:color="auto"/>
        <w:right w:val="none" w:sz="0" w:space="0" w:color="auto"/>
      </w:divBdr>
    </w:div>
    <w:div w:id="1009332111">
      <w:bodyDiv w:val="1"/>
      <w:marLeft w:val="0"/>
      <w:marRight w:val="0"/>
      <w:marTop w:val="0"/>
      <w:marBottom w:val="0"/>
      <w:divBdr>
        <w:top w:val="none" w:sz="0" w:space="0" w:color="auto"/>
        <w:left w:val="none" w:sz="0" w:space="0" w:color="auto"/>
        <w:bottom w:val="none" w:sz="0" w:space="0" w:color="auto"/>
        <w:right w:val="none" w:sz="0" w:space="0" w:color="auto"/>
      </w:divBdr>
    </w:div>
    <w:div w:id="1009677593">
      <w:bodyDiv w:val="1"/>
      <w:marLeft w:val="0"/>
      <w:marRight w:val="0"/>
      <w:marTop w:val="0"/>
      <w:marBottom w:val="0"/>
      <w:divBdr>
        <w:top w:val="none" w:sz="0" w:space="0" w:color="auto"/>
        <w:left w:val="none" w:sz="0" w:space="0" w:color="auto"/>
        <w:bottom w:val="none" w:sz="0" w:space="0" w:color="auto"/>
        <w:right w:val="none" w:sz="0" w:space="0" w:color="auto"/>
      </w:divBdr>
    </w:div>
    <w:div w:id="1009797962">
      <w:bodyDiv w:val="1"/>
      <w:marLeft w:val="0"/>
      <w:marRight w:val="0"/>
      <w:marTop w:val="0"/>
      <w:marBottom w:val="0"/>
      <w:divBdr>
        <w:top w:val="none" w:sz="0" w:space="0" w:color="auto"/>
        <w:left w:val="none" w:sz="0" w:space="0" w:color="auto"/>
        <w:bottom w:val="none" w:sz="0" w:space="0" w:color="auto"/>
        <w:right w:val="none" w:sz="0" w:space="0" w:color="auto"/>
      </w:divBdr>
    </w:div>
    <w:div w:id="1010257743">
      <w:bodyDiv w:val="1"/>
      <w:marLeft w:val="0"/>
      <w:marRight w:val="0"/>
      <w:marTop w:val="0"/>
      <w:marBottom w:val="0"/>
      <w:divBdr>
        <w:top w:val="none" w:sz="0" w:space="0" w:color="auto"/>
        <w:left w:val="none" w:sz="0" w:space="0" w:color="auto"/>
        <w:bottom w:val="none" w:sz="0" w:space="0" w:color="auto"/>
        <w:right w:val="none" w:sz="0" w:space="0" w:color="auto"/>
      </w:divBdr>
    </w:div>
    <w:div w:id="1011765025">
      <w:bodyDiv w:val="1"/>
      <w:marLeft w:val="0"/>
      <w:marRight w:val="0"/>
      <w:marTop w:val="0"/>
      <w:marBottom w:val="0"/>
      <w:divBdr>
        <w:top w:val="none" w:sz="0" w:space="0" w:color="auto"/>
        <w:left w:val="none" w:sz="0" w:space="0" w:color="auto"/>
        <w:bottom w:val="none" w:sz="0" w:space="0" w:color="auto"/>
        <w:right w:val="none" w:sz="0" w:space="0" w:color="auto"/>
      </w:divBdr>
    </w:div>
    <w:div w:id="1011834574">
      <w:bodyDiv w:val="1"/>
      <w:marLeft w:val="0"/>
      <w:marRight w:val="0"/>
      <w:marTop w:val="0"/>
      <w:marBottom w:val="0"/>
      <w:divBdr>
        <w:top w:val="none" w:sz="0" w:space="0" w:color="auto"/>
        <w:left w:val="none" w:sz="0" w:space="0" w:color="auto"/>
        <w:bottom w:val="none" w:sz="0" w:space="0" w:color="auto"/>
        <w:right w:val="none" w:sz="0" w:space="0" w:color="auto"/>
      </w:divBdr>
    </w:div>
    <w:div w:id="1013998365">
      <w:bodyDiv w:val="1"/>
      <w:marLeft w:val="0"/>
      <w:marRight w:val="0"/>
      <w:marTop w:val="0"/>
      <w:marBottom w:val="0"/>
      <w:divBdr>
        <w:top w:val="none" w:sz="0" w:space="0" w:color="auto"/>
        <w:left w:val="none" w:sz="0" w:space="0" w:color="auto"/>
        <w:bottom w:val="none" w:sz="0" w:space="0" w:color="auto"/>
        <w:right w:val="none" w:sz="0" w:space="0" w:color="auto"/>
      </w:divBdr>
    </w:div>
    <w:div w:id="1016495067">
      <w:bodyDiv w:val="1"/>
      <w:marLeft w:val="0"/>
      <w:marRight w:val="0"/>
      <w:marTop w:val="0"/>
      <w:marBottom w:val="0"/>
      <w:divBdr>
        <w:top w:val="none" w:sz="0" w:space="0" w:color="auto"/>
        <w:left w:val="none" w:sz="0" w:space="0" w:color="auto"/>
        <w:bottom w:val="none" w:sz="0" w:space="0" w:color="auto"/>
        <w:right w:val="none" w:sz="0" w:space="0" w:color="auto"/>
      </w:divBdr>
    </w:div>
    <w:div w:id="1016613195">
      <w:bodyDiv w:val="1"/>
      <w:marLeft w:val="0"/>
      <w:marRight w:val="0"/>
      <w:marTop w:val="0"/>
      <w:marBottom w:val="0"/>
      <w:divBdr>
        <w:top w:val="none" w:sz="0" w:space="0" w:color="auto"/>
        <w:left w:val="none" w:sz="0" w:space="0" w:color="auto"/>
        <w:bottom w:val="none" w:sz="0" w:space="0" w:color="auto"/>
        <w:right w:val="none" w:sz="0" w:space="0" w:color="auto"/>
      </w:divBdr>
    </w:div>
    <w:div w:id="1017269957">
      <w:bodyDiv w:val="1"/>
      <w:marLeft w:val="0"/>
      <w:marRight w:val="0"/>
      <w:marTop w:val="0"/>
      <w:marBottom w:val="0"/>
      <w:divBdr>
        <w:top w:val="none" w:sz="0" w:space="0" w:color="auto"/>
        <w:left w:val="none" w:sz="0" w:space="0" w:color="auto"/>
        <w:bottom w:val="none" w:sz="0" w:space="0" w:color="auto"/>
        <w:right w:val="none" w:sz="0" w:space="0" w:color="auto"/>
      </w:divBdr>
    </w:div>
    <w:div w:id="1017393525">
      <w:bodyDiv w:val="1"/>
      <w:marLeft w:val="0"/>
      <w:marRight w:val="0"/>
      <w:marTop w:val="0"/>
      <w:marBottom w:val="0"/>
      <w:divBdr>
        <w:top w:val="none" w:sz="0" w:space="0" w:color="auto"/>
        <w:left w:val="none" w:sz="0" w:space="0" w:color="auto"/>
        <w:bottom w:val="none" w:sz="0" w:space="0" w:color="auto"/>
        <w:right w:val="none" w:sz="0" w:space="0" w:color="auto"/>
      </w:divBdr>
    </w:div>
    <w:div w:id="1017461444">
      <w:bodyDiv w:val="1"/>
      <w:marLeft w:val="0"/>
      <w:marRight w:val="0"/>
      <w:marTop w:val="0"/>
      <w:marBottom w:val="0"/>
      <w:divBdr>
        <w:top w:val="none" w:sz="0" w:space="0" w:color="auto"/>
        <w:left w:val="none" w:sz="0" w:space="0" w:color="auto"/>
        <w:bottom w:val="none" w:sz="0" w:space="0" w:color="auto"/>
        <w:right w:val="none" w:sz="0" w:space="0" w:color="auto"/>
      </w:divBdr>
    </w:div>
    <w:div w:id="1017461749">
      <w:bodyDiv w:val="1"/>
      <w:marLeft w:val="0"/>
      <w:marRight w:val="0"/>
      <w:marTop w:val="0"/>
      <w:marBottom w:val="0"/>
      <w:divBdr>
        <w:top w:val="none" w:sz="0" w:space="0" w:color="auto"/>
        <w:left w:val="none" w:sz="0" w:space="0" w:color="auto"/>
        <w:bottom w:val="none" w:sz="0" w:space="0" w:color="auto"/>
        <w:right w:val="none" w:sz="0" w:space="0" w:color="auto"/>
      </w:divBdr>
    </w:div>
    <w:div w:id="1019048503">
      <w:bodyDiv w:val="1"/>
      <w:marLeft w:val="0"/>
      <w:marRight w:val="0"/>
      <w:marTop w:val="0"/>
      <w:marBottom w:val="0"/>
      <w:divBdr>
        <w:top w:val="none" w:sz="0" w:space="0" w:color="auto"/>
        <w:left w:val="none" w:sz="0" w:space="0" w:color="auto"/>
        <w:bottom w:val="none" w:sz="0" w:space="0" w:color="auto"/>
        <w:right w:val="none" w:sz="0" w:space="0" w:color="auto"/>
      </w:divBdr>
    </w:div>
    <w:div w:id="1019698705">
      <w:bodyDiv w:val="1"/>
      <w:marLeft w:val="0"/>
      <w:marRight w:val="0"/>
      <w:marTop w:val="0"/>
      <w:marBottom w:val="0"/>
      <w:divBdr>
        <w:top w:val="none" w:sz="0" w:space="0" w:color="auto"/>
        <w:left w:val="none" w:sz="0" w:space="0" w:color="auto"/>
        <w:bottom w:val="none" w:sz="0" w:space="0" w:color="auto"/>
        <w:right w:val="none" w:sz="0" w:space="0" w:color="auto"/>
      </w:divBdr>
    </w:div>
    <w:div w:id="1020353672">
      <w:bodyDiv w:val="1"/>
      <w:marLeft w:val="0"/>
      <w:marRight w:val="0"/>
      <w:marTop w:val="0"/>
      <w:marBottom w:val="0"/>
      <w:divBdr>
        <w:top w:val="none" w:sz="0" w:space="0" w:color="auto"/>
        <w:left w:val="none" w:sz="0" w:space="0" w:color="auto"/>
        <w:bottom w:val="none" w:sz="0" w:space="0" w:color="auto"/>
        <w:right w:val="none" w:sz="0" w:space="0" w:color="auto"/>
      </w:divBdr>
    </w:div>
    <w:div w:id="1020743564">
      <w:bodyDiv w:val="1"/>
      <w:marLeft w:val="0"/>
      <w:marRight w:val="0"/>
      <w:marTop w:val="0"/>
      <w:marBottom w:val="0"/>
      <w:divBdr>
        <w:top w:val="none" w:sz="0" w:space="0" w:color="auto"/>
        <w:left w:val="none" w:sz="0" w:space="0" w:color="auto"/>
        <w:bottom w:val="none" w:sz="0" w:space="0" w:color="auto"/>
        <w:right w:val="none" w:sz="0" w:space="0" w:color="auto"/>
      </w:divBdr>
    </w:div>
    <w:div w:id="1021780280">
      <w:bodyDiv w:val="1"/>
      <w:marLeft w:val="0"/>
      <w:marRight w:val="0"/>
      <w:marTop w:val="0"/>
      <w:marBottom w:val="0"/>
      <w:divBdr>
        <w:top w:val="none" w:sz="0" w:space="0" w:color="auto"/>
        <w:left w:val="none" w:sz="0" w:space="0" w:color="auto"/>
        <w:bottom w:val="none" w:sz="0" w:space="0" w:color="auto"/>
        <w:right w:val="none" w:sz="0" w:space="0" w:color="auto"/>
      </w:divBdr>
    </w:div>
    <w:div w:id="1022169273">
      <w:bodyDiv w:val="1"/>
      <w:marLeft w:val="0"/>
      <w:marRight w:val="0"/>
      <w:marTop w:val="0"/>
      <w:marBottom w:val="0"/>
      <w:divBdr>
        <w:top w:val="none" w:sz="0" w:space="0" w:color="auto"/>
        <w:left w:val="none" w:sz="0" w:space="0" w:color="auto"/>
        <w:bottom w:val="none" w:sz="0" w:space="0" w:color="auto"/>
        <w:right w:val="none" w:sz="0" w:space="0" w:color="auto"/>
      </w:divBdr>
    </w:div>
    <w:div w:id="1024214122">
      <w:bodyDiv w:val="1"/>
      <w:marLeft w:val="0"/>
      <w:marRight w:val="0"/>
      <w:marTop w:val="0"/>
      <w:marBottom w:val="0"/>
      <w:divBdr>
        <w:top w:val="none" w:sz="0" w:space="0" w:color="auto"/>
        <w:left w:val="none" w:sz="0" w:space="0" w:color="auto"/>
        <w:bottom w:val="none" w:sz="0" w:space="0" w:color="auto"/>
        <w:right w:val="none" w:sz="0" w:space="0" w:color="auto"/>
      </w:divBdr>
    </w:div>
    <w:div w:id="1024284842">
      <w:bodyDiv w:val="1"/>
      <w:marLeft w:val="0"/>
      <w:marRight w:val="0"/>
      <w:marTop w:val="0"/>
      <w:marBottom w:val="0"/>
      <w:divBdr>
        <w:top w:val="none" w:sz="0" w:space="0" w:color="auto"/>
        <w:left w:val="none" w:sz="0" w:space="0" w:color="auto"/>
        <w:bottom w:val="none" w:sz="0" w:space="0" w:color="auto"/>
        <w:right w:val="none" w:sz="0" w:space="0" w:color="auto"/>
      </w:divBdr>
    </w:div>
    <w:div w:id="1024984564">
      <w:bodyDiv w:val="1"/>
      <w:marLeft w:val="0"/>
      <w:marRight w:val="0"/>
      <w:marTop w:val="0"/>
      <w:marBottom w:val="0"/>
      <w:divBdr>
        <w:top w:val="none" w:sz="0" w:space="0" w:color="auto"/>
        <w:left w:val="none" w:sz="0" w:space="0" w:color="auto"/>
        <w:bottom w:val="none" w:sz="0" w:space="0" w:color="auto"/>
        <w:right w:val="none" w:sz="0" w:space="0" w:color="auto"/>
      </w:divBdr>
    </w:div>
    <w:div w:id="1025861826">
      <w:bodyDiv w:val="1"/>
      <w:marLeft w:val="0"/>
      <w:marRight w:val="0"/>
      <w:marTop w:val="0"/>
      <w:marBottom w:val="0"/>
      <w:divBdr>
        <w:top w:val="none" w:sz="0" w:space="0" w:color="auto"/>
        <w:left w:val="none" w:sz="0" w:space="0" w:color="auto"/>
        <w:bottom w:val="none" w:sz="0" w:space="0" w:color="auto"/>
        <w:right w:val="none" w:sz="0" w:space="0" w:color="auto"/>
      </w:divBdr>
    </w:div>
    <w:div w:id="1027753296">
      <w:bodyDiv w:val="1"/>
      <w:marLeft w:val="0"/>
      <w:marRight w:val="0"/>
      <w:marTop w:val="0"/>
      <w:marBottom w:val="0"/>
      <w:divBdr>
        <w:top w:val="none" w:sz="0" w:space="0" w:color="auto"/>
        <w:left w:val="none" w:sz="0" w:space="0" w:color="auto"/>
        <w:bottom w:val="none" w:sz="0" w:space="0" w:color="auto"/>
        <w:right w:val="none" w:sz="0" w:space="0" w:color="auto"/>
      </w:divBdr>
    </w:div>
    <w:div w:id="1029375064">
      <w:bodyDiv w:val="1"/>
      <w:marLeft w:val="0"/>
      <w:marRight w:val="0"/>
      <w:marTop w:val="0"/>
      <w:marBottom w:val="0"/>
      <w:divBdr>
        <w:top w:val="none" w:sz="0" w:space="0" w:color="auto"/>
        <w:left w:val="none" w:sz="0" w:space="0" w:color="auto"/>
        <w:bottom w:val="none" w:sz="0" w:space="0" w:color="auto"/>
        <w:right w:val="none" w:sz="0" w:space="0" w:color="auto"/>
      </w:divBdr>
    </w:div>
    <w:div w:id="1031299074">
      <w:bodyDiv w:val="1"/>
      <w:marLeft w:val="0"/>
      <w:marRight w:val="0"/>
      <w:marTop w:val="0"/>
      <w:marBottom w:val="0"/>
      <w:divBdr>
        <w:top w:val="none" w:sz="0" w:space="0" w:color="auto"/>
        <w:left w:val="none" w:sz="0" w:space="0" w:color="auto"/>
        <w:bottom w:val="none" w:sz="0" w:space="0" w:color="auto"/>
        <w:right w:val="none" w:sz="0" w:space="0" w:color="auto"/>
      </w:divBdr>
    </w:div>
    <w:div w:id="1032340465">
      <w:bodyDiv w:val="1"/>
      <w:marLeft w:val="0"/>
      <w:marRight w:val="0"/>
      <w:marTop w:val="0"/>
      <w:marBottom w:val="0"/>
      <w:divBdr>
        <w:top w:val="none" w:sz="0" w:space="0" w:color="auto"/>
        <w:left w:val="none" w:sz="0" w:space="0" w:color="auto"/>
        <w:bottom w:val="none" w:sz="0" w:space="0" w:color="auto"/>
        <w:right w:val="none" w:sz="0" w:space="0" w:color="auto"/>
      </w:divBdr>
    </w:div>
    <w:div w:id="1032463257">
      <w:bodyDiv w:val="1"/>
      <w:marLeft w:val="0"/>
      <w:marRight w:val="0"/>
      <w:marTop w:val="0"/>
      <w:marBottom w:val="0"/>
      <w:divBdr>
        <w:top w:val="none" w:sz="0" w:space="0" w:color="auto"/>
        <w:left w:val="none" w:sz="0" w:space="0" w:color="auto"/>
        <w:bottom w:val="none" w:sz="0" w:space="0" w:color="auto"/>
        <w:right w:val="none" w:sz="0" w:space="0" w:color="auto"/>
      </w:divBdr>
    </w:div>
    <w:div w:id="1034235807">
      <w:bodyDiv w:val="1"/>
      <w:marLeft w:val="0"/>
      <w:marRight w:val="0"/>
      <w:marTop w:val="0"/>
      <w:marBottom w:val="0"/>
      <w:divBdr>
        <w:top w:val="none" w:sz="0" w:space="0" w:color="auto"/>
        <w:left w:val="none" w:sz="0" w:space="0" w:color="auto"/>
        <w:bottom w:val="none" w:sz="0" w:space="0" w:color="auto"/>
        <w:right w:val="none" w:sz="0" w:space="0" w:color="auto"/>
      </w:divBdr>
    </w:div>
    <w:div w:id="1034496980">
      <w:bodyDiv w:val="1"/>
      <w:marLeft w:val="0"/>
      <w:marRight w:val="0"/>
      <w:marTop w:val="0"/>
      <w:marBottom w:val="0"/>
      <w:divBdr>
        <w:top w:val="none" w:sz="0" w:space="0" w:color="auto"/>
        <w:left w:val="none" w:sz="0" w:space="0" w:color="auto"/>
        <w:bottom w:val="none" w:sz="0" w:space="0" w:color="auto"/>
        <w:right w:val="none" w:sz="0" w:space="0" w:color="auto"/>
      </w:divBdr>
    </w:div>
    <w:div w:id="1034843520">
      <w:bodyDiv w:val="1"/>
      <w:marLeft w:val="0"/>
      <w:marRight w:val="0"/>
      <w:marTop w:val="0"/>
      <w:marBottom w:val="0"/>
      <w:divBdr>
        <w:top w:val="none" w:sz="0" w:space="0" w:color="auto"/>
        <w:left w:val="none" w:sz="0" w:space="0" w:color="auto"/>
        <w:bottom w:val="none" w:sz="0" w:space="0" w:color="auto"/>
        <w:right w:val="none" w:sz="0" w:space="0" w:color="auto"/>
      </w:divBdr>
    </w:div>
    <w:div w:id="1036002318">
      <w:bodyDiv w:val="1"/>
      <w:marLeft w:val="0"/>
      <w:marRight w:val="0"/>
      <w:marTop w:val="0"/>
      <w:marBottom w:val="0"/>
      <w:divBdr>
        <w:top w:val="none" w:sz="0" w:space="0" w:color="auto"/>
        <w:left w:val="none" w:sz="0" w:space="0" w:color="auto"/>
        <w:bottom w:val="none" w:sz="0" w:space="0" w:color="auto"/>
        <w:right w:val="none" w:sz="0" w:space="0" w:color="auto"/>
      </w:divBdr>
    </w:div>
    <w:div w:id="1037853236">
      <w:bodyDiv w:val="1"/>
      <w:marLeft w:val="0"/>
      <w:marRight w:val="0"/>
      <w:marTop w:val="0"/>
      <w:marBottom w:val="0"/>
      <w:divBdr>
        <w:top w:val="none" w:sz="0" w:space="0" w:color="auto"/>
        <w:left w:val="none" w:sz="0" w:space="0" w:color="auto"/>
        <w:bottom w:val="none" w:sz="0" w:space="0" w:color="auto"/>
        <w:right w:val="none" w:sz="0" w:space="0" w:color="auto"/>
      </w:divBdr>
    </w:div>
    <w:div w:id="1038243337">
      <w:bodyDiv w:val="1"/>
      <w:marLeft w:val="0"/>
      <w:marRight w:val="0"/>
      <w:marTop w:val="0"/>
      <w:marBottom w:val="0"/>
      <w:divBdr>
        <w:top w:val="none" w:sz="0" w:space="0" w:color="auto"/>
        <w:left w:val="none" w:sz="0" w:space="0" w:color="auto"/>
        <w:bottom w:val="none" w:sz="0" w:space="0" w:color="auto"/>
        <w:right w:val="none" w:sz="0" w:space="0" w:color="auto"/>
      </w:divBdr>
    </w:div>
    <w:div w:id="1039549638">
      <w:bodyDiv w:val="1"/>
      <w:marLeft w:val="0"/>
      <w:marRight w:val="0"/>
      <w:marTop w:val="0"/>
      <w:marBottom w:val="0"/>
      <w:divBdr>
        <w:top w:val="none" w:sz="0" w:space="0" w:color="auto"/>
        <w:left w:val="none" w:sz="0" w:space="0" w:color="auto"/>
        <w:bottom w:val="none" w:sz="0" w:space="0" w:color="auto"/>
        <w:right w:val="none" w:sz="0" w:space="0" w:color="auto"/>
      </w:divBdr>
    </w:div>
    <w:div w:id="1040014830">
      <w:bodyDiv w:val="1"/>
      <w:marLeft w:val="0"/>
      <w:marRight w:val="0"/>
      <w:marTop w:val="0"/>
      <w:marBottom w:val="0"/>
      <w:divBdr>
        <w:top w:val="none" w:sz="0" w:space="0" w:color="auto"/>
        <w:left w:val="none" w:sz="0" w:space="0" w:color="auto"/>
        <w:bottom w:val="none" w:sz="0" w:space="0" w:color="auto"/>
        <w:right w:val="none" w:sz="0" w:space="0" w:color="auto"/>
      </w:divBdr>
    </w:div>
    <w:div w:id="1040059162">
      <w:bodyDiv w:val="1"/>
      <w:marLeft w:val="0"/>
      <w:marRight w:val="0"/>
      <w:marTop w:val="0"/>
      <w:marBottom w:val="0"/>
      <w:divBdr>
        <w:top w:val="none" w:sz="0" w:space="0" w:color="auto"/>
        <w:left w:val="none" w:sz="0" w:space="0" w:color="auto"/>
        <w:bottom w:val="none" w:sz="0" w:space="0" w:color="auto"/>
        <w:right w:val="none" w:sz="0" w:space="0" w:color="auto"/>
      </w:divBdr>
    </w:div>
    <w:div w:id="1042049132">
      <w:bodyDiv w:val="1"/>
      <w:marLeft w:val="0"/>
      <w:marRight w:val="0"/>
      <w:marTop w:val="0"/>
      <w:marBottom w:val="0"/>
      <w:divBdr>
        <w:top w:val="none" w:sz="0" w:space="0" w:color="auto"/>
        <w:left w:val="none" w:sz="0" w:space="0" w:color="auto"/>
        <w:bottom w:val="none" w:sz="0" w:space="0" w:color="auto"/>
        <w:right w:val="none" w:sz="0" w:space="0" w:color="auto"/>
      </w:divBdr>
    </w:div>
    <w:div w:id="1042054640">
      <w:bodyDiv w:val="1"/>
      <w:marLeft w:val="0"/>
      <w:marRight w:val="0"/>
      <w:marTop w:val="0"/>
      <w:marBottom w:val="0"/>
      <w:divBdr>
        <w:top w:val="none" w:sz="0" w:space="0" w:color="auto"/>
        <w:left w:val="none" w:sz="0" w:space="0" w:color="auto"/>
        <w:bottom w:val="none" w:sz="0" w:space="0" w:color="auto"/>
        <w:right w:val="none" w:sz="0" w:space="0" w:color="auto"/>
      </w:divBdr>
    </w:div>
    <w:div w:id="1042437774">
      <w:bodyDiv w:val="1"/>
      <w:marLeft w:val="0"/>
      <w:marRight w:val="0"/>
      <w:marTop w:val="0"/>
      <w:marBottom w:val="0"/>
      <w:divBdr>
        <w:top w:val="none" w:sz="0" w:space="0" w:color="auto"/>
        <w:left w:val="none" w:sz="0" w:space="0" w:color="auto"/>
        <w:bottom w:val="none" w:sz="0" w:space="0" w:color="auto"/>
        <w:right w:val="none" w:sz="0" w:space="0" w:color="auto"/>
      </w:divBdr>
    </w:div>
    <w:div w:id="1042555135">
      <w:bodyDiv w:val="1"/>
      <w:marLeft w:val="0"/>
      <w:marRight w:val="0"/>
      <w:marTop w:val="0"/>
      <w:marBottom w:val="0"/>
      <w:divBdr>
        <w:top w:val="none" w:sz="0" w:space="0" w:color="auto"/>
        <w:left w:val="none" w:sz="0" w:space="0" w:color="auto"/>
        <w:bottom w:val="none" w:sz="0" w:space="0" w:color="auto"/>
        <w:right w:val="none" w:sz="0" w:space="0" w:color="auto"/>
      </w:divBdr>
    </w:div>
    <w:div w:id="1043599777">
      <w:bodyDiv w:val="1"/>
      <w:marLeft w:val="0"/>
      <w:marRight w:val="0"/>
      <w:marTop w:val="0"/>
      <w:marBottom w:val="0"/>
      <w:divBdr>
        <w:top w:val="none" w:sz="0" w:space="0" w:color="auto"/>
        <w:left w:val="none" w:sz="0" w:space="0" w:color="auto"/>
        <w:bottom w:val="none" w:sz="0" w:space="0" w:color="auto"/>
        <w:right w:val="none" w:sz="0" w:space="0" w:color="auto"/>
      </w:divBdr>
    </w:div>
    <w:div w:id="1044015578">
      <w:bodyDiv w:val="1"/>
      <w:marLeft w:val="0"/>
      <w:marRight w:val="0"/>
      <w:marTop w:val="0"/>
      <w:marBottom w:val="0"/>
      <w:divBdr>
        <w:top w:val="none" w:sz="0" w:space="0" w:color="auto"/>
        <w:left w:val="none" w:sz="0" w:space="0" w:color="auto"/>
        <w:bottom w:val="none" w:sz="0" w:space="0" w:color="auto"/>
        <w:right w:val="none" w:sz="0" w:space="0" w:color="auto"/>
      </w:divBdr>
    </w:div>
    <w:div w:id="1044447980">
      <w:bodyDiv w:val="1"/>
      <w:marLeft w:val="0"/>
      <w:marRight w:val="0"/>
      <w:marTop w:val="0"/>
      <w:marBottom w:val="0"/>
      <w:divBdr>
        <w:top w:val="none" w:sz="0" w:space="0" w:color="auto"/>
        <w:left w:val="none" w:sz="0" w:space="0" w:color="auto"/>
        <w:bottom w:val="none" w:sz="0" w:space="0" w:color="auto"/>
        <w:right w:val="none" w:sz="0" w:space="0" w:color="auto"/>
      </w:divBdr>
    </w:div>
    <w:div w:id="1044671323">
      <w:bodyDiv w:val="1"/>
      <w:marLeft w:val="0"/>
      <w:marRight w:val="0"/>
      <w:marTop w:val="0"/>
      <w:marBottom w:val="0"/>
      <w:divBdr>
        <w:top w:val="none" w:sz="0" w:space="0" w:color="auto"/>
        <w:left w:val="none" w:sz="0" w:space="0" w:color="auto"/>
        <w:bottom w:val="none" w:sz="0" w:space="0" w:color="auto"/>
        <w:right w:val="none" w:sz="0" w:space="0" w:color="auto"/>
      </w:divBdr>
    </w:div>
    <w:div w:id="1045103132">
      <w:bodyDiv w:val="1"/>
      <w:marLeft w:val="0"/>
      <w:marRight w:val="0"/>
      <w:marTop w:val="0"/>
      <w:marBottom w:val="0"/>
      <w:divBdr>
        <w:top w:val="none" w:sz="0" w:space="0" w:color="auto"/>
        <w:left w:val="none" w:sz="0" w:space="0" w:color="auto"/>
        <w:bottom w:val="none" w:sz="0" w:space="0" w:color="auto"/>
        <w:right w:val="none" w:sz="0" w:space="0" w:color="auto"/>
      </w:divBdr>
    </w:div>
    <w:div w:id="1045371929">
      <w:bodyDiv w:val="1"/>
      <w:marLeft w:val="0"/>
      <w:marRight w:val="0"/>
      <w:marTop w:val="0"/>
      <w:marBottom w:val="0"/>
      <w:divBdr>
        <w:top w:val="none" w:sz="0" w:space="0" w:color="auto"/>
        <w:left w:val="none" w:sz="0" w:space="0" w:color="auto"/>
        <w:bottom w:val="none" w:sz="0" w:space="0" w:color="auto"/>
        <w:right w:val="none" w:sz="0" w:space="0" w:color="auto"/>
      </w:divBdr>
    </w:div>
    <w:div w:id="1046753416">
      <w:bodyDiv w:val="1"/>
      <w:marLeft w:val="0"/>
      <w:marRight w:val="0"/>
      <w:marTop w:val="0"/>
      <w:marBottom w:val="0"/>
      <w:divBdr>
        <w:top w:val="none" w:sz="0" w:space="0" w:color="auto"/>
        <w:left w:val="none" w:sz="0" w:space="0" w:color="auto"/>
        <w:bottom w:val="none" w:sz="0" w:space="0" w:color="auto"/>
        <w:right w:val="none" w:sz="0" w:space="0" w:color="auto"/>
      </w:divBdr>
    </w:div>
    <w:div w:id="1047409675">
      <w:bodyDiv w:val="1"/>
      <w:marLeft w:val="0"/>
      <w:marRight w:val="0"/>
      <w:marTop w:val="0"/>
      <w:marBottom w:val="0"/>
      <w:divBdr>
        <w:top w:val="none" w:sz="0" w:space="0" w:color="auto"/>
        <w:left w:val="none" w:sz="0" w:space="0" w:color="auto"/>
        <w:bottom w:val="none" w:sz="0" w:space="0" w:color="auto"/>
        <w:right w:val="none" w:sz="0" w:space="0" w:color="auto"/>
      </w:divBdr>
    </w:div>
    <w:div w:id="1048264500">
      <w:bodyDiv w:val="1"/>
      <w:marLeft w:val="0"/>
      <w:marRight w:val="0"/>
      <w:marTop w:val="0"/>
      <w:marBottom w:val="0"/>
      <w:divBdr>
        <w:top w:val="none" w:sz="0" w:space="0" w:color="auto"/>
        <w:left w:val="none" w:sz="0" w:space="0" w:color="auto"/>
        <w:bottom w:val="none" w:sz="0" w:space="0" w:color="auto"/>
        <w:right w:val="none" w:sz="0" w:space="0" w:color="auto"/>
      </w:divBdr>
    </w:div>
    <w:div w:id="1049258169">
      <w:bodyDiv w:val="1"/>
      <w:marLeft w:val="0"/>
      <w:marRight w:val="0"/>
      <w:marTop w:val="0"/>
      <w:marBottom w:val="0"/>
      <w:divBdr>
        <w:top w:val="none" w:sz="0" w:space="0" w:color="auto"/>
        <w:left w:val="none" w:sz="0" w:space="0" w:color="auto"/>
        <w:bottom w:val="none" w:sz="0" w:space="0" w:color="auto"/>
        <w:right w:val="none" w:sz="0" w:space="0" w:color="auto"/>
      </w:divBdr>
    </w:div>
    <w:div w:id="1049650546">
      <w:bodyDiv w:val="1"/>
      <w:marLeft w:val="0"/>
      <w:marRight w:val="0"/>
      <w:marTop w:val="0"/>
      <w:marBottom w:val="0"/>
      <w:divBdr>
        <w:top w:val="none" w:sz="0" w:space="0" w:color="auto"/>
        <w:left w:val="none" w:sz="0" w:space="0" w:color="auto"/>
        <w:bottom w:val="none" w:sz="0" w:space="0" w:color="auto"/>
        <w:right w:val="none" w:sz="0" w:space="0" w:color="auto"/>
      </w:divBdr>
    </w:div>
    <w:div w:id="1049887646">
      <w:bodyDiv w:val="1"/>
      <w:marLeft w:val="0"/>
      <w:marRight w:val="0"/>
      <w:marTop w:val="0"/>
      <w:marBottom w:val="0"/>
      <w:divBdr>
        <w:top w:val="none" w:sz="0" w:space="0" w:color="auto"/>
        <w:left w:val="none" w:sz="0" w:space="0" w:color="auto"/>
        <w:bottom w:val="none" w:sz="0" w:space="0" w:color="auto"/>
        <w:right w:val="none" w:sz="0" w:space="0" w:color="auto"/>
      </w:divBdr>
    </w:div>
    <w:div w:id="1050299359">
      <w:bodyDiv w:val="1"/>
      <w:marLeft w:val="0"/>
      <w:marRight w:val="0"/>
      <w:marTop w:val="0"/>
      <w:marBottom w:val="0"/>
      <w:divBdr>
        <w:top w:val="none" w:sz="0" w:space="0" w:color="auto"/>
        <w:left w:val="none" w:sz="0" w:space="0" w:color="auto"/>
        <w:bottom w:val="none" w:sz="0" w:space="0" w:color="auto"/>
        <w:right w:val="none" w:sz="0" w:space="0" w:color="auto"/>
      </w:divBdr>
    </w:div>
    <w:div w:id="1050692334">
      <w:bodyDiv w:val="1"/>
      <w:marLeft w:val="0"/>
      <w:marRight w:val="0"/>
      <w:marTop w:val="0"/>
      <w:marBottom w:val="0"/>
      <w:divBdr>
        <w:top w:val="none" w:sz="0" w:space="0" w:color="auto"/>
        <w:left w:val="none" w:sz="0" w:space="0" w:color="auto"/>
        <w:bottom w:val="none" w:sz="0" w:space="0" w:color="auto"/>
        <w:right w:val="none" w:sz="0" w:space="0" w:color="auto"/>
      </w:divBdr>
    </w:div>
    <w:div w:id="1052004344">
      <w:bodyDiv w:val="1"/>
      <w:marLeft w:val="0"/>
      <w:marRight w:val="0"/>
      <w:marTop w:val="0"/>
      <w:marBottom w:val="0"/>
      <w:divBdr>
        <w:top w:val="none" w:sz="0" w:space="0" w:color="auto"/>
        <w:left w:val="none" w:sz="0" w:space="0" w:color="auto"/>
        <w:bottom w:val="none" w:sz="0" w:space="0" w:color="auto"/>
        <w:right w:val="none" w:sz="0" w:space="0" w:color="auto"/>
      </w:divBdr>
    </w:div>
    <w:div w:id="1053457795">
      <w:bodyDiv w:val="1"/>
      <w:marLeft w:val="0"/>
      <w:marRight w:val="0"/>
      <w:marTop w:val="0"/>
      <w:marBottom w:val="0"/>
      <w:divBdr>
        <w:top w:val="none" w:sz="0" w:space="0" w:color="auto"/>
        <w:left w:val="none" w:sz="0" w:space="0" w:color="auto"/>
        <w:bottom w:val="none" w:sz="0" w:space="0" w:color="auto"/>
        <w:right w:val="none" w:sz="0" w:space="0" w:color="auto"/>
      </w:divBdr>
    </w:div>
    <w:div w:id="1053577277">
      <w:bodyDiv w:val="1"/>
      <w:marLeft w:val="0"/>
      <w:marRight w:val="0"/>
      <w:marTop w:val="0"/>
      <w:marBottom w:val="0"/>
      <w:divBdr>
        <w:top w:val="none" w:sz="0" w:space="0" w:color="auto"/>
        <w:left w:val="none" w:sz="0" w:space="0" w:color="auto"/>
        <w:bottom w:val="none" w:sz="0" w:space="0" w:color="auto"/>
        <w:right w:val="none" w:sz="0" w:space="0" w:color="auto"/>
      </w:divBdr>
    </w:div>
    <w:div w:id="1053962435">
      <w:bodyDiv w:val="1"/>
      <w:marLeft w:val="0"/>
      <w:marRight w:val="0"/>
      <w:marTop w:val="0"/>
      <w:marBottom w:val="0"/>
      <w:divBdr>
        <w:top w:val="none" w:sz="0" w:space="0" w:color="auto"/>
        <w:left w:val="none" w:sz="0" w:space="0" w:color="auto"/>
        <w:bottom w:val="none" w:sz="0" w:space="0" w:color="auto"/>
        <w:right w:val="none" w:sz="0" w:space="0" w:color="auto"/>
      </w:divBdr>
    </w:div>
    <w:div w:id="1054164332">
      <w:bodyDiv w:val="1"/>
      <w:marLeft w:val="0"/>
      <w:marRight w:val="0"/>
      <w:marTop w:val="0"/>
      <w:marBottom w:val="0"/>
      <w:divBdr>
        <w:top w:val="none" w:sz="0" w:space="0" w:color="auto"/>
        <w:left w:val="none" w:sz="0" w:space="0" w:color="auto"/>
        <w:bottom w:val="none" w:sz="0" w:space="0" w:color="auto"/>
        <w:right w:val="none" w:sz="0" w:space="0" w:color="auto"/>
      </w:divBdr>
    </w:div>
    <w:div w:id="1054964735">
      <w:bodyDiv w:val="1"/>
      <w:marLeft w:val="0"/>
      <w:marRight w:val="0"/>
      <w:marTop w:val="0"/>
      <w:marBottom w:val="0"/>
      <w:divBdr>
        <w:top w:val="none" w:sz="0" w:space="0" w:color="auto"/>
        <w:left w:val="none" w:sz="0" w:space="0" w:color="auto"/>
        <w:bottom w:val="none" w:sz="0" w:space="0" w:color="auto"/>
        <w:right w:val="none" w:sz="0" w:space="0" w:color="auto"/>
      </w:divBdr>
    </w:div>
    <w:div w:id="1055004430">
      <w:bodyDiv w:val="1"/>
      <w:marLeft w:val="0"/>
      <w:marRight w:val="0"/>
      <w:marTop w:val="0"/>
      <w:marBottom w:val="0"/>
      <w:divBdr>
        <w:top w:val="none" w:sz="0" w:space="0" w:color="auto"/>
        <w:left w:val="none" w:sz="0" w:space="0" w:color="auto"/>
        <w:bottom w:val="none" w:sz="0" w:space="0" w:color="auto"/>
        <w:right w:val="none" w:sz="0" w:space="0" w:color="auto"/>
      </w:divBdr>
    </w:div>
    <w:div w:id="1055198760">
      <w:bodyDiv w:val="1"/>
      <w:marLeft w:val="0"/>
      <w:marRight w:val="0"/>
      <w:marTop w:val="0"/>
      <w:marBottom w:val="0"/>
      <w:divBdr>
        <w:top w:val="none" w:sz="0" w:space="0" w:color="auto"/>
        <w:left w:val="none" w:sz="0" w:space="0" w:color="auto"/>
        <w:bottom w:val="none" w:sz="0" w:space="0" w:color="auto"/>
        <w:right w:val="none" w:sz="0" w:space="0" w:color="auto"/>
      </w:divBdr>
    </w:div>
    <w:div w:id="1055474359">
      <w:bodyDiv w:val="1"/>
      <w:marLeft w:val="0"/>
      <w:marRight w:val="0"/>
      <w:marTop w:val="0"/>
      <w:marBottom w:val="0"/>
      <w:divBdr>
        <w:top w:val="none" w:sz="0" w:space="0" w:color="auto"/>
        <w:left w:val="none" w:sz="0" w:space="0" w:color="auto"/>
        <w:bottom w:val="none" w:sz="0" w:space="0" w:color="auto"/>
        <w:right w:val="none" w:sz="0" w:space="0" w:color="auto"/>
      </w:divBdr>
    </w:div>
    <w:div w:id="1056204374">
      <w:bodyDiv w:val="1"/>
      <w:marLeft w:val="0"/>
      <w:marRight w:val="0"/>
      <w:marTop w:val="0"/>
      <w:marBottom w:val="0"/>
      <w:divBdr>
        <w:top w:val="none" w:sz="0" w:space="0" w:color="auto"/>
        <w:left w:val="none" w:sz="0" w:space="0" w:color="auto"/>
        <w:bottom w:val="none" w:sz="0" w:space="0" w:color="auto"/>
        <w:right w:val="none" w:sz="0" w:space="0" w:color="auto"/>
      </w:divBdr>
    </w:div>
    <w:div w:id="1056663546">
      <w:bodyDiv w:val="1"/>
      <w:marLeft w:val="0"/>
      <w:marRight w:val="0"/>
      <w:marTop w:val="0"/>
      <w:marBottom w:val="0"/>
      <w:divBdr>
        <w:top w:val="none" w:sz="0" w:space="0" w:color="auto"/>
        <w:left w:val="none" w:sz="0" w:space="0" w:color="auto"/>
        <w:bottom w:val="none" w:sz="0" w:space="0" w:color="auto"/>
        <w:right w:val="none" w:sz="0" w:space="0" w:color="auto"/>
      </w:divBdr>
    </w:div>
    <w:div w:id="1058210576">
      <w:bodyDiv w:val="1"/>
      <w:marLeft w:val="0"/>
      <w:marRight w:val="0"/>
      <w:marTop w:val="0"/>
      <w:marBottom w:val="0"/>
      <w:divBdr>
        <w:top w:val="none" w:sz="0" w:space="0" w:color="auto"/>
        <w:left w:val="none" w:sz="0" w:space="0" w:color="auto"/>
        <w:bottom w:val="none" w:sz="0" w:space="0" w:color="auto"/>
        <w:right w:val="none" w:sz="0" w:space="0" w:color="auto"/>
      </w:divBdr>
    </w:div>
    <w:div w:id="1059206138">
      <w:bodyDiv w:val="1"/>
      <w:marLeft w:val="0"/>
      <w:marRight w:val="0"/>
      <w:marTop w:val="0"/>
      <w:marBottom w:val="0"/>
      <w:divBdr>
        <w:top w:val="none" w:sz="0" w:space="0" w:color="auto"/>
        <w:left w:val="none" w:sz="0" w:space="0" w:color="auto"/>
        <w:bottom w:val="none" w:sz="0" w:space="0" w:color="auto"/>
        <w:right w:val="none" w:sz="0" w:space="0" w:color="auto"/>
      </w:divBdr>
    </w:div>
    <w:div w:id="1059325296">
      <w:bodyDiv w:val="1"/>
      <w:marLeft w:val="0"/>
      <w:marRight w:val="0"/>
      <w:marTop w:val="0"/>
      <w:marBottom w:val="0"/>
      <w:divBdr>
        <w:top w:val="none" w:sz="0" w:space="0" w:color="auto"/>
        <w:left w:val="none" w:sz="0" w:space="0" w:color="auto"/>
        <w:bottom w:val="none" w:sz="0" w:space="0" w:color="auto"/>
        <w:right w:val="none" w:sz="0" w:space="0" w:color="auto"/>
      </w:divBdr>
    </w:div>
    <w:div w:id="1061947680">
      <w:bodyDiv w:val="1"/>
      <w:marLeft w:val="0"/>
      <w:marRight w:val="0"/>
      <w:marTop w:val="0"/>
      <w:marBottom w:val="0"/>
      <w:divBdr>
        <w:top w:val="none" w:sz="0" w:space="0" w:color="auto"/>
        <w:left w:val="none" w:sz="0" w:space="0" w:color="auto"/>
        <w:bottom w:val="none" w:sz="0" w:space="0" w:color="auto"/>
        <w:right w:val="none" w:sz="0" w:space="0" w:color="auto"/>
      </w:divBdr>
    </w:div>
    <w:div w:id="1062289109">
      <w:bodyDiv w:val="1"/>
      <w:marLeft w:val="0"/>
      <w:marRight w:val="0"/>
      <w:marTop w:val="0"/>
      <w:marBottom w:val="0"/>
      <w:divBdr>
        <w:top w:val="none" w:sz="0" w:space="0" w:color="auto"/>
        <w:left w:val="none" w:sz="0" w:space="0" w:color="auto"/>
        <w:bottom w:val="none" w:sz="0" w:space="0" w:color="auto"/>
        <w:right w:val="none" w:sz="0" w:space="0" w:color="auto"/>
      </w:divBdr>
    </w:div>
    <w:div w:id="1064184477">
      <w:bodyDiv w:val="1"/>
      <w:marLeft w:val="0"/>
      <w:marRight w:val="0"/>
      <w:marTop w:val="0"/>
      <w:marBottom w:val="0"/>
      <w:divBdr>
        <w:top w:val="none" w:sz="0" w:space="0" w:color="auto"/>
        <w:left w:val="none" w:sz="0" w:space="0" w:color="auto"/>
        <w:bottom w:val="none" w:sz="0" w:space="0" w:color="auto"/>
        <w:right w:val="none" w:sz="0" w:space="0" w:color="auto"/>
      </w:divBdr>
    </w:div>
    <w:div w:id="1064715846">
      <w:bodyDiv w:val="1"/>
      <w:marLeft w:val="0"/>
      <w:marRight w:val="0"/>
      <w:marTop w:val="0"/>
      <w:marBottom w:val="0"/>
      <w:divBdr>
        <w:top w:val="none" w:sz="0" w:space="0" w:color="auto"/>
        <w:left w:val="none" w:sz="0" w:space="0" w:color="auto"/>
        <w:bottom w:val="none" w:sz="0" w:space="0" w:color="auto"/>
        <w:right w:val="none" w:sz="0" w:space="0" w:color="auto"/>
      </w:divBdr>
    </w:div>
    <w:div w:id="1065764133">
      <w:bodyDiv w:val="1"/>
      <w:marLeft w:val="0"/>
      <w:marRight w:val="0"/>
      <w:marTop w:val="0"/>
      <w:marBottom w:val="0"/>
      <w:divBdr>
        <w:top w:val="none" w:sz="0" w:space="0" w:color="auto"/>
        <w:left w:val="none" w:sz="0" w:space="0" w:color="auto"/>
        <w:bottom w:val="none" w:sz="0" w:space="0" w:color="auto"/>
        <w:right w:val="none" w:sz="0" w:space="0" w:color="auto"/>
      </w:divBdr>
    </w:div>
    <w:div w:id="1066486869">
      <w:bodyDiv w:val="1"/>
      <w:marLeft w:val="0"/>
      <w:marRight w:val="0"/>
      <w:marTop w:val="0"/>
      <w:marBottom w:val="0"/>
      <w:divBdr>
        <w:top w:val="none" w:sz="0" w:space="0" w:color="auto"/>
        <w:left w:val="none" w:sz="0" w:space="0" w:color="auto"/>
        <w:bottom w:val="none" w:sz="0" w:space="0" w:color="auto"/>
        <w:right w:val="none" w:sz="0" w:space="0" w:color="auto"/>
      </w:divBdr>
    </w:div>
    <w:div w:id="1066680448">
      <w:bodyDiv w:val="1"/>
      <w:marLeft w:val="0"/>
      <w:marRight w:val="0"/>
      <w:marTop w:val="0"/>
      <w:marBottom w:val="0"/>
      <w:divBdr>
        <w:top w:val="none" w:sz="0" w:space="0" w:color="auto"/>
        <w:left w:val="none" w:sz="0" w:space="0" w:color="auto"/>
        <w:bottom w:val="none" w:sz="0" w:space="0" w:color="auto"/>
        <w:right w:val="none" w:sz="0" w:space="0" w:color="auto"/>
      </w:divBdr>
    </w:div>
    <w:div w:id="1066807743">
      <w:bodyDiv w:val="1"/>
      <w:marLeft w:val="0"/>
      <w:marRight w:val="0"/>
      <w:marTop w:val="0"/>
      <w:marBottom w:val="0"/>
      <w:divBdr>
        <w:top w:val="none" w:sz="0" w:space="0" w:color="auto"/>
        <w:left w:val="none" w:sz="0" w:space="0" w:color="auto"/>
        <w:bottom w:val="none" w:sz="0" w:space="0" w:color="auto"/>
        <w:right w:val="none" w:sz="0" w:space="0" w:color="auto"/>
      </w:divBdr>
    </w:div>
    <w:div w:id="1066882399">
      <w:bodyDiv w:val="1"/>
      <w:marLeft w:val="0"/>
      <w:marRight w:val="0"/>
      <w:marTop w:val="0"/>
      <w:marBottom w:val="0"/>
      <w:divBdr>
        <w:top w:val="none" w:sz="0" w:space="0" w:color="auto"/>
        <w:left w:val="none" w:sz="0" w:space="0" w:color="auto"/>
        <w:bottom w:val="none" w:sz="0" w:space="0" w:color="auto"/>
        <w:right w:val="none" w:sz="0" w:space="0" w:color="auto"/>
      </w:divBdr>
    </w:div>
    <w:div w:id="1067410736">
      <w:bodyDiv w:val="1"/>
      <w:marLeft w:val="0"/>
      <w:marRight w:val="0"/>
      <w:marTop w:val="0"/>
      <w:marBottom w:val="0"/>
      <w:divBdr>
        <w:top w:val="none" w:sz="0" w:space="0" w:color="auto"/>
        <w:left w:val="none" w:sz="0" w:space="0" w:color="auto"/>
        <w:bottom w:val="none" w:sz="0" w:space="0" w:color="auto"/>
        <w:right w:val="none" w:sz="0" w:space="0" w:color="auto"/>
      </w:divBdr>
    </w:div>
    <w:div w:id="1067453531">
      <w:bodyDiv w:val="1"/>
      <w:marLeft w:val="0"/>
      <w:marRight w:val="0"/>
      <w:marTop w:val="0"/>
      <w:marBottom w:val="0"/>
      <w:divBdr>
        <w:top w:val="none" w:sz="0" w:space="0" w:color="auto"/>
        <w:left w:val="none" w:sz="0" w:space="0" w:color="auto"/>
        <w:bottom w:val="none" w:sz="0" w:space="0" w:color="auto"/>
        <w:right w:val="none" w:sz="0" w:space="0" w:color="auto"/>
      </w:divBdr>
    </w:div>
    <w:div w:id="1067605086">
      <w:bodyDiv w:val="1"/>
      <w:marLeft w:val="0"/>
      <w:marRight w:val="0"/>
      <w:marTop w:val="0"/>
      <w:marBottom w:val="0"/>
      <w:divBdr>
        <w:top w:val="none" w:sz="0" w:space="0" w:color="auto"/>
        <w:left w:val="none" w:sz="0" w:space="0" w:color="auto"/>
        <w:bottom w:val="none" w:sz="0" w:space="0" w:color="auto"/>
        <w:right w:val="none" w:sz="0" w:space="0" w:color="auto"/>
      </w:divBdr>
    </w:div>
    <w:div w:id="1068379818">
      <w:bodyDiv w:val="1"/>
      <w:marLeft w:val="0"/>
      <w:marRight w:val="0"/>
      <w:marTop w:val="0"/>
      <w:marBottom w:val="0"/>
      <w:divBdr>
        <w:top w:val="none" w:sz="0" w:space="0" w:color="auto"/>
        <w:left w:val="none" w:sz="0" w:space="0" w:color="auto"/>
        <w:bottom w:val="none" w:sz="0" w:space="0" w:color="auto"/>
        <w:right w:val="none" w:sz="0" w:space="0" w:color="auto"/>
      </w:divBdr>
    </w:div>
    <w:div w:id="1069110605">
      <w:bodyDiv w:val="1"/>
      <w:marLeft w:val="0"/>
      <w:marRight w:val="0"/>
      <w:marTop w:val="0"/>
      <w:marBottom w:val="0"/>
      <w:divBdr>
        <w:top w:val="none" w:sz="0" w:space="0" w:color="auto"/>
        <w:left w:val="none" w:sz="0" w:space="0" w:color="auto"/>
        <w:bottom w:val="none" w:sz="0" w:space="0" w:color="auto"/>
        <w:right w:val="none" w:sz="0" w:space="0" w:color="auto"/>
      </w:divBdr>
    </w:div>
    <w:div w:id="1069309583">
      <w:bodyDiv w:val="1"/>
      <w:marLeft w:val="0"/>
      <w:marRight w:val="0"/>
      <w:marTop w:val="0"/>
      <w:marBottom w:val="0"/>
      <w:divBdr>
        <w:top w:val="none" w:sz="0" w:space="0" w:color="auto"/>
        <w:left w:val="none" w:sz="0" w:space="0" w:color="auto"/>
        <w:bottom w:val="none" w:sz="0" w:space="0" w:color="auto"/>
        <w:right w:val="none" w:sz="0" w:space="0" w:color="auto"/>
      </w:divBdr>
    </w:div>
    <w:div w:id="1069958059">
      <w:bodyDiv w:val="1"/>
      <w:marLeft w:val="0"/>
      <w:marRight w:val="0"/>
      <w:marTop w:val="0"/>
      <w:marBottom w:val="0"/>
      <w:divBdr>
        <w:top w:val="none" w:sz="0" w:space="0" w:color="auto"/>
        <w:left w:val="none" w:sz="0" w:space="0" w:color="auto"/>
        <w:bottom w:val="none" w:sz="0" w:space="0" w:color="auto"/>
        <w:right w:val="none" w:sz="0" w:space="0" w:color="auto"/>
      </w:divBdr>
    </w:div>
    <w:div w:id="1070426840">
      <w:bodyDiv w:val="1"/>
      <w:marLeft w:val="0"/>
      <w:marRight w:val="0"/>
      <w:marTop w:val="0"/>
      <w:marBottom w:val="0"/>
      <w:divBdr>
        <w:top w:val="none" w:sz="0" w:space="0" w:color="auto"/>
        <w:left w:val="none" w:sz="0" w:space="0" w:color="auto"/>
        <w:bottom w:val="none" w:sz="0" w:space="0" w:color="auto"/>
        <w:right w:val="none" w:sz="0" w:space="0" w:color="auto"/>
      </w:divBdr>
    </w:div>
    <w:div w:id="1071662961">
      <w:bodyDiv w:val="1"/>
      <w:marLeft w:val="0"/>
      <w:marRight w:val="0"/>
      <w:marTop w:val="0"/>
      <w:marBottom w:val="0"/>
      <w:divBdr>
        <w:top w:val="none" w:sz="0" w:space="0" w:color="auto"/>
        <w:left w:val="none" w:sz="0" w:space="0" w:color="auto"/>
        <w:bottom w:val="none" w:sz="0" w:space="0" w:color="auto"/>
        <w:right w:val="none" w:sz="0" w:space="0" w:color="auto"/>
      </w:divBdr>
    </w:div>
    <w:div w:id="1072191885">
      <w:bodyDiv w:val="1"/>
      <w:marLeft w:val="0"/>
      <w:marRight w:val="0"/>
      <w:marTop w:val="0"/>
      <w:marBottom w:val="0"/>
      <w:divBdr>
        <w:top w:val="none" w:sz="0" w:space="0" w:color="auto"/>
        <w:left w:val="none" w:sz="0" w:space="0" w:color="auto"/>
        <w:bottom w:val="none" w:sz="0" w:space="0" w:color="auto"/>
        <w:right w:val="none" w:sz="0" w:space="0" w:color="auto"/>
      </w:divBdr>
    </w:div>
    <w:div w:id="1072894669">
      <w:bodyDiv w:val="1"/>
      <w:marLeft w:val="0"/>
      <w:marRight w:val="0"/>
      <w:marTop w:val="0"/>
      <w:marBottom w:val="0"/>
      <w:divBdr>
        <w:top w:val="none" w:sz="0" w:space="0" w:color="auto"/>
        <w:left w:val="none" w:sz="0" w:space="0" w:color="auto"/>
        <w:bottom w:val="none" w:sz="0" w:space="0" w:color="auto"/>
        <w:right w:val="none" w:sz="0" w:space="0" w:color="auto"/>
      </w:divBdr>
    </w:div>
    <w:div w:id="1073699344">
      <w:bodyDiv w:val="1"/>
      <w:marLeft w:val="0"/>
      <w:marRight w:val="0"/>
      <w:marTop w:val="0"/>
      <w:marBottom w:val="0"/>
      <w:divBdr>
        <w:top w:val="none" w:sz="0" w:space="0" w:color="auto"/>
        <w:left w:val="none" w:sz="0" w:space="0" w:color="auto"/>
        <w:bottom w:val="none" w:sz="0" w:space="0" w:color="auto"/>
        <w:right w:val="none" w:sz="0" w:space="0" w:color="auto"/>
      </w:divBdr>
    </w:div>
    <w:div w:id="1073700191">
      <w:bodyDiv w:val="1"/>
      <w:marLeft w:val="0"/>
      <w:marRight w:val="0"/>
      <w:marTop w:val="0"/>
      <w:marBottom w:val="0"/>
      <w:divBdr>
        <w:top w:val="none" w:sz="0" w:space="0" w:color="auto"/>
        <w:left w:val="none" w:sz="0" w:space="0" w:color="auto"/>
        <w:bottom w:val="none" w:sz="0" w:space="0" w:color="auto"/>
        <w:right w:val="none" w:sz="0" w:space="0" w:color="auto"/>
      </w:divBdr>
    </w:div>
    <w:div w:id="1074277128">
      <w:bodyDiv w:val="1"/>
      <w:marLeft w:val="0"/>
      <w:marRight w:val="0"/>
      <w:marTop w:val="0"/>
      <w:marBottom w:val="0"/>
      <w:divBdr>
        <w:top w:val="none" w:sz="0" w:space="0" w:color="auto"/>
        <w:left w:val="none" w:sz="0" w:space="0" w:color="auto"/>
        <w:bottom w:val="none" w:sz="0" w:space="0" w:color="auto"/>
        <w:right w:val="none" w:sz="0" w:space="0" w:color="auto"/>
      </w:divBdr>
    </w:div>
    <w:div w:id="1075055885">
      <w:bodyDiv w:val="1"/>
      <w:marLeft w:val="0"/>
      <w:marRight w:val="0"/>
      <w:marTop w:val="0"/>
      <w:marBottom w:val="0"/>
      <w:divBdr>
        <w:top w:val="none" w:sz="0" w:space="0" w:color="auto"/>
        <w:left w:val="none" w:sz="0" w:space="0" w:color="auto"/>
        <w:bottom w:val="none" w:sz="0" w:space="0" w:color="auto"/>
        <w:right w:val="none" w:sz="0" w:space="0" w:color="auto"/>
      </w:divBdr>
    </w:div>
    <w:div w:id="1075737971">
      <w:bodyDiv w:val="1"/>
      <w:marLeft w:val="0"/>
      <w:marRight w:val="0"/>
      <w:marTop w:val="0"/>
      <w:marBottom w:val="0"/>
      <w:divBdr>
        <w:top w:val="none" w:sz="0" w:space="0" w:color="auto"/>
        <w:left w:val="none" w:sz="0" w:space="0" w:color="auto"/>
        <w:bottom w:val="none" w:sz="0" w:space="0" w:color="auto"/>
        <w:right w:val="none" w:sz="0" w:space="0" w:color="auto"/>
      </w:divBdr>
    </w:div>
    <w:div w:id="1075929569">
      <w:bodyDiv w:val="1"/>
      <w:marLeft w:val="0"/>
      <w:marRight w:val="0"/>
      <w:marTop w:val="0"/>
      <w:marBottom w:val="0"/>
      <w:divBdr>
        <w:top w:val="none" w:sz="0" w:space="0" w:color="auto"/>
        <w:left w:val="none" w:sz="0" w:space="0" w:color="auto"/>
        <w:bottom w:val="none" w:sz="0" w:space="0" w:color="auto"/>
        <w:right w:val="none" w:sz="0" w:space="0" w:color="auto"/>
      </w:divBdr>
    </w:div>
    <w:div w:id="1076827203">
      <w:bodyDiv w:val="1"/>
      <w:marLeft w:val="0"/>
      <w:marRight w:val="0"/>
      <w:marTop w:val="0"/>
      <w:marBottom w:val="0"/>
      <w:divBdr>
        <w:top w:val="none" w:sz="0" w:space="0" w:color="auto"/>
        <w:left w:val="none" w:sz="0" w:space="0" w:color="auto"/>
        <w:bottom w:val="none" w:sz="0" w:space="0" w:color="auto"/>
        <w:right w:val="none" w:sz="0" w:space="0" w:color="auto"/>
      </w:divBdr>
    </w:div>
    <w:div w:id="1077092630">
      <w:bodyDiv w:val="1"/>
      <w:marLeft w:val="0"/>
      <w:marRight w:val="0"/>
      <w:marTop w:val="0"/>
      <w:marBottom w:val="0"/>
      <w:divBdr>
        <w:top w:val="none" w:sz="0" w:space="0" w:color="auto"/>
        <w:left w:val="none" w:sz="0" w:space="0" w:color="auto"/>
        <w:bottom w:val="none" w:sz="0" w:space="0" w:color="auto"/>
        <w:right w:val="none" w:sz="0" w:space="0" w:color="auto"/>
      </w:divBdr>
    </w:div>
    <w:div w:id="1079249677">
      <w:bodyDiv w:val="1"/>
      <w:marLeft w:val="0"/>
      <w:marRight w:val="0"/>
      <w:marTop w:val="0"/>
      <w:marBottom w:val="0"/>
      <w:divBdr>
        <w:top w:val="none" w:sz="0" w:space="0" w:color="auto"/>
        <w:left w:val="none" w:sz="0" w:space="0" w:color="auto"/>
        <w:bottom w:val="none" w:sz="0" w:space="0" w:color="auto"/>
        <w:right w:val="none" w:sz="0" w:space="0" w:color="auto"/>
      </w:divBdr>
    </w:div>
    <w:div w:id="1082336652">
      <w:bodyDiv w:val="1"/>
      <w:marLeft w:val="0"/>
      <w:marRight w:val="0"/>
      <w:marTop w:val="0"/>
      <w:marBottom w:val="0"/>
      <w:divBdr>
        <w:top w:val="none" w:sz="0" w:space="0" w:color="auto"/>
        <w:left w:val="none" w:sz="0" w:space="0" w:color="auto"/>
        <w:bottom w:val="none" w:sz="0" w:space="0" w:color="auto"/>
        <w:right w:val="none" w:sz="0" w:space="0" w:color="auto"/>
      </w:divBdr>
    </w:div>
    <w:div w:id="1082339487">
      <w:bodyDiv w:val="1"/>
      <w:marLeft w:val="0"/>
      <w:marRight w:val="0"/>
      <w:marTop w:val="0"/>
      <w:marBottom w:val="0"/>
      <w:divBdr>
        <w:top w:val="none" w:sz="0" w:space="0" w:color="auto"/>
        <w:left w:val="none" w:sz="0" w:space="0" w:color="auto"/>
        <w:bottom w:val="none" w:sz="0" w:space="0" w:color="auto"/>
        <w:right w:val="none" w:sz="0" w:space="0" w:color="auto"/>
      </w:divBdr>
    </w:div>
    <w:div w:id="1082724685">
      <w:bodyDiv w:val="1"/>
      <w:marLeft w:val="0"/>
      <w:marRight w:val="0"/>
      <w:marTop w:val="0"/>
      <w:marBottom w:val="0"/>
      <w:divBdr>
        <w:top w:val="none" w:sz="0" w:space="0" w:color="auto"/>
        <w:left w:val="none" w:sz="0" w:space="0" w:color="auto"/>
        <w:bottom w:val="none" w:sz="0" w:space="0" w:color="auto"/>
        <w:right w:val="none" w:sz="0" w:space="0" w:color="auto"/>
      </w:divBdr>
    </w:div>
    <w:div w:id="1083377938">
      <w:bodyDiv w:val="1"/>
      <w:marLeft w:val="0"/>
      <w:marRight w:val="0"/>
      <w:marTop w:val="0"/>
      <w:marBottom w:val="0"/>
      <w:divBdr>
        <w:top w:val="none" w:sz="0" w:space="0" w:color="auto"/>
        <w:left w:val="none" w:sz="0" w:space="0" w:color="auto"/>
        <w:bottom w:val="none" w:sz="0" w:space="0" w:color="auto"/>
        <w:right w:val="none" w:sz="0" w:space="0" w:color="auto"/>
      </w:divBdr>
    </w:div>
    <w:div w:id="1083647486">
      <w:bodyDiv w:val="1"/>
      <w:marLeft w:val="0"/>
      <w:marRight w:val="0"/>
      <w:marTop w:val="0"/>
      <w:marBottom w:val="0"/>
      <w:divBdr>
        <w:top w:val="none" w:sz="0" w:space="0" w:color="auto"/>
        <w:left w:val="none" w:sz="0" w:space="0" w:color="auto"/>
        <w:bottom w:val="none" w:sz="0" w:space="0" w:color="auto"/>
        <w:right w:val="none" w:sz="0" w:space="0" w:color="auto"/>
      </w:divBdr>
    </w:div>
    <w:div w:id="1083994319">
      <w:bodyDiv w:val="1"/>
      <w:marLeft w:val="0"/>
      <w:marRight w:val="0"/>
      <w:marTop w:val="0"/>
      <w:marBottom w:val="0"/>
      <w:divBdr>
        <w:top w:val="none" w:sz="0" w:space="0" w:color="auto"/>
        <w:left w:val="none" w:sz="0" w:space="0" w:color="auto"/>
        <w:bottom w:val="none" w:sz="0" w:space="0" w:color="auto"/>
        <w:right w:val="none" w:sz="0" w:space="0" w:color="auto"/>
      </w:divBdr>
    </w:div>
    <w:div w:id="1084759077">
      <w:bodyDiv w:val="1"/>
      <w:marLeft w:val="0"/>
      <w:marRight w:val="0"/>
      <w:marTop w:val="0"/>
      <w:marBottom w:val="0"/>
      <w:divBdr>
        <w:top w:val="none" w:sz="0" w:space="0" w:color="auto"/>
        <w:left w:val="none" w:sz="0" w:space="0" w:color="auto"/>
        <w:bottom w:val="none" w:sz="0" w:space="0" w:color="auto"/>
        <w:right w:val="none" w:sz="0" w:space="0" w:color="auto"/>
      </w:divBdr>
    </w:div>
    <w:div w:id="1085079795">
      <w:bodyDiv w:val="1"/>
      <w:marLeft w:val="0"/>
      <w:marRight w:val="0"/>
      <w:marTop w:val="0"/>
      <w:marBottom w:val="0"/>
      <w:divBdr>
        <w:top w:val="none" w:sz="0" w:space="0" w:color="auto"/>
        <w:left w:val="none" w:sz="0" w:space="0" w:color="auto"/>
        <w:bottom w:val="none" w:sz="0" w:space="0" w:color="auto"/>
        <w:right w:val="none" w:sz="0" w:space="0" w:color="auto"/>
      </w:divBdr>
    </w:div>
    <w:div w:id="1085763289">
      <w:bodyDiv w:val="1"/>
      <w:marLeft w:val="0"/>
      <w:marRight w:val="0"/>
      <w:marTop w:val="0"/>
      <w:marBottom w:val="0"/>
      <w:divBdr>
        <w:top w:val="none" w:sz="0" w:space="0" w:color="auto"/>
        <w:left w:val="none" w:sz="0" w:space="0" w:color="auto"/>
        <w:bottom w:val="none" w:sz="0" w:space="0" w:color="auto"/>
        <w:right w:val="none" w:sz="0" w:space="0" w:color="auto"/>
      </w:divBdr>
    </w:div>
    <w:div w:id="1086343811">
      <w:bodyDiv w:val="1"/>
      <w:marLeft w:val="0"/>
      <w:marRight w:val="0"/>
      <w:marTop w:val="0"/>
      <w:marBottom w:val="0"/>
      <w:divBdr>
        <w:top w:val="none" w:sz="0" w:space="0" w:color="auto"/>
        <w:left w:val="none" w:sz="0" w:space="0" w:color="auto"/>
        <w:bottom w:val="none" w:sz="0" w:space="0" w:color="auto"/>
        <w:right w:val="none" w:sz="0" w:space="0" w:color="auto"/>
      </w:divBdr>
    </w:div>
    <w:div w:id="1086731087">
      <w:bodyDiv w:val="1"/>
      <w:marLeft w:val="0"/>
      <w:marRight w:val="0"/>
      <w:marTop w:val="0"/>
      <w:marBottom w:val="0"/>
      <w:divBdr>
        <w:top w:val="none" w:sz="0" w:space="0" w:color="auto"/>
        <w:left w:val="none" w:sz="0" w:space="0" w:color="auto"/>
        <w:bottom w:val="none" w:sz="0" w:space="0" w:color="auto"/>
        <w:right w:val="none" w:sz="0" w:space="0" w:color="auto"/>
      </w:divBdr>
    </w:div>
    <w:div w:id="1087456342">
      <w:bodyDiv w:val="1"/>
      <w:marLeft w:val="0"/>
      <w:marRight w:val="0"/>
      <w:marTop w:val="0"/>
      <w:marBottom w:val="0"/>
      <w:divBdr>
        <w:top w:val="none" w:sz="0" w:space="0" w:color="auto"/>
        <w:left w:val="none" w:sz="0" w:space="0" w:color="auto"/>
        <w:bottom w:val="none" w:sz="0" w:space="0" w:color="auto"/>
        <w:right w:val="none" w:sz="0" w:space="0" w:color="auto"/>
      </w:divBdr>
    </w:div>
    <w:div w:id="1088310787">
      <w:bodyDiv w:val="1"/>
      <w:marLeft w:val="0"/>
      <w:marRight w:val="0"/>
      <w:marTop w:val="0"/>
      <w:marBottom w:val="0"/>
      <w:divBdr>
        <w:top w:val="none" w:sz="0" w:space="0" w:color="auto"/>
        <w:left w:val="none" w:sz="0" w:space="0" w:color="auto"/>
        <w:bottom w:val="none" w:sz="0" w:space="0" w:color="auto"/>
        <w:right w:val="none" w:sz="0" w:space="0" w:color="auto"/>
      </w:divBdr>
    </w:div>
    <w:div w:id="1089934585">
      <w:bodyDiv w:val="1"/>
      <w:marLeft w:val="0"/>
      <w:marRight w:val="0"/>
      <w:marTop w:val="0"/>
      <w:marBottom w:val="0"/>
      <w:divBdr>
        <w:top w:val="none" w:sz="0" w:space="0" w:color="auto"/>
        <w:left w:val="none" w:sz="0" w:space="0" w:color="auto"/>
        <w:bottom w:val="none" w:sz="0" w:space="0" w:color="auto"/>
        <w:right w:val="none" w:sz="0" w:space="0" w:color="auto"/>
      </w:divBdr>
    </w:div>
    <w:div w:id="1089961211">
      <w:bodyDiv w:val="1"/>
      <w:marLeft w:val="0"/>
      <w:marRight w:val="0"/>
      <w:marTop w:val="0"/>
      <w:marBottom w:val="0"/>
      <w:divBdr>
        <w:top w:val="none" w:sz="0" w:space="0" w:color="auto"/>
        <w:left w:val="none" w:sz="0" w:space="0" w:color="auto"/>
        <w:bottom w:val="none" w:sz="0" w:space="0" w:color="auto"/>
        <w:right w:val="none" w:sz="0" w:space="0" w:color="auto"/>
      </w:divBdr>
    </w:div>
    <w:div w:id="1090196099">
      <w:bodyDiv w:val="1"/>
      <w:marLeft w:val="0"/>
      <w:marRight w:val="0"/>
      <w:marTop w:val="0"/>
      <w:marBottom w:val="0"/>
      <w:divBdr>
        <w:top w:val="none" w:sz="0" w:space="0" w:color="auto"/>
        <w:left w:val="none" w:sz="0" w:space="0" w:color="auto"/>
        <w:bottom w:val="none" w:sz="0" w:space="0" w:color="auto"/>
        <w:right w:val="none" w:sz="0" w:space="0" w:color="auto"/>
      </w:divBdr>
    </w:div>
    <w:div w:id="1091780456">
      <w:bodyDiv w:val="1"/>
      <w:marLeft w:val="0"/>
      <w:marRight w:val="0"/>
      <w:marTop w:val="0"/>
      <w:marBottom w:val="0"/>
      <w:divBdr>
        <w:top w:val="none" w:sz="0" w:space="0" w:color="auto"/>
        <w:left w:val="none" w:sz="0" w:space="0" w:color="auto"/>
        <w:bottom w:val="none" w:sz="0" w:space="0" w:color="auto"/>
        <w:right w:val="none" w:sz="0" w:space="0" w:color="auto"/>
      </w:divBdr>
    </w:div>
    <w:div w:id="1093630452">
      <w:bodyDiv w:val="1"/>
      <w:marLeft w:val="0"/>
      <w:marRight w:val="0"/>
      <w:marTop w:val="0"/>
      <w:marBottom w:val="0"/>
      <w:divBdr>
        <w:top w:val="none" w:sz="0" w:space="0" w:color="auto"/>
        <w:left w:val="none" w:sz="0" w:space="0" w:color="auto"/>
        <w:bottom w:val="none" w:sz="0" w:space="0" w:color="auto"/>
        <w:right w:val="none" w:sz="0" w:space="0" w:color="auto"/>
      </w:divBdr>
    </w:div>
    <w:div w:id="1094744791">
      <w:bodyDiv w:val="1"/>
      <w:marLeft w:val="0"/>
      <w:marRight w:val="0"/>
      <w:marTop w:val="0"/>
      <w:marBottom w:val="0"/>
      <w:divBdr>
        <w:top w:val="none" w:sz="0" w:space="0" w:color="auto"/>
        <w:left w:val="none" w:sz="0" w:space="0" w:color="auto"/>
        <w:bottom w:val="none" w:sz="0" w:space="0" w:color="auto"/>
        <w:right w:val="none" w:sz="0" w:space="0" w:color="auto"/>
      </w:divBdr>
    </w:div>
    <w:div w:id="1094979193">
      <w:bodyDiv w:val="1"/>
      <w:marLeft w:val="0"/>
      <w:marRight w:val="0"/>
      <w:marTop w:val="0"/>
      <w:marBottom w:val="0"/>
      <w:divBdr>
        <w:top w:val="none" w:sz="0" w:space="0" w:color="auto"/>
        <w:left w:val="none" w:sz="0" w:space="0" w:color="auto"/>
        <w:bottom w:val="none" w:sz="0" w:space="0" w:color="auto"/>
        <w:right w:val="none" w:sz="0" w:space="0" w:color="auto"/>
      </w:divBdr>
    </w:div>
    <w:div w:id="1096246237">
      <w:bodyDiv w:val="1"/>
      <w:marLeft w:val="0"/>
      <w:marRight w:val="0"/>
      <w:marTop w:val="0"/>
      <w:marBottom w:val="0"/>
      <w:divBdr>
        <w:top w:val="none" w:sz="0" w:space="0" w:color="auto"/>
        <w:left w:val="none" w:sz="0" w:space="0" w:color="auto"/>
        <w:bottom w:val="none" w:sz="0" w:space="0" w:color="auto"/>
        <w:right w:val="none" w:sz="0" w:space="0" w:color="auto"/>
      </w:divBdr>
    </w:div>
    <w:div w:id="1096368697">
      <w:bodyDiv w:val="1"/>
      <w:marLeft w:val="0"/>
      <w:marRight w:val="0"/>
      <w:marTop w:val="0"/>
      <w:marBottom w:val="0"/>
      <w:divBdr>
        <w:top w:val="none" w:sz="0" w:space="0" w:color="auto"/>
        <w:left w:val="none" w:sz="0" w:space="0" w:color="auto"/>
        <w:bottom w:val="none" w:sz="0" w:space="0" w:color="auto"/>
        <w:right w:val="none" w:sz="0" w:space="0" w:color="auto"/>
      </w:divBdr>
    </w:div>
    <w:div w:id="1097943353">
      <w:bodyDiv w:val="1"/>
      <w:marLeft w:val="0"/>
      <w:marRight w:val="0"/>
      <w:marTop w:val="0"/>
      <w:marBottom w:val="0"/>
      <w:divBdr>
        <w:top w:val="none" w:sz="0" w:space="0" w:color="auto"/>
        <w:left w:val="none" w:sz="0" w:space="0" w:color="auto"/>
        <w:bottom w:val="none" w:sz="0" w:space="0" w:color="auto"/>
        <w:right w:val="none" w:sz="0" w:space="0" w:color="auto"/>
      </w:divBdr>
    </w:div>
    <w:div w:id="1098604106">
      <w:bodyDiv w:val="1"/>
      <w:marLeft w:val="0"/>
      <w:marRight w:val="0"/>
      <w:marTop w:val="0"/>
      <w:marBottom w:val="0"/>
      <w:divBdr>
        <w:top w:val="none" w:sz="0" w:space="0" w:color="auto"/>
        <w:left w:val="none" w:sz="0" w:space="0" w:color="auto"/>
        <w:bottom w:val="none" w:sz="0" w:space="0" w:color="auto"/>
        <w:right w:val="none" w:sz="0" w:space="0" w:color="auto"/>
      </w:divBdr>
    </w:div>
    <w:div w:id="1099762433">
      <w:bodyDiv w:val="1"/>
      <w:marLeft w:val="0"/>
      <w:marRight w:val="0"/>
      <w:marTop w:val="0"/>
      <w:marBottom w:val="0"/>
      <w:divBdr>
        <w:top w:val="none" w:sz="0" w:space="0" w:color="auto"/>
        <w:left w:val="none" w:sz="0" w:space="0" w:color="auto"/>
        <w:bottom w:val="none" w:sz="0" w:space="0" w:color="auto"/>
        <w:right w:val="none" w:sz="0" w:space="0" w:color="auto"/>
      </w:divBdr>
    </w:div>
    <w:div w:id="1101102101">
      <w:bodyDiv w:val="1"/>
      <w:marLeft w:val="0"/>
      <w:marRight w:val="0"/>
      <w:marTop w:val="0"/>
      <w:marBottom w:val="0"/>
      <w:divBdr>
        <w:top w:val="none" w:sz="0" w:space="0" w:color="auto"/>
        <w:left w:val="none" w:sz="0" w:space="0" w:color="auto"/>
        <w:bottom w:val="none" w:sz="0" w:space="0" w:color="auto"/>
        <w:right w:val="none" w:sz="0" w:space="0" w:color="auto"/>
      </w:divBdr>
    </w:div>
    <w:div w:id="1102189153">
      <w:bodyDiv w:val="1"/>
      <w:marLeft w:val="0"/>
      <w:marRight w:val="0"/>
      <w:marTop w:val="0"/>
      <w:marBottom w:val="0"/>
      <w:divBdr>
        <w:top w:val="none" w:sz="0" w:space="0" w:color="auto"/>
        <w:left w:val="none" w:sz="0" w:space="0" w:color="auto"/>
        <w:bottom w:val="none" w:sz="0" w:space="0" w:color="auto"/>
        <w:right w:val="none" w:sz="0" w:space="0" w:color="auto"/>
      </w:divBdr>
    </w:div>
    <w:div w:id="1102797524">
      <w:bodyDiv w:val="1"/>
      <w:marLeft w:val="0"/>
      <w:marRight w:val="0"/>
      <w:marTop w:val="0"/>
      <w:marBottom w:val="0"/>
      <w:divBdr>
        <w:top w:val="none" w:sz="0" w:space="0" w:color="auto"/>
        <w:left w:val="none" w:sz="0" w:space="0" w:color="auto"/>
        <w:bottom w:val="none" w:sz="0" w:space="0" w:color="auto"/>
        <w:right w:val="none" w:sz="0" w:space="0" w:color="auto"/>
      </w:divBdr>
    </w:div>
    <w:div w:id="1103917493">
      <w:bodyDiv w:val="1"/>
      <w:marLeft w:val="0"/>
      <w:marRight w:val="0"/>
      <w:marTop w:val="0"/>
      <w:marBottom w:val="0"/>
      <w:divBdr>
        <w:top w:val="none" w:sz="0" w:space="0" w:color="auto"/>
        <w:left w:val="none" w:sz="0" w:space="0" w:color="auto"/>
        <w:bottom w:val="none" w:sz="0" w:space="0" w:color="auto"/>
        <w:right w:val="none" w:sz="0" w:space="0" w:color="auto"/>
      </w:divBdr>
    </w:div>
    <w:div w:id="1105536980">
      <w:bodyDiv w:val="1"/>
      <w:marLeft w:val="0"/>
      <w:marRight w:val="0"/>
      <w:marTop w:val="0"/>
      <w:marBottom w:val="0"/>
      <w:divBdr>
        <w:top w:val="none" w:sz="0" w:space="0" w:color="auto"/>
        <w:left w:val="none" w:sz="0" w:space="0" w:color="auto"/>
        <w:bottom w:val="none" w:sz="0" w:space="0" w:color="auto"/>
        <w:right w:val="none" w:sz="0" w:space="0" w:color="auto"/>
      </w:divBdr>
    </w:div>
    <w:div w:id="1105613246">
      <w:bodyDiv w:val="1"/>
      <w:marLeft w:val="0"/>
      <w:marRight w:val="0"/>
      <w:marTop w:val="0"/>
      <w:marBottom w:val="0"/>
      <w:divBdr>
        <w:top w:val="none" w:sz="0" w:space="0" w:color="auto"/>
        <w:left w:val="none" w:sz="0" w:space="0" w:color="auto"/>
        <w:bottom w:val="none" w:sz="0" w:space="0" w:color="auto"/>
        <w:right w:val="none" w:sz="0" w:space="0" w:color="auto"/>
      </w:divBdr>
    </w:div>
    <w:div w:id="1106391713">
      <w:bodyDiv w:val="1"/>
      <w:marLeft w:val="0"/>
      <w:marRight w:val="0"/>
      <w:marTop w:val="0"/>
      <w:marBottom w:val="0"/>
      <w:divBdr>
        <w:top w:val="none" w:sz="0" w:space="0" w:color="auto"/>
        <w:left w:val="none" w:sz="0" w:space="0" w:color="auto"/>
        <w:bottom w:val="none" w:sz="0" w:space="0" w:color="auto"/>
        <w:right w:val="none" w:sz="0" w:space="0" w:color="auto"/>
      </w:divBdr>
    </w:div>
    <w:div w:id="1107045590">
      <w:bodyDiv w:val="1"/>
      <w:marLeft w:val="0"/>
      <w:marRight w:val="0"/>
      <w:marTop w:val="0"/>
      <w:marBottom w:val="0"/>
      <w:divBdr>
        <w:top w:val="none" w:sz="0" w:space="0" w:color="auto"/>
        <w:left w:val="none" w:sz="0" w:space="0" w:color="auto"/>
        <w:bottom w:val="none" w:sz="0" w:space="0" w:color="auto"/>
        <w:right w:val="none" w:sz="0" w:space="0" w:color="auto"/>
      </w:divBdr>
    </w:div>
    <w:div w:id="1107194040">
      <w:bodyDiv w:val="1"/>
      <w:marLeft w:val="0"/>
      <w:marRight w:val="0"/>
      <w:marTop w:val="0"/>
      <w:marBottom w:val="0"/>
      <w:divBdr>
        <w:top w:val="none" w:sz="0" w:space="0" w:color="auto"/>
        <w:left w:val="none" w:sz="0" w:space="0" w:color="auto"/>
        <w:bottom w:val="none" w:sz="0" w:space="0" w:color="auto"/>
        <w:right w:val="none" w:sz="0" w:space="0" w:color="auto"/>
      </w:divBdr>
    </w:div>
    <w:div w:id="1107578913">
      <w:bodyDiv w:val="1"/>
      <w:marLeft w:val="0"/>
      <w:marRight w:val="0"/>
      <w:marTop w:val="0"/>
      <w:marBottom w:val="0"/>
      <w:divBdr>
        <w:top w:val="none" w:sz="0" w:space="0" w:color="auto"/>
        <w:left w:val="none" w:sz="0" w:space="0" w:color="auto"/>
        <w:bottom w:val="none" w:sz="0" w:space="0" w:color="auto"/>
        <w:right w:val="none" w:sz="0" w:space="0" w:color="auto"/>
      </w:divBdr>
    </w:div>
    <w:div w:id="1107653981">
      <w:bodyDiv w:val="1"/>
      <w:marLeft w:val="0"/>
      <w:marRight w:val="0"/>
      <w:marTop w:val="0"/>
      <w:marBottom w:val="0"/>
      <w:divBdr>
        <w:top w:val="none" w:sz="0" w:space="0" w:color="auto"/>
        <w:left w:val="none" w:sz="0" w:space="0" w:color="auto"/>
        <w:bottom w:val="none" w:sz="0" w:space="0" w:color="auto"/>
        <w:right w:val="none" w:sz="0" w:space="0" w:color="auto"/>
      </w:divBdr>
    </w:div>
    <w:div w:id="1107851860">
      <w:bodyDiv w:val="1"/>
      <w:marLeft w:val="0"/>
      <w:marRight w:val="0"/>
      <w:marTop w:val="0"/>
      <w:marBottom w:val="0"/>
      <w:divBdr>
        <w:top w:val="none" w:sz="0" w:space="0" w:color="auto"/>
        <w:left w:val="none" w:sz="0" w:space="0" w:color="auto"/>
        <w:bottom w:val="none" w:sz="0" w:space="0" w:color="auto"/>
        <w:right w:val="none" w:sz="0" w:space="0" w:color="auto"/>
      </w:divBdr>
    </w:div>
    <w:div w:id="1107964296">
      <w:bodyDiv w:val="1"/>
      <w:marLeft w:val="0"/>
      <w:marRight w:val="0"/>
      <w:marTop w:val="0"/>
      <w:marBottom w:val="0"/>
      <w:divBdr>
        <w:top w:val="none" w:sz="0" w:space="0" w:color="auto"/>
        <w:left w:val="none" w:sz="0" w:space="0" w:color="auto"/>
        <w:bottom w:val="none" w:sz="0" w:space="0" w:color="auto"/>
        <w:right w:val="none" w:sz="0" w:space="0" w:color="auto"/>
      </w:divBdr>
    </w:div>
    <w:div w:id="1108237191">
      <w:bodyDiv w:val="1"/>
      <w:marLeft w:val="0"/>
      <w:marRight w:val="0"/>
      <w:marTop w:val="0"/>
      <w:marBottom w:val="0"/>
      <w:divBdr>
        <w:top w:val="none" w:sz="0" w:space="0" w:color="auto"/>
        <w:left w:val="none" w:sz="0" w:space="0" w:color="auto"/>
        <w:bottom w:val="none" w:sz="0" w:space="0" w:color="auto"/>
        <w:right w:val="none" w:sz="0" w:space="0" w:color="auto"/>
      </w:divBdr>
    </w:div>
    <w:div w:id="1109010694">
      <w:bodyDiv w:val="1"/>
      <w:marLeft w:val="0"/>
      <w:marRight w:val="0"/>
      <w:marTop w:val="0"/>
      <w:marBottom w:val="0"/>
      <w:divBdr>
        <w:top w:val="none" w:sz="0" w:space="0" w:color="auto"/>
        <w:left w:val="none" w:sz="0" w:space="0" w:color="auto"/>
        <w:bottom w:val="none" w:sz="0" w:space="0" w:color="auto"/>
        <w:right w:val="none" w:sz="0" w:space="0" w:color="auto"/>
      </w:divBdr>
    </w:div>
    <w:div w:id="1110005088">
      <w:bodyDiv w:val="1"/>
      <w:marLeft w:val="0"/>
      <w:marRight w:val="0"/>
      <w:marTop w:val="0"/>
      <w:marBottom w:val="0"/>
      <w:divBdr>
        <w:top w:val="none" w:sz="0" w:space="0" w:color="auto"/>
        <w:left w:val="none" w:sz="0" w:space="0" w:color="auto"/>
        <w:bottom w:val="none" w:sz="0" w:space="0" w:color="auto"/>
        <w:right w:val="none" w:sz="0" w:space="0" w:color="auto"/>
      </w:divBdr>
    </w:div>
    <w:div w:id="1110078726">
      <w:bodyDiv w:val="1"/>
      <w:marLeft w:val="0"/>
      <w:marRight w:val="0"/>
      <w:marTop w:val="0"/>
      <w:marBottom w:val="0"/>
      <w:divBdr>
        <w:top w:val="none" w:sz="0" w:space="0" w:color="auto"/>
        <w:left w:val="none" w:sz="0" w:space="0" w:color="auto"/>
        <w:bottom w:val="none" w:sz="0" w:space="0" w:color="auto"/>
        <w:right w:val="none" w:sz="0" w:space="0" w:color="auto"/>
      </w:divBdr>
    </w:div>
    <w:div w:id="1110274854">
      <w:bodyDiv w:val="1"/>
      <w:marLeft w:val="0"/>
      <w:marRight w:val="0"/>
      <w:marTop w:val="0"/>
      <w:marBottom w:val="0"/>
      <w:divBdr>
        <w:top w:val="none" w:sz="0" w:space="0" w:color="auto"/>
        <w:left w:val="none" w:sz="0" w:space="0" w:color="auto"/>
        <w:bottom w:val="none" w:sz="0" w:space="0" w:color="auto"/>
        <w:right w:val="none" w:sz="0" w:space="0" w:color="auto"/>
      </w:divBdr>
    </w:div>
    <w:div w:id="1111361452">
      <w:bodyDiv w:val="1"/>
      <w:marLeft w:val="0"/>
      <w:marRight w:val="0"/>
      <w:marTop w:val="0"/>
      <w:marBottom w:val="0"/>
      <w:divBdr>
        <w:top w:val="none" w:sz="0" w:space="0" w:color="auto"/>
        <w:left w:val="none" w:sz="0" w:space="0" w:color="auto"/>
        <w:bottom w:val="none" w:sz="0" w:space="0" w:color="auto"/>
        <w:right w:val="none" w:sz="0" w:space="0" w:color="auto"/>
      </w:divBdr>
    </w:div>
    <w:div w:id="1114834023">
      <w:bodyDiv w:val="1"/>
      <w:marLeft w:val="0"/>
      <w:marRight w:val="0"/>
      <w:marTop w:val="0"/>
      <w:marBottom w:val="0"/>
      <w:divBdr>
        <w:top w:val="none" w:sz="0" w:space="0" w:color="auto"/>
        <w:left w:val="none" w:sz="0" w:space="0" w:color="auto"/>
        <w:bottom w:val="none" w:sz="0" w:space="0" w:color="auto"/>
        <w:right w:val="none" w:sz="0" w:space="0" w:color="auto"/>
      </w:divBdr>
    </w:div>
    <w:div w:id="1115978782">
      <w:bodyDiv w:val="1"/>
      <w:marLeft w:val="0"/>
      <w:marRight w:val="0"/>
      <w:marTop w:val="0"/>
      <w:marBottom w:val="0"/>
      <w:divBdr>
        <w:top w:val="none" w:sz="0" w:space="0" w:color="auto"/>
        <w:left w:val="none" w:sz="0" w:space="0" w:color="auto"/>
        <w:bottom w:val="none" w:sz="0" w:space="0" w:color="auto"/>
        <w:right w:val="none" w:sz="0" w:space="0" w:color="auto"/>
      </w:divBdr>
    </w:div>
    <w:div w:id="1116632518">
      <w:bodyDiv w:val="1"/>
      <w:marLeft w:val="0"/>
      <w:marRight w:val="0"/>
      <w:marTop w:val="0"/>
      <w:marBottom w:val="0"/>
      <w:divBdr>
        <w:top w:val="none" w:sz="0" w:space="0" w:color="auto"/>
        <w:left w:val="none" w:sz="0" w:space="0" w:color="auto"/>
        <w:bottom w:val="none" w:sz="0" w:space="0" w:color="auto"/>
        <w:right w:val="none" w:sz="0" w:space="0" w:color="auto"/>
      </w:divBdr>
    </w:div>
    <w:div w:id="1117749122">
      <w:bodyDiv w:val="1"/>
      <w:marLeft w:val="0"/>
      <w:marRight w:val="0"/>
      <w:marTop w:val="0"/>
      <w:marBottom w:val="0"/>
      <w:divBdr>
        <w:top w:val="none" w:sz="0" w:space="0" w:color="auto"/>
        <w:left w:val="none" w:sz="0" w:space="0" w:color="auto"/>
        <w:bottom w:val="none" w:sz="0" w:space="0" w:color="auto"/>
        <w:right w:val="none" w:sz="0" w:space="0" w:color="auto"/>
      </w:divBdr>
    </w:div>
    <w:div w:id="1117792189">
      <w:bodyDiv w:val="1"/>
      <w:marLeft w:val="0"/>
      <w:marRight w:val="0"/>
      <w:marTop w:val="0"/>
      <w:marBottom w:val="0"/>
      <w:divBdr>
        <w:top w:val="none" w:sz="0" w:space="0" w:color="auto"/>
        <w:left w:val="none" w:sz="0" w:space="0" w:color="auto"/>
        <w:bottom w:val="none" w:sz="0" w:space="0" w:color="auto"/>
        <w:right w:val="none" w:sz="0" w:space="0" w:color="auto"/>
      </w:divBdr>
    </w:div>
    <w:div w:id="1120104996">
      <w:bodyDiv w:val="1"/>
      <w:marLeft w:val="0"/>
      <w:marRight w:val="0"/>
      <w:marTop w:val="0"/>
      <w:marBottom w:val="0"/>
      <w:divBdr>
        <w:top w:val="none" w:sz="0" w:space="0" w:color="auto"/>
        <w:left w:val="none" w:sz="0" w:space="0" w:color="auto"/>
        <w:bottom w:val="none" w:sz="0" w:space="0" w:color="auto"/>
        <w:right w:val="none" w:sz="0" w:space="0" w:color="auto"/>
      </w:divBdr>
    </w:div>
    <w:div w:id="1120731170">
      <w:bodyDiv w:val="1"/>
      <w:marLeft w:val="0"/>
      <w:marRight w:val="0"/>
      <w:marTop w:val="0"/>
      <w:marBottom w:val="0"/>
      <w:divBdr>
        <w:top w:val="none" w:sz="0" w:space="0" w:color="auto"/>
        <w:left w:val="none" w:sz="0" w:space="0" w:color="auto"/>
        <w:bottom w:val="none" w:sz="0" w:space="0" w:color="auto"/>
        <w:right w:val="none" w:sz="0" w:space="0" w:color="auto"/>
      </w:divBdr>
    </w:div>
    <w:div w:id="1121336693">
      <w:bodyDiv w:val="1"/>
      <w:marLeft w:val="0"/>
      <w:marRight w:val="0"/>
      <w:marTop w:val="0"/>
      <w:marBottom w:val="0"/>
      <w:divBdr>
        <w:top w:val="none" w:sz="0" w:space="0" w:color="auto"/>
        <w:left w:val="none" w:sz="0" w:space="0" w:color="auto"/>
        <w:bottom w:val="none" w:sz="0" w:space="0" w:color="auto"/>
        <w:right w:val="none" w:sz="0" w:space="0" w:color="auto"/>
      </w:divBdr>
    </w:div>
    <w:div w:id="1121414034">
      <w:bodyDiv w:val="1"/>
      <w:marLeft w:val="0"/>
      <w:marRight w:val="0"/>
      <w:marTop w:val="0"/>
      <w:marBottom w:val="0"/>
      <w:divBdr>
        <w:top w:val="none" w:sz="0" w:space="0" w:color="auto"/>
        <w:left w:val="none" w:sz="0" w:space="0" w:color="auto"/>
        <w:bottom w:val="none" w:sz="0" w:space="0" w:color="auto"/>
        <w:right w:val="none" w:sz="0" w:space="0" w:color="auto"/>
      </w:divBdr>
    </w:div>
    <w:div w:id="1122000700">
      <w:bodyDiv w:val="1"/>
      <w:marLeft w:val="0"/>
      <w:marRight w:val="0"/>
      <w:marTop w:val="0"/>
      <w:marBottom w:val="0"/>
      <w:divBdr>
        <w:top w:val="none" w:sz="0" w:space="0" w:color="auto"/>
        <w:left w:val="none" w:sz="0" w:space="0" w:color="auto"/>
        <w:bottom w:val="none" w:sz="0" w:space="0" w:color="auto"/>
        <w:right w:val="none" w:sz="0" w:space="0" w:color="auto"/>
      </w:divBdr>
    </w:div>
    <w:div w:id="1124078211">
      <w:bodyDiv w:val="1"/>
      <w:marLeft w:val="0"/>
      <w:marRight w:val="0"/>
      <w:marTop w:val="0"/>
      <w:marBottom w:val="0"/>
      <w:divBdr>
        <w:top w:val="none" w:sz="0" w:space="0" w:color="auto"/>
        <w:left w:val="none" w:sz="0" w:space="0" w:color="auto"/>
        <w:bottom w:val="none" w:sz="0" w:space="0" w:color="auto"/>
        <w:right w:val="none" w:sz="0" w:space="0" w:color="auto"/>
      </w:divBdr>
    </w:div>
    <w:div w:id="1124427437">
      <w:bodyDiv w:val="1"/>
      <w:marLeft w:val="0"/>
      <w:marRight w:val="0"/>
      <w:marTop w:val="0"/>
      <w:marBottom w:val="0"/>
      <w:divBdr>
        <w:top w:val="none" w:sz="0" w:space="0" w:color="auto"/>
        <w:left w:val="none" w:sz="0" w:space="0" w:color="auto"/>
        <w:bottom w:val="none" w:sz="0" w:space="0" w:color="auto"/>
        <w:right w:val="none" w:sz="0" w:space="0" w:color="auto"/>
      </w:divBdr>
    </w:div>
    <w:div w:id="1124664608">
      <w:bodyDiv w:val="1"/>
      <w:marLeft w:val="0"/>
      <w:marRight w:val="0"/>
      <w:marTop w:val="0"/>
      <w:marBottom w:val="0"/>
      <w:divBdr>
        <w:top w:val="none" w:sz="0" w:space="0" w:color="auto"/>
        <w:left w:val="none" w:sz="0" w:space="0" w:color="auto"/>
        <w:bottom w:val="none" w:sz="0" w:space="0" w:color="auto"/>
        <w:right w:val="none" w:sz="0" w:space="0" w:color="auto"/>
      </w:divBdr>
    </w:div>
    <w:div w:id="1124890426">
      <w:bodyDiv w:val="1"/>
      <w:marLeft w:val="0"/>
      <w:marRight w:val="0"/>
      <w:marTop w:val="0"/>
      <w:marBottom w:val="0"/>
      <w:divBdr>
        <w:top w:val="none" w:sz="0" w:space="0" w:color="auto"/>
        <w:left w:val="none" w:sz="0" w:space="0" w:color="auto"/>
        <w:bottom w:val="none" w:sz="0" w:space="0" w:color="auto"/>
        <w:right w:val="none" w:sz="0" w:space="0" w:color="auto"/>
      </w:divBdr>
    </w:div>
    <w:div w:id="1125810159">
      <w:bodyDiv w:val="1"/>
      <w:marLeft w:val="0"/>
      <w:marRight w:val="0"/>
      <w:marTop w:val="0"/>
      <w:marBottom w:val="0"/>
      <w:divBdr>
        <w:top w:val="none" w:sz="0" w:space="0" w:color="auto"/>
        <w:left w:val="none" w:sz="0" w:space="0" w:color="auto"/>
        <w:bottom w:val="none" w:sz="0" w:space="0" w:color="auto"/>
        <w:right w:val="none" w:sz="0" w:space="0" w:color="auto"/>
      </w:divBdr>
    </w:div>
    <w:div w:id="1126386783">
      <w:bodyDiv w:val="1"/>
      <w:marLeft w:val="0"/>
      <w:marRight w:val="0"/>
      <w:marTop w:val="0"/>
      <w:marBottom w:val="0"/>
      <w:divBdr>
        <w:top w:val="none" w:sz="0" w:space="0" w:color="auto"/>
        <w:left w:val="none" w:sz="0" w:space="0" w:color="auto"/>
        <w:bottom w:val="none" w:sz="0" w:space="0" w:color="auto"/>
        <w:right w:val="none" w:sz="0" w:space="0" w:color="auto"/>
      </w:divBdr>
    </w:div>
    <w:div w:id="1126388999">
      <w:bodyDiv w:val="1"/>
      <w:marLeft w:val="0"/>
      <w:marRight w:val="0"/>
      <w:marTop w:val="0"/>
      <w:marBottom w:val="0"/>
      <w:divBdr>
        <w:top w:val="none" w:sz="0" w:space="0" w:color="auto"/>
        <w:left w:val="none" w:sz="0" w:space="0" w:color="auto"/>
        <w:bottom w:val="none" w:sz="0" w:space="0" w:color="auto"/>
        <w:right w:val="none" w:sz="0" w:space="0" w:color="auto"/>
      </w:divBdr>
    </w:div>
    <w:div w:id="1126460456">
      <w:bodyDiv w:val="1"/>
      <w:marLeft w:val="0"/>
      <w:marRight w:val="0"/>
      <w:marTop w:val="0"/>
      <w:marBottom w:val="0"/>
      <w:divBdr>
        <w:top w:val="none" w:sz="0" w:space="0" w:color="auto"/>
        <w:left w:val="none" w:sz="0" w:space="0" w:color="auto"/>
        <w:bottom w:val="none" w:sz="0" w:space="0" w:color="auto"/>
        <w:right w:val="none" w:sz="0" w:space="0" w:color="auto"/>
      </w:divBdr>
    </w:div>
    <w:div w:id="1126850657">
      <w:bodyDiv w:val="1"/>
      <w:marLeft w:val="0"/>
      <w:marRight w:val="0"/>
      <w:marTop w:val="0"/>
      <w:marBottom w:val="0"/>
      <w:divBdr>
        <w:top w:val="none" w:sz="0" w:space="0" w:color="auto"/>
        <w:left w:val="none" w:sz="0" w:space="0" w:color="auto"/>
        <w:bottom w:val="none" w:sz="0" w:space="0" w:color="auto"/>
        <w:right w:val="none" w:sz="0" w:space="0" w:color="auto"/>
      </w:divBdr>
    </w:div>
    <w:div w:id="1127894557">
      <w:bodyDiv w:val="1"/>
      <w:marLeft w:val="0"/>
      <w:marRight w:val="0"/>
      <w:marTop w:val="0"/>
      <w:marBottom w:val="0"/>
      <w:divBdr>
        <w:top w:val="none" w:sz="0" w:space="0" w:color="auto"/>
        <w:left w:val="none" w:sz="0" w:space="0" w:color="auto"/>
        <w:bottom w:val="none" w:sz="0" w:space="0" w:color="auto"/>
        <w:right w:val="none" w:sz="0" w:space="0" w:color="auto"/>
      </w:divBdr>
    </w:div>
    <w:div w:id="1128889124">
      <w:bodyDiv w:val="1"/>
      <w:marLeft w:val="0"/>
      <w:marRight w:val="0"/>
      <w:marTop w:val="0"/>
      <w:marBottom w:val="0"/>
      <w:divBdr>
        <w:top w:val="none" w:sz="0" w:space="0" w:color="auto"/>
        <w:left w:val="none" w:sz="0" w:space="0" w:color="auto"/>
        <w:bottom w:val="none" w:sz="0" w:space="0" w:color="auto"/>
        <w:right w:val="none" w:sz="0" w:space="0" w:color="auto"/>
      </w:divBdr>
    </w:div>
    <w:div w:id="1129978586">
      <w:bodyDiv w:val="1"/>
      <w:marLeft w:val="0"/>
      <w:marRight w:val="0"/>
      <w:marTop w:val="0"/>
      <w:marBottom w:val="0"/>
      <w:divBdr>
        <w:top w:val="none" w:sz="0" w:space="0" w:color="auto"/>
        <w:left w:val="none" w:sz="0" w:space="0" w:color="auto"/>
        <w:bottom w:val="none" w:sz="0" w:space="0" w:color="auto"/>
        <w:right w:val="none" w:sz="0" w:space="0" w:color="auto"/>
      </w:divBdr>
    </w:div>
    <w:div w:id="1130248477">
      <w:bodyDiv w:val="1"/>
      <w:marLeft w:val="0"/>
      <w:marRight w:val="0"/>
      <w:marTop w:val="0"/>
      <w:marBottom w:val="0"/>
      <w:divBdr>
        <w:top w:val="none" w:sz="0" w:space="0" w:color="auto"/>
        <w:left w:val="none" w:sz="0" w:space="0" w:color="auto"/>
        <w:bottom w:val="none" w:sz="0" w:space="0" w:color="auto"/>
        <w:right w:val="none" w:sz="0" w:space="0" w:color="auto"/>
      </w:divBdr>
    </w:div>
    <w:div w:id="1130561736">
      <w:bodyDiv w:val="1"/>
      <w:marLeft w:val="0"/>
      <w:marRight w:val="0"/>
      <w:marTop w:val="0"/>
      <w:marBottom w:val="0"/>
      <w:divBdr>
        <w:top w:val="none" w:sz="0" w:space="0" w:color="auto"/>
        <w:left w:val="none" w:sz="0" w:space="0" w:color="auto"/>
        <w:bottom w:val="none" w:sz="0" w:space="0" w:color="auto"/>
        <w:right w:val="none" w:sz="0" w:space="0" w:color="auto"/>
      </w:divBdr>
    </w:div>
    <w:div w:id="1132674149">
      <w:bodyDiv w:val="1"/>
      <w:marLeft w:val="0"/>
      <w:marRight w:val="0"/>
      <w:marTop w:val="0"/>
      <w:marBottom w:val="0"/>
      <w:divBdr>
        <w:top w:val="none" w:sz="0" w:space="0" w:color="auto"/>
        <w:left w:val="none" w:sz="0" w:space="0" w:color="auto"/>
        <w:bottom w:val="none" w:sz="0" w:space="0" w:color="auto"/>
        <w:right w:val="none" w:sz="0" w:space="0" w:color="auto"/>
      </w:divBdr>
    </w:div>
    <w:div w:id="1134642573">
      <w:bodyDiv w:val="1"/>
      <w:marLeft w:val="0"/>
      <w:marRight w:val="0"/>
      <w:marTop w:val="0"/>
      <w:marBottom w:val="0"/>
      <w:divBdr>
        <w:top w:val="none" w:sz="0" w:space="0" w:color="auto"/>
        <w:left w:val="none" w:sz="0" w:space="0" w:color="auto"/>
        <w:bottom w:val="none" w:sz="0" w:space="0" w:color="auto"/>
        <w:right w:val="none" w:sz="0" w:space="0" w:color="auto"/>
      </w:divBdr>
    </w:div>
    <w:div w:id="1135634886">
      <w:bodyDiv w:val="1"/>
      <w:marLeft w:val="0"/>
      <w:marRight w:val="0"/>
      <w:marTop w:val="0"/>
      <w:marBottom w:val="0"/>
      <w:divBdr>
        <w:top w:val="none" w:sz="0" w:space="0" w:color="auto"/>
        <w:left w:val="none" w:sz="0" w:space="0" w:color="auto"/>
        <w:bottom w:val="none" w:sz="0" w:space="0" w:color="auto"/>
        <w:right w:val="none" w:sz="0" w:space="0" w:color="auto"/>
      </w:divBdr>
    </w:div>
    <w:div w:id="1136215897">
      <w:bodyDiv w:val="1"/>
      <w:marLeft w:val="0"/>
      <w:marRight w:val="0"/>
      <w:marTop w:val="0"/>
      <w:marBottom w:val="0"/>
      <w:divBdr>
        <w:top w:val="none" w:sz="0" w:space="0" w:color="auto"/>
        <w:left w:val="none" w:sz="0" w:space="0" w:color="auto"/>
        <w:bottom w:val="none" w:sz="0" w:space="0" w:color="auto"/>
        <w:right w:val="none" w:sz="0" w:space="0" w:color="auto"/>
      </w:divBdr>
    </w:div>
    <w:div w:id="1138182191">
      <w:bodyDiv w:val="1"/>
      <w:marLeft w:val="0"/>
      <w:marRight w:val="0"/>
      <w:marTop w:val="0"/>
      <w:marBottom w:val="0"/>
      <w:divBdr>
        <w:top w:val="none" w:sz="0" w:space="0" w:color="auto"/>
        <w:left w:val="none" w:sz="0" w:space="0" w:color="auto"/>
        <w:bottom w:val="none" w:sz="0" w:space="0" w:color="auto"/>
        <w:right w:val="none" w:sz="0" w:space="0" w:color="auto"/>
      </w:divBdr>
    </w:div>
    <w:div w:id="1138182258">
      <w:bodyDiv w:val="1"/>
      <w:marLeft w:val="0"/>
      <w:marRight w:val="0"/>
      <w:marTop w:val="0"/>
      <w:marBottom w:val="0"/>
      <w:divBdr>
        <w:top w:val="none" w:sz="0" w:space="0" w:color="auto"/>
        <w:left w:val="none" w:sz="0" w:space="0" w:color="auto"/>
        <w:bottom w:val="none" w:sz="0" w:space="0" w:color="auto"/>
        <w:right w:val="none" w:sz="0" w:space="0" w:color="auto"/>
      </w:divBdr>
    </w:div>
    <w:div w:id="1140683460">
      <w:bodyDiv w:val="1"/>
      <w:marLeft w:val="0"/>
      <w:marRight w:val="0"/>
      <w:marTop w:val="0"/>
      <w:marBottom w:val="0"/>
      <w:divBdr>
        <w:top w:val="none" w:sz="0" w:space="0" w:color="auto"/>
        <w:left w:val="none" w:sz="0" w:space="0" w:color="auto"/>
        <w:bottom w:val="none" w:sz="0" w:space="0" w:color="auto"/>
        <w:right w:val="none" w:sz="0" w:space="0" w:color="auto"/>
      </w:divBdr>
    </w:div>
    <w:div w:id="1141268371">
      <w:bodyDiv w:val="1"/>
      <w:marLeft w:val="0"/>
      <w:marRight w:val="0"/>
      <w:marTop w:val="0"/>
      <w:marBottom w:val="0"/>
      <w:divBdr>
        <w:top w:val="none" w:sz="0" w:space="0" w:color="auto"/>
        <w:left w:val="none" w:sz="0" w:space="0" w:color="auto"/>
        <w:bottom w:val="none" w:sz="0" w:space="0" w:color="auto"/>
        <w:right w:val="none" w:sz="0" w:space="0" w:color="auto"/>
      </w:divBdr>
    </w:div>
    <w:div w:id="1141731943">
      <w:bodyDiv w:val="1"/>
      <w:marLeft w:val="0"/>
      <w:marRight w:val="0"/>
      <w:marTop w:val="0"/>
      <w:marBottom w:val="0"/>
      <w:divBdr>
        <w:top w:val="none" w:sz="0" w:space="0" w:color="auto"/>
        <w:left w:val="none" w:sz="0" w:space="0" w:color="auto"/>
        <w:bottom w:val="none" w:sz="0" w:space="0" w:color="auto"/>
        <w:right w:val="none" w:sz="0" w:space="0" w:color="auto"/>
      </w:divBdr>
    </w:div>
    <w:div w:id="1142042656">
      <w:bodyDiv w:val="1"/>
      <w:marLeft w:val="0"/>
      <w:marRight w:val="0"/>
      <w:marTop w:val="0"/>
      <w:marBottom w:val="0"/>
      <w:divBdr>
        <w:top w:val="none" w:sz="0" w:space="0" w:color="auto"/>
        <w:left w:val="none" w:sz="0" w:space="0" w:color="auto"/>
        <w:bottom w:val="none" w:sz="0" w:space="0" w:color="auto"/>
        <w:right w:val="none" w:sz="0" w:space="0" w:color="auto"/>
      </w:divBdr>
    </w:div>
    <w:div w:id="1142425898">
      <w:bodyDiv w:val="1"/>
      <w:marLeft w:val="0"/>
      <w:marRight w:val="0"/>
      <w:marTop w:val="0"/>
      <w:marBottom w:val="0"/>
      <w:divBdr>
        <w:top w:val="none" w:sz="0" w:space="0" w:color="auto"/>
        <w:left w:val="none" w:sz="0" w:space="0" w:color="auto"/>
        <w:bottom w:val="none" w:sz="0" w:space="0" w:color="auto"/>
        <w:right w:val="none" w:sz="0" w:space="0" w:color="auto"/>
      </w:divBdr>
    </w:div>
    <w:div w:id="1142501164">
      <w:bodyDiv w:val="1"/>
      <w:marLeft w:val="0"/>
      <w:marRight w:val="0"/>
      <w:marTop w:val="0"/>
      <w:marBottom w:val="0"/>
      <w:divBdr>
        <w:top w:val="none" w:sz="0" w:space="0" w:color="auto"/>
        <w:left w:val="none" w:sz="0" w:space="0" w:color="auto"/>
        <w:bottom w:val="none" w:sz="0" w:space="0" w:color="auto"/>
        <w:right w:val="none" w:sz="0" w:space="0" w:color="auto"/>
      </w:divBdr>
    </w:div>
    <w:div w:id="1143233200">
      <w:bodyDiv w:val="1"/>
      <w:marLeft w:val="0"/>
      <w:marRight w:val="0"/>
      <w:marTop w:val="0"/>
      <w:marBottom w:val="0"/>
      <w:divBdr>
        <w:top w:val="none" w:sz="0" w:space="0" w:color="auto"/>
        <w:left w:val="none" w:sz="0" w:space="0" w:color="auto"/>
        <w:bottom w:val="none" w:sz="0" w:space="0" w:color="auto"/>
        <w:right w:val="none" w:sz="0" w:space="0" w:color="auto"/>
      </w:divBdr>
    </w:div>
    <w:div w:id="1143355934">
      <w:bodyDiv w:val="1"/>
      <w:marLeft w:val="0"/>
      <w:marRight w:val="0"/>
      <w:marTop w:val="0"/>
      <w:marBottom w:val="0"/>
      <w:divBdr>
        <w:top w:val="none" w:sz="0" w:space="0" w:color="auto"/>
        <w:left w:val="none" w:sz="0" w:space="0" w:color="auto"/>
        <w:bottom w:val="none" w:sz="0" w:space="0" w:color="auto"/>
        <w:right w:val="none" w:sz="0" w:space="0" w:color="auto"/>
      </w:divBdr>
    </w:div>
    <w:div w:id="1145660785">
      <w:bodyDiv w:val="1"/>
      <w:marLeft w:val="0"/>
      <w:marRight w:val="0"/>
      <w:marTop w:val="0"/>
      <w:marBottom w:val="0"/>
      <w:divBdr>
        <w:top w:val="none" w:sz="0" w:space="0" w:color="auto"/>
        <w:left w:val="none" w:sz="0" w:space="0" w:color="auto"/>
        <w:bottom w:val="none" w:sz="0" w:space="0" w:color="auto"/>
        <w:right w:val="none" w:sz="0" w:space="0" w:color="auto"/>
      </w:divBdr>
    </w:div>
    <w:div w:id="1145972439">
      <w:bodyDiv w:val="1"/>
      <w:marLeft w:val="0"/>
      <w:marRight w:val="0"/>
      <w:marTop w:val="0"/>
      <w:marBottom w:val="0"/>
      <w:divBdr>
        <w:top w:val="none" w:sz="0" w:space="0" w:color="auto"/>
        <w:left w:val="none" w:sz="0" w:space="0" w:color="auto"/>
        <w:bottom w:val="none" w:sz="0" w:space="0" w:color="auto"/>
        <w:right w:val="none" w:sz="0" w:space="0" w:color="auto"/>
      </w:divBdr>
    </w:div>
    <w:div w:id="1146431865">
      <w:bodyDiv w:val="1"/>
      <w:marLeft w:val="0"/>
      <w:marRight w:val="0"/>
      <w:marTop w:val="0"/>
      <w:marBottom w:val="0"/>
      <w:divBdr>
        <w:top w:val="none" w:sz="0" w:space="0" w:color="auto"/>
        <w:left w:val="none" w:sz="0" w:space="0" w:color="auto"/>
        <w:bottom w:val="none" w:sz="0" w:space="0" w:color="auto"/>
        <w:right w:val="none" w:sz="0" w:space="0" w:color="auto"/>
      </w:divBdr>
    </w:div>
    <w:div w:id="1152454346">
      <w:bodyDiv w:val="1"/>
      <w:marLeft w:val="0"/>
      <w:marRight w:val="0"/>
      <w:marTop w:val="0"/>
      <w:marBottom w:val="0"/>
      <w:divBdr>
        <w:top w:val="none" w:sz="0" w:space="0" w:color="auto"/>
        <w:left w:val="none" w:sz="0" w:space="0" w:color="auto"/>
        <w:bottom w:val="none" w:sz="0" w:space="0" w:color="auto"/>
        <w:right w:val="none" w:sz="0" w:space="0" w:color="auto"/>
      </w:divBdr>
    </w:div>
    <w:div w:id="1152522224">
      <w:bodyDiv w:val="1"/>
      <w:marLeft w:val="0"/>
      <w:marRight w:val="0"/>
      <w:marTop w:val="0"/>
      <w:marBottom w:val="0"/>
      <w:divBdr>
        <w:top w:val="none" w:sz="0" w:space="0" w:color="auto"/>
        <w:left w:val="none" w:sz="0" w:space="0" w:color="auto"/>
        <w:bottom w:val="none" w:sz="0" w:space="0" w:color="auto"/>
        <w:right w:val="none" w:sz="0" w:space="0" w:color="auto"/>
      </w:divBdr>
    </w:div>
    <w:div w:id="1154688417">
      <w:bodyDiv w:val="1"/>
      <w:marLeft w:val="0"/>
      <w:marRight w:val="0"/>
      <w:marTop w:val="0"/>
      <w:marBottom w:val="0"/>
      <w:divBdr>
        <w:top w:val="none" w:sz="0" w:space="0" w:color="auto"/>
        <w:left w:val="none" w:sz="0" w:space="0" w:color="auto"/>
        <w:bottom w:val="none" w:sz="0" w:space="0" w:color="auto"/>
        <w:right w:val="none" w:sz="0" w:space="0" w:color="auto"/>
      </w:divBdr>
    </w:div>
    <w:div w:id="1155493609">
      <w:bodyDiv w:val="1"/>
      <w:marLeft w:val="0"/>
      <w:marRight w:val="0"/>
      <w:marTop w:val="0"/>
      <w:marBottom w:val="0"/>
      <w:divBdr>
        <w:top w:val="none" w:sz="0" w:space="0" w:color="auto"/>
        <w:left w:val="none" w:sz="0" w:space="0" w:color="auto"/>
        <w:bottom w:val="none" w:sz="0" w:space="0" w:color="auto"/>
        <w:right w:val="none" w:sz="0" w:space="0" w:color="auto"/>
      </w:divBdr>
    </w:div>
    <w:div w:id="1155804799">
      <w:bodyDiv w:val="1"/>
      <w:marLeft w:val="0"/>
      <w:marRight w:val="0"/>
      <w:marTop w:val="0"/>
      <w:marBottom w:val="0"/>
      <w:divBdr>
        <w:top w:val="none" w:sz="0" w:space="0" w:color="auto"/>
        <w:left w:val="none" w:sz="0" w:space="0" w:color="auto"/>
        <w:bottom w:val="none" w:sz="0" w:space="0" w:color="auto"/>
        <w:right w:val="none" w:sz="0" w:space="0" w:color="auto"/>
      </w:divBdr>
    </w:div>
    <w:div w:id="1155951613">
      <w:bodyDiv w:val="1"/>
      <w:marLeft w:val="0"/>
      <w:marRight w:val="0"/>
      <w:marTop w:val="0"/>
      <w:marBottom w:val="0"/>
      <w:divBdr>
        <w:top w:val="none" w:sz="0" w:space="0" w:color="auto"/>
        <w:left w:val="none" w:sz="0" w:space="0" w:color="auto"/>
        <w:bottom w:val="none" w:sz="0" w:space="0" w:color="auto"/>
        <w:right w:val="none" w:sz="0" w:space="0" w:color="auto"/>
      </w:divBdr>
    </w:div>
    <w:div w:id="1156068213">
      <w:bodyDiv w:val="1"/>
      <w:marLeft w:val="0"/>
      <w:marRight w:val="0"/>
      <w:marTop w:val="0"/>
      <w:marBottom w:val="0"/>
      <w:divBdr>
        <w:top w:val="none" w:sz="0" w:space="0" w:color="auto"/>
        <w:left w:val="none" w:sz="0" w:space="0" w:color="auto"/>
        <w:bottom w:val="none" w:sz="0" w:space="0" w:color="auto"/>
        <w:right w:val="none" w:sz="0" w:space="0" w:color="auto"/>
      </w:divBdr>
    </w:div>
    <w:div w:id="1156142058">
      <w:bodyDiv w:val="1"/>
      <w:marLeft w:val="0"/>
      <w:marRight w:val="0"/>
      <w:marTop w:val="0"/>
      <w:marBottom w:val="0"/>
      <w:divBdr>
        <w:top w:val="none" w:sz="0" w:space="0" w:color="auto"/>
        <w:left w:val="none" w:sz="0" w:space="0" w:color="auto"/>
        <w:bottom w:val="none" w:sz="0" w:space="0" w:color="auto"/>
        <w:right w:val="none" w:sz="0" w:space="0" w:color="auto"/>
      </w:divBdr>
    </w:div>
    <w:div w:id="1156217747">
      <w:bodyDiv w:val="1"/>
      <w:marLeft w:val="0"/>
      <w:marRight w:val="0"/>
      <w:marTop w:val="0"/>
      <w:marBottom w:val="0"/>
      <w:divBdr>
        <w:top w:val="none" w:sz="0" w:space="0" w:color="auto"/>
        <w:left w:val="none" w:sz="0" w:space="0" w:color="auto"/>
        <w:bottom w:val="none" w:sz="0" w:space="0" w:color="auto"/>
        <w:right w:val="none" w:sz="0" w:space="0" w:color="auto"/>
      </w:divBdr>
    </w:div>
    <w:div w:id="1156409477">
      <w:bodyDiv w:val="1"/>
      <w:marLeft w:val="0"/>
      <w:marRight w:val="0"/>
      <w:marTop w:val="0"/>
      <w:marBottom w:val="0"/>
      <w:divBdr>
        <w:top w:val="none" w:sz="0" w:space="0" w:color="auto"/>
        <w:left w:val="none" w:sz="0" w:space="0" w:color="auto"/>
        <w:bottom w:val="none" w:sz="0" w:space="0" w:color="auto"/>
        <w:right w:val="none" w:sz="0" w:space="0" w:color="auto"/>
      </w:divBdr>
    </w:div>
    <w:div w:id="1158157395">
      <w:bodyDiv w:val="1"/>
      <w:marLeft w:val="0"/>
      <w:marRight w:val="0"/>
      <w:marTop w:val="0"/>
      <w:marBottom w:val="0"/>
      <w:divBdr>
        <w:top w:val="none" w:sz="0" w:space="0" w:color="auto"/>
        <w:left w:val="none" w:sz="0" w:space="0" w:color="auto"/>
        <w:bottom w:val="none" w:sz="0" w:space="0" w:color="auto"/>
        <w:right w:val="none" w:sz="0" w:space="0" w:color="auto"/>
      </w:divBdr>
    </w:div>
    <w:div w:id="1158309310">
      <w:bodyDiv w:val="1"/>
      <w:marLeft w:val="0"/>
      <w:marRight w:val="0"/>
      <w:marTop w:val="0"/>
      <w:marBottom w:val="0"/>
      <w:divBdr>
        <w:top w:val="none" w:sz="0" w:space="0" w:color="auto"/>
        <w:left w:val="none" w:sz="0" w:space="0" w:color="auto"/>
        <w:bottom w:val="none" w:sz="0" w:space="0" w:color="auto"/>
        <w:right w:val="none" w:sz="0" w:space="0" w:color="auto"/>
      </w:divBdr>
    </w:div>
    <w:div w:id="1158417842">
      <w:bodyDiv w:val="1"/>
      <w:marLeft w:val="0"/>
      <w:marRight w:val="0"/>
      <w:marTop w:val="0"/>
      <w:marBottom w:val="0"/>
      <w:divBdr>
        <w:top w:val="none" w:sz="0" w:space="0" w:color="auto"/>
        <w:left w:val="none" w:sz="0" w:space="0" w:color="auto"/>
        <w:bottom w:val="none" w:sz="0" w:space="0" w:color="auto"/>
        <w:right w:val="none" w:sz="0" w:space="0" w:color="auto"/>
      </w:divBdr>
    </w:div>
    <w:div w:id="1159225262">
      <w:bodyDiv w:val="1"/>
      <w:marLeft w:val="0"/>
      <w:marRight w:val="0"/>
      <w:marTop w:val="0"/>
      <w:marBottom w:val="0"/>
      <w:divBdr>
        <w:top w:val="none" w:sz="0" w:space="0" w:color="auto"/>
        <w:left w:val="none" w:sz="0" w:space="0" w:color="auto"/>
        <w:bottom w:val="none" w:sz="0" w:space="0" w:color="auto"/>
        <w:right w:val="none" w:sz="0" w:space="0" w:color="auto"/>
      </w:divBdr>
    </w:div>
    <w:div w:id="1160652737">
      <w:bodyDiv w:val="1"/>
      <w:marLeft w:val="0"/>
      <w:marRight w:val="0"/>
      <w:marTop w:val="0"/>
      <w:marBottom w:val="0"/>
      <w:divBdr>
        <w:top w:val="none" w:sz="0" w:space="0" w:color="auto"/>
        <w:left w:val="none" w:sz="0" w:space="0" w:color="auto"/>
        <w:bottom w:val="none" w:sz="0" w:space="0" w:color="auto"/>
        <w:right w:val="none" w:sz="0" w:space="0" w:color="auto"/>
      </w:divBdr>
    </w:div>
    <w:div w:id="1160654121">
      <w:bodyDiv w:val="1"/>
      <w:marLeft w:val="0"/>
      <w:marRight w:val="0"/>
      <w:marTop w:val="0"/>
      <w:marBottom w:val="0"/>
      <w:divBdr>
        <w:top w:val="none" w:sz="0" w:space="0" w:color="auto"/>
        <w:left w:val="none" w:sz="0" w:space="0" w:color="auto"/>
        <w:bottom w:val="none" w:sz="0" w:space="0" w:color="auto"/>
        <w:right w:val="none" w:sz="0" w:space="0" w:color="auto"/>
      </w:divBdr>
    </w:div>
    <w:div w:id="1161434911">
      <w:bodyDiv w:val="1"/>
      <w:marLeft w:val="0"/>
      <w:marRight w:val="0"/>
      <w:marTop w:val="0"/>
      <w:marBottom w:val="0"/>
      <w:divBdr>
        <w:top w:val="none" w:sz="0" w:space="0" w:color="auto"/>
        <w:left w:val="none" w:sz="0" w:space="0" w:color="auto"/>
        <w:bottom w:val="none" w:sz="0" w:space="0" w:color="auto"/>
        <w:right w:val="none" w:sz="0" w:space="0" w:color="auto"/>
      </w:divBdr>
    </w:div>
    <w:div w:id="1163354461">
      <w:bodyDiv w:val="1"/>
      <w:marLeft w:val="0"/>
      <w:marRight w:val="0"/>
      <w:marTop w:val="0"/>
      <w:marBottom w:val="0"/>
      <w:divBdr>
        <w:top w:val="none" w:sz="0" w:space="0" w:color="auto"/>
        <w:left w:val="none" w:sz="0" w:space="0" w:color="auto"/>
        <w:bottom w:val="none" w:sz="0" w:space="0" w:color="auto"/>
        <w:right w:val="none" w:sz="0" w:space="0" w:color="auto"/>
      </w:divBdr>
    </w:div>
    <w:div w:id="1164977407">
      <w:bodyDiv w:val="1"/>
      <w:marLeft w:val="0"/>
      <w:marRight w:val="0"/>
      <w:marTop w:val="0"/>
      <w:marBottom w:val="0"/>
      <w:divBdr>
        <w:top w:val="none" w:sz="0" w:space="0" w:color="auto"/>
        <w:left w:val="none" w:sz="0" w:space="0" w:color="auto"/>
        <w:bottom w:val="none" w:sz="0" w:space="0" w:color="auto"/>
        <w:right w:val="none" w:sz="0" w:space="0" w:color="auto"/>
      </w:divBdr>
    </w:div>
    <w:div w:id="1166281833">
      <w:bodyDiv w:val="1"/>
      <w:marLeft w:val="0"/>
      <w:marRight w:val="0"/>
      <w:marTop w:val="0"/>
      <w:marBottom w:val="0"/>
      <w:divBdr>
        <w:top w:val="none" w:sz="0" w:space="0" w:color="auto"/>
        <w:left w:val="none" w:sz="0" w:space="0" w:color="auto"/>
        <w:bottom w:val="none" w:sz="0" w:space="0" w:color="auto"/>
        <w:right w:val="none" w:sz="0" w:space="0" w:color="auto"/>
      </w:divBdr>
    </w:div>
    <w:div w:id="1167138632">
      <w:bodyDiv w:val="1"/>
      <w:marLeft w:val="0"/>
      <w:marRight w:val="0"/>
      <w:marTop w:val="0"/>
      <w:marBottom w:val="0"/>
      <w:divBdr>
        <w:top w:val="none" w:sz="0" w:space="0" w:color="auto"/>
        <w:left w:val="none" w:sz="0" w:space="0" w:color="auto"/>
        <w:bottom w:val="none" w:sz="0" w:space="0" w:color="auto"/>
        <w:right w:val="none" w:sz="0" w:space="0" w:color="auto"/>
      </w:divBdr>
    </w:div>
    <w:div w:id="1167357701">
      <w:bodyDiv w:val="1"/>
      <w:marLeft w:val="0"/>
      <w:marRight w:val="0"/>
      <w:marTop w:val="0"/>
      <w:marBottom w:val="0"/>
      <w:divBdr>
        <w:top w:val="none" w:sz="0" w:space="0" w:color="auto"/>
        <w:left w:val="none" w:sz="0" w:space="0" w:color="auto"/>
        <w:bottom w:val="none" w:sz="0" w:space="0" w:color="auto"/>
        <w:right w:val="none" w:sz="0" w:space="0" w:color="auto"/>
      </w:divBdr>
    </w:div>
    <w:div w:id="1167550197">
      <w:bodyDiv w:val="1"/>
      <w:marLeft w:val="0"/>
      <w:marRight w:val="0"/>
      <w:marTop w:val="0"/>
      <w:marBottom w:val="0"/>
      <w:divBdr>
        <w:top w:val="none" w:sz="0" w:space="0" w:color="auto"/>
        <w:left w:val="none" w:sz="0" w:space="0" w:color="auto"/>
        <w:bottom w:val="none" w:sz="0" w:space="0" w:color="auto"/>
        <w:right w:val="none" w:sz="0" w:space="0" w:color="auto"/>
      </w:divBdr>
    </w:div>
    <w:div w:id="1167787227">
      <w:bodyDiv w:val="1"/>
      <w:marLeft w:val="0"/>
      <w:marRight w:val="0"/>
      <w:marTop w:val="0"/>
      <w:marBottom w:val="0"/>
      <w:divBdr>
        <w:top w:val="none" w:sz="0" w:space="0" w:color="auto"/>
        <w:left w:val="none" w:sz="0" w:space="0" w:color="auto"/>
        <w:bottom w:val="none" w:sz="0" w:space="0" w:color="auto"/>
        <w:right w:val="none" w:sz="0" w:space="0" w:color="auto"/>
      </w:divBdr>
    </w:div>
    <w:div w:id="1168129874">
      <w:bodyDiv w:val="1"/>
      <w:marLeft w:val="0"/>
      <w:marRight w:val="0"/>
      <w:marTop w:val="0"/>
      <w:marBottom w:val="0"/>
      <w:divBdr>
        <w:top w:val="none" w:sz="0" w:space="0" w:color="auto"/>
        <w:left w:val="none" w:sz="0" w:space="0" w:color="auto"/>
        <w:bottom w:val="none" w:sz="0" w:space="0" w:color="auto"/>
        <w:right w:val="none" w:sz="0" w:space="0" w:color="auto"/>
      </w:divBdr>
    </w:div>
    <w:div w:id="1169295706">
      <w:bodyDiv w:val="1"/>
      <w:marLeft w:val="0"/>
      <w:marRight w:val="0"/>
      <w:marTop w:val="0"/>
      <w:marBottom w:val="0"/>
      <w:divBdr>
        <w:top w:val="none" w:sz="0" w:space="0" w:color="auto"/>
        <w:left w:val="none" w:sz="0" w:space="0" w:color="auto"/>
        <w:bottom w:val="none" w:sz="0" w:space="0" w:color="auto"/>
        <w:right w:val="none" w:sz="0" w:space="0" w:color="auto"/>
      </w:divBdr>
    </w:div>
    <w:div w:id="1169517230">
      <w:bodyDiv w:val="1"/>
      <w:marLeft w:val="0"/>
      <w:marRight w:val="0"/>
      <w:marTop w:val="0"/>
      <w:marBottom w:val="0"/>
      <w:divBdr>
        <w:top w:val="none" w:sz="0" w:space="0" w:color="auto"/>
        <w:left w:val="none" w:sz="0" w:space="0" w:color="auto"/>
        <w:bottom w:val="none" w:sz="0" w:space="0" w:color="auto"/>
        <w:right w:val="none" w:sz="0" w:space="0" w:color="auto"/>
      </w:divBdr>
    </w:div>
    <w:div w:id="1169713040">
      <w:bodyDiv w:val="1"/>
      <w:marLeft w:val="0"/>
      <w:marRight w:val="0"/>
      <w:marTop w:val="0"/>
      <w:marBottom w:val="0"/>
      <w:divBdr>
        <w:top w:val="none" w:sz="0" w:space="0" w:color="auto"/>
        <w:left w:val="none" w:sz="0" w:space="0" w:color="auto"/>
        <w:bottom w:val="none" w:sz="0" w:space="0" w:color="auto"/>
        <w:right w:val="none" w:sz="0" w:space="0" w:color="auto"/>
      </w:divBdr>
    </w:div>
    <w:div w:id="1171607190">
      <w:bodyDiv w:val="1"/>
      <w:marLeft w:val="0"/>
      <w:marRight w:val="0"/>
      <w:marTop w:val="0"/>
      <w:marBottom w:val="0"/>
      <w:divBdr>
        <w:top w:val="none" w:sz="0" w:space="0" w:color="auto"/>
        <w:left w:val="none" w:sz="0" w:space="0" w:color="auto"/>
        <w:bottom w:val="none" w:sz="0" w:space="0" w:color="auto"/>
        <w:right w:val="none" w:sz="0" w:space="0" w:color="auto"/>
      </w:divBdr>
    </w:div>
    <w:div w:id="1172719577">
      <w:bodyDiv w:val="1"/>
      <w:marLeft w:val="0"/>
      <w:marRight w:val="0"/>
      <w:marTop w:val="0"/>
      <w:marBottom w:val="0"/>
      <w:divBdr>
        <w:top w:val="none" w:sz="0" w:space="0" w:color="auto"/>
        <w:left w:val="none" w:sz="0" w:space="0" w:color="auto"/>
        <w:bottom w:val="none" w:sz="0" w:space="0" w:color="auto"/>
        <w:right w:val="none" w:sz="0" w:space="0" w:color="auto"/>
      </w:divBdr>
    </w:div>
    <w:div w:id="1172798869">
      <w:bodyDiv w:val="1"/>
      <w:marLeft w:val="0"/>
      <w:marRight w:val="0"/>
      <w:marTop w:val="0"/>
      <w:marBottom w:val="0"/>
      <w:divBdr>
        <w:top w:val="none" w:sz="0" w:space="0" w:color="auto"/>
        <w:left w:val="none" w:sz="0" w:space="0" w:color="auto"/>
        <w:bottom w:val="none" w:sz="0" w:space="0" w:color="auto"/>
        <w:right w:val="none" w:sz="0" w:space="0" w:color="auto"/>
      </w:divBdr>
    </w:div>
    <w:div w:id="1173061333">
      <w:bodyDiv w:val="1"/>
      <w:marLeft w:val="0"/>
      <w:marRight w:val="0"/>
      <w:marTop w:val="0"/>
      <w:marBottom w:val="0"/>
      <w:divBdr>
        <w:top w:val="none" w:sz="0" w:space="0" w:color="auto"/>
        <w:left w:val="none" w:sz="0" w:space="0" w:color="auto"/>
        <w:bottom w:val="none" w:sz="0" w:space="0" w:color="auto"/>
        <w:right w:val="none" w:sz="0" w:space="0" w:color="auto"/>
      </w:divBdr>
    </w:div>
    <w:div w:id="1174758961">
      <w:bodyDiv w:val="1"/>
      <w:marLeft w:val="0"/>
      <w:marRight w:val="0"/>
      <w:marTop w:val="0"/>
      <w:marBottom w:val="0"/>
      <w:divBdr>
        <w:top w:val="none" w:sz="0" w:space="0" w:color="auto"/>
        <w:left w:val="none" w:sz="0" w:space="0" w:color="auto"/>
        <w:bottom w:val="none" w:sz="0" w:space="0" w:color="auto"/>
        <w:right w:val="none" w:sz="0" w:space="0" w:color="auto"/>
      </w:divBdr>
    </w:div>
    <w:div w:id="1175653296">
      <w:bodyDiv w:val="1"/>
      <w:marLeft w:val="0"/>
      <w:marRight w:val="0"/>
      <w:marTop w:val="0"/>
      <w:marBottom w:val="0"/>
      <w:divBdr>
        <w:top w:val="none" w:sz="0" w:space="0" w:color="auto"/>
        <w:left w:val="none" w:sz="0" w:space="0" w:color="auto"/>
        <w:bottom w:val="none" w:sz="0" w:space="0" w:color="auto"/>
        <w:right w:val="none" w:sz="0" w:space="0" w:color="auto"/>
      </w:divBdr>
    </w:div>
    <w:div w:id="1175723775">
      <w:bodyDiv w:val="1"/>
      <w:marLeft w:val="0"/>
      <w:marRight w:val="0"/>
      <w:marTop w:val="0"/>
      <w:marBottom w:val="0"/>
      <w:divBdr>
        <w:top w:val="none" w:sz="0" w:space="0" w:color="auto"/>
        <w:left w:val="none" w:sz="0" w:space="0" w:color="auto"/>
        <w:bottom w:val="none" w:sz="0" w:space="0" w:color="auto"/>
        <w:right w:val="none" w:sz="0" w:space="0" w:color="auto"/>
      </w:divBdr>
    </w:div>
    <w:div w:id="1175920702">
      <w:bodyDiv w:val="1"/>
      <w:marLeft w:val="0"/>
      <w:marRight w:val="0"/>
      <w:marTop w:val="0"/>
      <w:marBottom w:val="0"/>
      <w:divBdr>
        <w:top w:val="none" w:sz="0" w:space="0" w:color="auto"/>
        <w:left w:val="none" w:sz="0" w:space="0" w:color="auto"/>
        <w:bottom w:val="none" w:sz="0" w:space="0" w:color="auto"/>
        <w:right w:val="none" w:sz="0" w:space="0" w:color="auto"/>
      </w:divBdr>
    </w:div>
    <w:div w:id="1176188925">
      <w:bodyDiv w:val="1"/>
      <w:marLeft w:val="0"/>
      <w:marRight w:val="0"/>
      <w:marTop w:val="0"/>
      <w:marBottom w:val="0"/>
      <w:divBdr>
        <w:top w:val="none" w:sz="0" w:space="0" w:color="auto"/>
        <w:left w:val="none" w:sz="0" w:space="0" w:color="auto"/>
        <w:bottom w:val="none" w:sz="0" w:space="0" w:color="auto"/>
        <w:right w:val="none" w:sz="0" w:space="0" w:color="auto"/>
      </w:divBdr>
    </w:div>
    <w:div w:id="1176311257">
      <w:bodyDiv w:val="1"/>
      <w:marLeft w:val="0"/>
      <w:marRight w:val="0"/>
      <w:marTop w:val="0"/>
      <w:marBottom w:val="0"/>
      <w:divBdr>
        <w:top w:val="none" w:sz="0" w:space="0" w:color="auto"/>
        <w:left w:val="none" w:sz="0" w:space="0" w:color="auto"/>
        <w:bottom w:val="none" w:sz="0" w:space="0" w:color="auto"/>
        <w:right w:val="none" w:sz="0" w:space="0" w:color="auto"/>
      </w:divBdr>
    </w:div>
    <w:div w:id="1177505623">
      <w:bodyDiv w:val="1"/>
      <w:marLeft w:val="0"/>
      <w:marRight w:val="0"/>
      <w:marTop w:val="0"/>
      <w:marBottom w:val="0"/>
      <w:divBdr>
        <w:top w:val="none" w:sz="0" w:space="0" w:color="auto"/>
        <w:left w:val="none" w:sz="0" w:space="0" w:color="auto"/>
        <w:bottom w:val="none" w:sz="0" w:space="0" w:color="auto"/>
        <w:right w:val="none" w:sz="0" w:space="0" w:color="auto"/>
      </w:divBdr>
    </w:div>
    <w:div w:id="1178885399">
      <w:bodyDiv w:val="1"/>
      <w:marLeft w:val="0"/>
      <w:marRight w:val="0"/>
      <w:marTop w:val="0"/>
      <w:marBottom w:val="0"/>
      <w:divBdr>
        <w:top w:val="none" w:sz="0" w:space="0" w:color="auto"/>
        <w:left w:val="none" w:sz="0" w:space="0" w:color="auto"/>
        <w:bottom w:val="none" w:sz="0" w:space="0" w:color="auto"/>
        <w:right w:val="none" w:sz="0" w:space="0" w:color="auto"/>
      </w:divBdr>
    </w:div>
    <w:div w:id="1179271206">
      <w:bodyDiv w:val="1"/>
      <w:marLeft w:val="0"/>
      <w:marRight w:val="0"/>
      <w:marTop w:val="0"/>
      <w:marBottom w:val="0"/>
      <w:divBdr>
        <w:top w:val="none" w:sz="0" w:space="0" w:color="auto"/>
        <w:left w:val="none" w:sz="0" w:space="0" w:color="auto"/>
        <w:bottom w:val="none" w:sz="0" w:space="0" w:color="auto"/>
        <w:right w:val="none" w:sz="0" w:space="0" w:color="auto"/>
      </w:divBdr>
    </w:div>
    <w:div w:id="1180126158">
      <w:bodyDiv w:val="1"/>
      <w:marLeft w:val="0"/>
      <w:marRight w:val="0"/>
      <w:marTop w:val="0"/>
      <w:marBottom w:val="0"/>
      <w:divBdr>
        <w:top w:val="none" w:sz="0" w:space="0" w:color="auto"/>
        <w:left w:val="none" w:sz="0" w:space="0" w:color="auto"/>
        <w:bottom w:val="none" w:sz="0" w:space="0" w:color="auto"/>
        <w:right w:val="none" w:sz="0" w:space="0" w:color="auto"/>
      </w:divBdr>
    </w:div>
    <w:div w:id="1181775760">
      <w:bodyDiv w:val="1"/>
      <w:marLeft w:val="0"/>
      <w:marRight w:val="0"/>
      <w:marTop w:val="0"/>
      <w:marBottom w:val="0"/>
      <w:divBdr>
        <w:top w:val="none" w:sz="0" w:space="0" w:color="auto"/>
        <w:left w:val="none" w:sz="0" w:space="0" w:color="auto"/>
        <w:bottom w:val="none" w:sz="0" w:space="0" w:color="auto"/>
        <w:right w:val="none" w:sz="0" w:space="0" w:color="auto"/>
      </w:divBdr>
    </w:div>
    <w:div w:id="1182283352">
      <w:bodyDiv w:val="1"/>
      <w:marLeft w:val="0"/>
      <w:marRight w:val="0"/>
      <w:marTop w:val="0"/>
      <w:marBottom w:val="0"/>
      <w:divBdr>
        <w:top w:val="none" w:sz="0" w:space="0" w:color="auto"/>
        <w:left w:val="none" w:sz="0" w:space="0" w:color="auto"/>
        <w:bottom w:val="none" w:sz="0" w:space="0" w:color="auto"/>
        <w:right w:val="none" w:sz="0" w:space="0" w:color="auto"/>
      </w:divBdr>
    </w:div>
    <w:div w:id="1184175756">
      <w:bodyDiv w:val="1"/>
      <w:marLeft w:val="0"/>
      <w:marRight w:val="0"/>
      <w:marTop w:val="0"/>
      <w:marBottom w:val="0"/>
      <w:divBdr>
        <w:top w:val="none" w:sz="0" w:space="0" w:color="auto"/>
        <w:left w:val="none" w:sz="0" w:space="0" w:color="auto"/>
        <w:bottom w:val="none" w:sz="0" w:space="0" w:color="auto"/>
        <w:right w:val="none" w:sz="0" w:space="0" w:color="auto"/>
      </w:divBdr>
    </w:div>
    <w:div w:id="1184244106">
      <w:bodyDiv w:val="1"/>
      <w:marLeft w:val="0"/>
      <w:marRight w:val="0"/>
      <w:marTop w:val="0"/>
      <w:marBottom w:val="0"/>
      <w:divBdr>
        <w:top w:val="none" w:sz="0" w:space="0" w:color="auto"/>
        <w:left w:val="none" w:sz="0" w:space="0" w:color="auto"/>
        <w:bottom w:val="none" w:sz="0" w:space="0" w:color="auto"/>
        <w:right w:val="none" w:sz="0" w:space="0" w:color="auto"/>
      </w:divBdr>
    </w:div>
    <w:div w:id="1185677620">
      <w:bodyDiv w:val="1"/>
      <w:marLeft w:val="0"/>
      <w:marRight w:val="0"/>
      <w:marTop w:val="0"/>
      <w:marBottom w:val="0"/>
      <w:divBdr>
        <w:top w:val="none" w:sz="0" w:space="0" w:color="auto"/>
        <w:left w:val="none" w:sz="0" w:space="0" w:color="auto"/>
        <w:bottom w:val="none" w:sz="0" w:space="0" w:color="auto"/>
        <w:right w:val="none" w:sz="0" w:space="0" w:color="auto"/>
      </w:divBdr>
    </w:div>
    <w:div w:id="1186089822">
      <w:bodyDiv w:val="1"/>
      <w:marLeft w:val="0"/>
      <w:marRight w:val="0"/>
      <w:marTop w:val="0"/>
      <w:marBottom w:val="0"/>
      <w:divBdr>
        <w:top w:val="none" w:sz="0" w:space="0" w:color="auto"/>
        <w:left w:val="none" w:sz="0" w:space="0" w:color="auto"/>
        <w:bottom w:val="none" w:sz="0" w:space="0" w:color="auto"/>
        <w:right w:val="none" w:sz="0" w:space="0" w:color="auto"/>
      </w:divBdr>
    </w:div>
    <w:div w:id="1186358800">
      <w:bodyDiv w:val="1"/>
      <w:marLeft w:val="0"/>
      <w:marRight w:val="0"/>
      <w:marTop w:val="0"/>
      <w:marBottom w:val="0"/>
      <w:divBdr>
        <w:top w:val="none" w:sz="0" w:space="0" w:color="auto"/>
        <w:left w:val="none" w:sz="0" w:space="0" w:color="auto"/>
        <w:bottom w:val="none" w:sz="0" w:space="0" w:color="auto"/>
        <w:right w:val="none" w:sz="0" w:space="0" w:color="auto"/>
      </w:divBdr>
    </w:div>
    <w:div w:id="1188518917">
      <w:bodyDiv w:val="1"/>
      <w:marLeft w:val="0"/>
      <w:marRight w:val="0"/>
      <w:marTop w:val="0"/>
      <w:marBottom w:val="0"/>
      <w:divBdr>
        <w:top w:val="none" w:sz="0" w:space="0" w:color="auto"/>
        <w:left w:val="none" w:sz="0" w:space="0" w:color="auto"/>
        <w:bottom w:val="none" w:sz="0" w:space="0" w:color="auto"/>
        <w:right w:val="none" w:sz="0" w:space="0" w:color="auto"/>
      </w:divBdr>
    </w:div>
    <w:div w:id="1188955015">
      <w:bodyDiv w:val="1"/>
      <w:marLeft w:val="0"/>
      <w:marRight w:val="0"/>
      <w:marTop w:val="0"/>
      <w:marBottom w:val="0"/>
      <w:divBdr>
        <w:top w:val="none" w:sz="0" w:space="0" w:color="auto"/>
        <w:left w:val="none" w:sz="0" w:space="0" w:color="auto"/>
        <w:bottom w:val="none" w:sz="0" w:space="0" w:color="auto"/>
        <w:right w:val="none" w:sz="0" w:space="0" w:color="auto"/>
      </w:divBdr>
    </w:div>
    <w:div w:id="1188956307">
      <w:bodyDiv w:val="1"/>
      <w:marLeft w:val="0"/>
      <w:marRight w:val="0"/>
      <w:marTop w:val="0"/>
      <w:marBottom w:val="0"/>
      <w:divBdr>
        <w:top w:val="none" w:sz="0" w:space="0" w:color="auto"/>
        <w:left w:val="none" w:sz="0" w:space="0" w:color="auto"/>
        <w:bottom w:val="none" w:sz="0" w:space="0" w:color="auto"/>
        <w:right w:val="none" w:sz="0" w:space="0" w:color="auto"/>
      </w:divBdr>
    </w:div>
    <w:div w:id="1189295722">
      <w:bodyDiv w:val="1"/>
      <w:marLeft w:val="0"/>
      <w:marRight w:val="0"/>
      <w:marTop w:val="0"/>
      <w:marBottom w:val="0"/>
      <w:divBdr>
        <w:top w:val="none" w:sz="0" w:space="0" w:color="auto"/>
        <w:left w:val="none" w:sz="0" w:space="0" w:color="auto"/>
        <w:bottom w:val="none" w:sz="0" w:space="0" w:color="auto"/>
        <w:right w:val="none" w:sz="0" w:space="0" w:color="auto"/>
      </w:divBdr>
    </w:div>
    <w:div w:id="1189491833">
      <w:bodyDiv w:val="1"/>
      <w:marLeft w:val="0"/>
      <w:marRight w:val="0"/>
      <w:marTop w:val="0"/>
      <w:marBottom w:val="0"/>
      <w:divBdr>
        <w:top w:val="none" w:sz="0" w:space="0" w:color="auto"/>
        <w:left w:val="none" w:sz="0" w:space="0" w:color="auto"/>
        <w:bottom w:val="none" w:sz="0" w:space="0" w:color="auto"/>
        <w:right w:val="none" w:sz="0" w:space="0" w:color="auto"/>
      </w:divBdr>
    </w:div>
    <w:div w:id="1190413378">
      <w:bodyDiv w:val="1"/>
      <w:marLeft w:val="0"/>
      <w:marRight w:val="0"/>
      <w:marTop w:val="0"/>
      <w:marBottom w:val="0"/>
      <w:divBdr>
        <w:top w:val="none" w:sz="0" w:space="0" w:color="auto"/>
        <w:left w:val="none" w:sz="0" w:space="0" w:color="auto"/>
        <w:bottom w:val="none" w:sz="0" w:space="0" w:color="auto"/>
        <w:right w:val="none" w:sz="0" w:space="0" w:color="auto"/>
      </w:divBdr>
    </w:div>
    <w:div w:id="1192105191">
      <w:bodyDiv w:val="1"/>
      <w:marLeft w:val="0"/>
      <w:marRight w:val="0"/>
      <w:marTop w:val="0"/>
      <w:marBottom w:val="0"/>
      <w:divBdr>
        <w:top w:val="none" w:sz="0" w:space="0" w:color="auto"/>
        <w:left w:val="none" w:sz="0" w:space="0" w:color="auto"/>
        <w:bottom w:val="none" w:sz="0" w:space="0" w:color="auto"/>
        <w:right w:val="none" w:sz="0" w:space="0" w:color="auto"/>
      </w:divBdr>
    </w:div>
    <w:div w:id="1193029848">
      <w:bodyDiv w:val="1"/>
      <w:marLeft w:val="0"/>
      <w:marRight w:val="0"/>
      <w:marTop w:val="0"/>
      <w:marBottom w:val="0"/>
      <w:divBdr>
        <w:top w:val="none" w:sz="0" w:space="0" w:color="auto"/>
        <w:left w:val="none" w:sz="0" w:space="0" w:color="auto"/>
        <w:bottom w:val="none" w:sz="0" w:space="0" w:color="auto"/>
        <w:right w:val="none" w:sz="0" w:space="0" w:color="auto"/>
      </w:divBdr>
    </w:div>
    <w:div w:id="1193180088">
      <w:bodyDiv w:val="1"/>
      <w:marLeft w:val="0"/>
      <w:marRight w:val="0"/>
      <w:marTop w:val="0"/>
      <w:marBottom w:val="0"/>
      <w:divBdr>
        <w:top w:val="none" w:sz="0" w:space="0" w:color="auto"/>
        <w:left w:val="none" w:sz="0" w:space="0" w:color="auto"/>
        <w:bottom w:val="none" w:sz="0" w:space="0" w:color="auto"/>
        <w:right w:val="none" w:sz="0" w:space="0" w:color="auto"/>
      </w:divBdr>
    </w:div>
    <w:div w:id="1193298353">
      <w:bodyDiv w:val="1"/>
      <w:marLeft w:val="0"/>
      <w:marRight w:val="0"/>
      <w:marTop w:val="0"/>
      <w:marBottom w:val="0"/>
      <w:divBdr>
        <w:top w:val="none" w:sz="0" w:space="0" w:color="auto"/>
        <w:left w:val="none" w:sz="0" w:space="0" w:color="auto"/>
        <w:bottom w:val="none" w:sz="0" w:space="0" w:color="auto"/>
        <w:right w:val="none" w:sz="0" w:space="0" w:color="auto"/>
      </w:divBdr>
    </w:div>
    <w:div w:id="1193376258">
      <w:bodyDiv w:val="1"/>
      <w:marLeft w:val="0"/>
      <w:marRight w:val="0"/>
      <w:marTop w:val="0"/>
      <w:marBottom w:val="0"/>
      <w:divBdr>
        <w:top w:val="none" w:sz="0" w:space="0" w:color="auto"/>
        <w:left w:val="none" w:sz="0" w:space="0" w:color="auto"/>
        <w:bottom w:val="none" w:sz="0" w:space="0" w:color="auto"/>
        <w:right w:val="none" w:sz="0" w:space="0" w:color="auto"/>
      </w:divBdr>
    </w:div>
    <w:div w:id="1195272717">
      <w:bodyDiv w:val="1"/>
      <w:marLeft w:val="0"/>
      <w:marRight w:val="0"/>
      <w:marTop w:val="0"/>
      <w:marBottom w:val="0"/>
      <w:divBdr>
        <w:top w:val="none" w:sz="0" w:space="0" w:color="auto"/>
        <w:left w:val="none" w:sz="0" w:space="0" w:color="auto"/>
        <w:bottom w:val="none" w:sz="0" w:space="0" w:color="auto"/>
        <w:right w:val="none" w:sz="0" w:space="0" w:color="auto"/>
      </w:divBdr>
    </w:div>
    <w:div w:id="1195733615">
      <w:bodyDiv w:val="1"/>
      <w:marLeft w:val="0"/>
      <w:marRight w:val="0"/>
      <w:marTop w:val="0"/>
      <w:marBottom w:val="0"/>
      <w:divBdr>
        <w:top w:val="none" w:sz="0" w:space="0" w:color="auto"/>
        <w:left w:val="none" w:sz="0" w:space="0" w:color="auto"/>
        <w:bottom w:val="none" w:sz="0" w:space="0" w:color="auto"/>
        <w:right w:val="none" w:sz="0" w:space="0" w:color="auto"/>
      </w:divBdr>
    </w:div>
    <w:div w:id="1195843382">
      <w:bodyDiv w:val="1"/>
      <w:marLeft w:val="0"/>
      <w:marRight w:val="0"/>
      <w:marTop w:val="0"/>
      <w:marBottom w:val="0"/>
      <w:divBdr>
        <w:top w:val="none" w:sz="0" w:space="0" w:color="auto"/>
        <w:left w:val="none" w:sz="0" w:space="0" w:color="auto"/>
        <w:bottom w:val="none" w:sz="0" w:space="0" w:color="auto"/>
        <w:right w:val="none" w:sz="0" w:space="0" w:color="auto"/>
      </w:divBdr>
    </w:div>
    <w:div w:id="1196384028">
      <w:bodyDiv w:val="1"/>
      <w:marLeft w:val="0"/>
      <w:marRight w:val="0"/>
      <w:marTop w:val="0"/>
      <w:marBottom w:val="0"/>
      <w:divBdr>
        <w:top w:val="none" w:sz="0" w:space="0" w:color="auto"/>
        <w:left w:val="none" w:sz="0" w:space="0" w:color="auto"/>
        <w:bottom w:val="none" w:sz="0" w:space="0" w:color="auto"/>
        <w:right w:val="none" w:sz="0" w:space="0" w:color="auto"/>
      </w:divBdr>
    </w:div>
    <w:div w:id="1197154868">
      <w:bodyDiv w:val="1"/>
      <w:marLeft w:val="0"/>
      <w:marRight w:val="0"/>
      <w:marTop w:val="0"/>
      <w:marBottom w:val="0"/>
      <w:divBdr>
        <w:top w:val="none" w:sz="0" w:space="0" w:color="auto"/>
        <w:left w:val="none" w:sz="0" w:space="0" w:color="auto"/>
        <w:bottom w:val="none" w:sz="0" w:space="0" w:color="auto"/>
        <w:right w:val="none" w:sz="0" w:space="0" w:color="auto"/>
      </w:divBdr>
    </w:div>
    <w:div w:id="1198272699">
      <w:bodyDiv w:val="1"/>
      <w:marLeft w:val="0"/>
      <w:marRight w:val="0"/>
      <w:marTop w:val="0"/>
      <w:marBottom w:val="0"/>
      <w:divBdr>
        <w:top w:val="none" w:sz="0" w:space="0" w:color="auto"/>
        <w:left w:val="none" w:sz="0" w:space="0" w:color="auto"/>
        <w:bottom w:val="none" w:sz="0" w:space="0" w:color="auto"/>
        <w:right w:val="none" w:sz="0" w:space="0" w:color="auto"/>
      </w:divBdr>
    </w:div>
    <w:div w:id="1198397186">
      <w:bodyDiv w:val="1"/>
      <w:marLeft w:val="0"/>
      <w:marRight w:val="0"/>
      <w:marTop w:val="0"/>
      <w:marBottom w:val="0"/>
      <w:divBdr>
        <w:top w:val="none" w:sz="0" w:space="0" w:color="auto"/>
        <w:left w:val="none" w:sz="0" w:space="0" w:color="auto"/>
        <w:bottom w:val="none" w:sz="0" w:space="0" w:color="auto"/>
        <w:right w:val="none" w:sz="0" w:space="0" w:color="auto"/>
      </w:divBdr>
    </w:div>
    <w:div w:id="1198473560">
      <w:bodyDiv w:val="1"/>
      <w:marLeft w:val="0"/>
      <w:marRight w:val="0"/>
      <w:marTop w:val="0"/>
      <w:marBottom w:val="0"/>
      <w:divBdr>
        <w:top w:val="none" w:sz="0" w:space="0" w:color="auto"/>
        <w:left w:val="none" w:sz="0" w:space="0" w:color="auto"/>
        <w:bottom w:val="none" w:sz="0" w:space="0" w:color="auto"/>
        <w:right w:val="none" w:sz="0" w:space="0" w:color="auto"/>
      </w:divBdr>
    </w:div>
    <w:div w:id="1199657149">
      <w:bodyDiv w:val="1"/>
      <w:marLeft w:val="0"/>
      <w:marRight w:val="0"/>
      <w:marTop w:val="0"/>
      <w:marBottom w:val="0"/>
      <w:divBdr>
        <w:top w:val="none" w:sz="0" w:space="0" w:color="auto"/>
        <w:left w:val="none" w:sz="0" w:space="0" w:color="auto"/>
        <w:bottom w:val="none" w:sz="0" w:space="0" w:color="auto"/>
        <w:right w:val="none" w:sz="0" w:space="0" w:color="auto"/>
      </w:divBdr>
    </w:div>
    <w:div w:id="1200169792">
      <w:bodyDiv w:val="1"/>
      <w:marLeft w:val="0"/>
      <w:marRight w:val="0"/>
      <w:marTop w:val="0"/>
      <w:marBottom w:val="0"/>
      <w:divBdr>
        <w:top w:val="none" w:sz="0" w:space="0" w:color="auto"/>
        <w:left w:val="none" w:sz="0" w:space="0" w:color="auto"/>
        <w:bottom w:val="none" w:sz="0" w:space="0" w:color="auto"/>
        <w:right w:val="none" w:sz="0" w:space="0" w:color="auto"/>
      </w:divBdr>
    </w:div>
    <w:div w:id="1200316506">
      <w:bodyDiv w:val="1"/>
      <w:marLeft w:val="0"/>
      <w:marRight w:val="0"/>
      <w:marTop w:val="0"/>
      <w:marBottom w:val="0"/>
      <w:divBdr>
        <w:top w:val="none" w:sz="0" w:space="0" w:color="auto"/>
        <w:left w:val="none" w:sz="0" w:space="0" w:color="auto"/>
        <w:bottom w:val="none" w:sz="0" w:space="0" w:color="auto"/>
        <w:right w:val="none" w:sz="0" w:space="0" w:color="auto"/>
      </w:divBdr>
    </w:div>
    <w:div w:id="1202207300">
      <w:bodyDiv w:val="1"/>
      <w:marLeft w:val="0"/>
      <w:marRight w:val="0"/>
      <w:marTop w:val="0"/>
      <w:marBottom w:val="0"/>
      <w:divBdr>
        <w:top w:val="none" w:sz="0" w:space="0" w:color="auto"/>
        <w:left w:val="none" w:sz="0" w:space="0" w:color="auto"/>
        <w:bottom w:val="none" w:sz="0" w:space="0" w:color="auto"/>
        <w:right w:val="none" w:sz="0" w:space="0" w:color="auto"/>
      </w:divBdr>
    </w:div>
    <w:div w:id="1202787741">
      <w:bodyDiv w:val="1"/>
      <w:marLeft w:val="0"/>
      <w:marRight w:val="0"/>
      <w:marTop w:val="0"/>
      <w:marBottom w:val="0"/>
      <w:divBdr>
        <w:top w:val="none" w:sz="0" w:space="0" w:color="auto"/>
        <w:left w:val="none" w:sz="0" w:space="0" w:color="auto"/>
        <w:bottom w:val="none" w:sz="0" w:space="0" w:color="auto"/>
        <w:right w:val="none" w:sz="0" w:space="0" w:color="auto"/>
      </w:divBdr>
    </w:div>
    <w:div w:id="1202985760">
      <w:bodyDiv w:val="1"/>
      <w:marLeft w:val="0"/>
      <w:marRight w:val="0"/>
      <w:marTop w:val="0"/>
      <w:marBottom w:val="0"/>
      <w:divBdr>
        <w:top w:val="none" w:sz="0" w:space="0" w:color="auto"/>
        <w:left w:val="none" w:sz="0" w:space="0" w:color="auto"/>
        <w:bottom w:val="none" w:sz="0" w:space="0" w:color="auto"/>
        <w:right w:val="none" w:sz="0" w:space="0" w:color="auto"/>
      </w:divBdr>
    </w:div>
    <w:div w:id="1203250485">
      <w:bodyDiv w:val="1"/>
      <w:marLeft w:val="0"/>
      <w:marRight w:val="0"/>
      <w:marTop w:val="0"/>
      <w:marBottom w:val="0"/>
      <w:divBdr>
        <w:top w:val="none" w:sz="0" w:space="0" w:color="auto"/>
        <w:left w:val="none" w:sz="0" w:space="0" w:color="auto"/>
        <w:bottom w:val="none" w:sz="0" w:space="0" w:color="auto"/>
        <w:right w:val="none" w:sz="0" w:space="0" w:color="auto"/>
      </w:divBdr>
    </w:div>
    <w:div w:id="1203372406">
      <w:bodyDiv w:val="1"/>
      <w:marLeft w:val="0"/>
      <w:marRight w:val="0"/>
      <w:marTop w:val="0"/>
      <w:marBottom w:val="0"/>
      <w:divBdr>
        <w:top w:val="none" w:sz="0" w:space="0" w:color="auto"/>
        <w:left w:val="none" w:sz="0" w:space="0" w:color="auto"/>
        <w:bottom w:val="none" w:sz="0" w:space="0" w:color="auto"/>
        <w:right w:val="none" w:sz="0" w:space="0" w:color="auto"/>
      </w:divBdr>
    </w:div>
    <w:div w:id="1203589162">
      <w:bodyDiv w:val="1"/>
      <w:marLeft w:val="0"/>
      <w:marRight w:val="0"/>
      <w:marTop w:val="0"/>
      <w:marBottom w:val="0"/>
      <w:divBdr>
        <w:top w:val="none" w:sz="0" w:space="0" w:color="auto"/>
        <w:left w:val="none" w:sz="0" w:space="0" w:color="auto"/>
        <w:bottom w:val="none" w:sz="0" w:space="0" w:color="auto"/>
        <w:right w:val="none" w:sz="0" w:space="0" w:color="auto"/>
      </w:divBdr>
    </w:div>
    <w:div w:id="1205756381">
      <w:bodyDiv w:val="1"/>
      <w:marLeft w:val="0"/>
      <w:marRight w:val="0"/>
      <w:marTop w:val="0"/>
      <w:marBottom w:val="0"/>
      <w:divBdr>
        <w:top w:val="none" w:sz="0" w:space="0" w:color="auto"/>
        <w:left w:val="none" w:sz="0" w:space="0" w:color="auto"/>
        <w:bottom w:val="none" w:sz="0" w:space="0" w:color="auto"/>
        <w:right w:val="none" w:sz="0" w:space="0" w:color="auto"/>
      </w:divBdr>
    </w:div>
    <w:div w:id="1205866986">
      <w:bodyDiv w:val="1"/>
      <w:marLeft w:val="0"/>
      <w:marRight w:val="0"/>
      <w:marTop w:val="0"/>
      <w:marBottom w:val="0"/>
      <w:divBdr>
        <w:top w:val="none" w:sz="0" w:space="0" w:color="auto"/>
        <w:left w:val="none" w:sz="0" w:space="0" w:color="auto"/>
        <w:bottom w:val="none" w:sz="0" w:space="0" w:color="auto"/>
        <w:right w:val="none" w:sz="0" w:space="0" w:color="auto"/>
      </w:divBdr>
    </w:div>
    <w:div w:id="1205872388">
      <w:bodyDiv w:val="1"/>
      <w:marLeft w:val="0"/>
      <w:marRight w:val="0"/>
      <w:marTop w:val="0"/>
      <w:marBottom w:val="0"/>
      <w:divBdr>
        <w:top w:val="none" w:sz="0" w:space="0" w:color="auto"/>
        <w:left w:val="none" w:sz="0" w:space="0" w:color="auto"/>
        <w:bottom w:val="none" w:sz="0" w:space="0" w:color="auto"/>
        <w:right w:val="none" w:sz="0" w:space="0" w:color="auto"/>
      </w:divBdr>
    </w:div>
    <w:div w:id="1207529151">
      <w:bodyDiv w:val="1"/>
      <w:marLeft w:val="0"/>
      <w:marRight w:val="0"/>
      <w:marTop w:val="0"/>
      <w:marBottom w:val="0"/>
      <w:divBdr>
        <w:top w:val="none" w:sz="0" w:space="0" w:color="auto"/>
        <w:left w:val="none" w:sz="0" w:space="0" w:color="auto"/>
        <w:bottom w:val="none" w:sz="0" w:space="0" w:color="auto"/>
        <w:right w:val="none" w:sz="0" w:space="0" w:color="auto"/>
      </w:divBdr>
    </w:div>
    <w:div w:id="1207912788">
      <w:bodyDiv w:val="1"/>
      <w:marLeft w:val="0"/>
      <w:marRight w:val="0"/>
      <w:marTop w:val="0"/>
      <w:marBottom w:val="0"/>
      <w:divBdr>
        <w:top w:val="none" w:sz="0" w:space="0" w:color="auto"/>
        <w:left w:val="none" w:sz="0" w:space="0" w:color="auto"/>
        <w:bottom w:val="none" w:sz="0" w:space="0" w:color="auto"/>
        <w:right w:val="none" w:sz="0" w:space="0" w:color="auto"/>
      </w:divBdr>
    </w:div>
    <w:div w:id="1208880912">
      <w:bodyDiv w:val="1"/>
      <w:marLeft w:val="0"/>
      <w:marRight w:val="0"/>
      <w:marTop w:val="0"/>
      <w:marBottom w:val="0"/>
      <w:divBdr>
        <w:top w:val="none" w:sz="0" w:space="0" w:color="auto"/>
        <w:left w:val="none" w:sz="0" w:space="0" w:color="auto"/>
        <w:bottom w:val="none" w:sz="0" w:space="0" w:color="auto"/>
        <w:right w:val="none" w:sz="0" w:space="0" w:color="auto"/>
      </w:divBdr>
    </w:div>
    <w:div w:id="1210069427">
      <w:bodyDiv w:val="1"/>
      <w:marLeft w:val="0"/>
      <w:marRight w:val="0"/>
      <w:marTop w:val="0"/>
      <w:marBottom w:val="0"/>
      <w:divBdr>
        <w:top w:val="none" w:sz="0" w:space="0" w:color="auto"/>
        <w:left w:val="none" w:sz="0" w:space="0" w:color="auto"/>
        <w:bottom w:val="none" w:sz="0" w:space="0" w:color="auto"/>
        <w:right w:val="none" w:sz="0" w:space="0" w:color="auto"/>
      </w:divBdr>
    </w:div>
    <w:div w:id="1210144916">
      <w:bodyDiv w:val="1"/>
      <w:marLeft w:val="0"/>
      <w:marRight w:val="0"/>
      <w:marTop w:val="0"/>
      <w:marBottom w:val="0"/>
      <w:divBdr>
        <w:top w:val="none" w:sz="0" w:space="0" w:color="auto"/>
        <w:left w:val="none" w:sz="0" w:space="0" w:color="auto"/>
        <w:bottom w:val="none" w:sz="0" w:space="0" w:color="auto"/>
        <w:right w:val="none" w:sz="0" w:space="0" w:color="auto"/>
      </w:divBdr>
    </w:div>
    <w:div w:id="1211574821">
      <w:bodyDiv w:val="1"/>
      <w:marLeft w:val="0"/>
      <w:marRight w:val="0"/>
      <w:marTop w:val="0"/>
      <w:marBottom w:val="0"/>
      <w:divBdr>
        <w:top w:val="none" w:sz="0" w:space="0" w:color="auto"/>
        <w:left w:val="none" w:sz="0" w:space="0" w:color="auto"/>
        <w:bottom w:val="none" w:sz="0" w:space="0" w:color="auto"/>
        <w:right w:val="none" w:sz="0" w:space="0" w:color="auto"/>
      </w:divBdr>
    </w:div>
    <w:div w:id="1213230521">
      <w:bodyDiv w:val="1"/>
      <w:marLeft w:val="0"/>
      <w:marRight w:val="0"/>
      <w:marTop w:val="0"/>
      <w:marBottom w:val="0"/>
      <w:divBdr>
        <w:top w:val="none" w:sz="0" w:space="0" w:color="auto"/>
        <w:left w:val="none" w:sz="0" w:space="0" w:color="auto"/>
        <w:bottom w:val="none" w:sz="0" w:space="0" w:color="auto"/>
        <w:right w:val="none" w:sz="0" w:space="0" w:color="auto"/>
      </w:divBdr>
    </w:div>
    <w:div w:id="1213234183">
      <w:bodyDiv w:val="1"/>
      <w:marLeft w:val="0"/>
      <w:marRight w:val="0"/>
      <w:marTop w:val="0"/>
      <w:marBottom w:val="0"/>
      <w:divBdr>
        <w:top w:val="none" w:sz="0" w:space="0" w:color="auto"/>
        <w:left w:val="none" w:sz="0" w:space="0" w:color="auto"/>
        <w:bottom w:val="none" w:sz="0" w:space="0" w:color="auto"/>
        <w:right w:val="none" w:sz="0" w:space="0" w:color="auto"/>
      </w:divBdr>
    </w:div>
    <w:div w:id="1213495298">
      <w:bodyDiv w:val="1"/>
      <w:marLeft w:val="0"/>
      <w:marRight w:val="0"/>
      <w:marTop w:val="0"/>
      <w:marBottom w:val="0"/>
      <w:divBdr>
        <w:top w:val="none" w:sz="0" w:space="0" w:color="auto"/>
        <w:left w:val="none" w:sz="0" w:space="0" w:color="auto"/>
        <w:bottom w:val="none" w:sz="0" w:space="0" w:color="auto"/>
        <w:right w:val="none" w:sz="0" w:space="0" w:color="auto"/>
      </w:divBdr>
    </w:div>
    <w:div w:id="1213536551">
      <w:bodyDiv w:val="1"/>
      <w:marLeft w:val="0"/>
      <w:marRight w:val="0"/>
      <w:marTop w:val="0"/>
      <w:marBottom w:val="0"/>
      <w:divBdr>
        <w:top w:val="none" w:sz="0" w:space="0" w:color="auto"/>
        <w:left w:val="none" w:sz="0" w:space="0" w:color="auto"/>
        <w:bottom w:val="none" w:sz="0" w:space="0" w:color="auto"/>
        <w:right w:val="none" w:sz="0" w:space="0" w:color="auto"/>
      </w:divBdr>
    </w:div>
    <w:div w:id="1214729047">
      <w:bodyDiv w:val="1"/>
      <w:marLeft w:val="0"/>
      <w:marRight w:val="0"/>
      <w:marTop w:val="0"/>
      <w:marBottom w:val="0"/>
      <w:divBdr>
        <w:top w:val="none" w:sz="0" w:space="0" w:color="auto"/>
        <w:left w:val="none" w:sz="0" w:space="0" w:color="auto"/>
        <w:bottom w:val="none" w:sz="0" w:space="0" w:color="auto"/>
        <w:right w:val="none" w:sz="0" w:space="0" w:color="auto"/>
      </w:divBdr>
    </w:div>
    <w:div w:id="1215458888">
      <w:bodyDiv w:val="1"/>
      <w:marLeft w:val="0"/>
      <w:marRight w:val="0"/>
      <w:marTop w:val="0"/>
      <w:marBottom w:val="0"/>
      <w:divBdr>
        <w:top w:val="none" w:sz="0" w:space="0" w:color="auto"/>
        <w:left w:val="none" w:sz="0" w:space="0" w:color="auto"/>
        <w:bottom w:val="none" w:sz="0" w:space="0" w:color="auto"/>
        <w:right w:val="none" w:sz="0" w:space="0" w:color="auto"/>
      </w:divBdr>
    </w:div>
    <w:div w:id="1216430000">
      <w:bodyDiv w:val="1"/>
      <w:marLeft w:val="0"/>
      <w:marRight w:val="0"/>
      <w:marTop w:val="0"/>
      <w:marBottom w:val="0"/>
      <w:divBdr>
        <w:top w:val="none" w:sz="0" w:space="0" w:color="auto"/>
        <w:left w:val="none" w:sz="0" w:space="0" w:color="auto"/>
        <w:bottom w:val="none" w:sz="0" w:space="0" w:color="auto"/>
        <w:right w:val="none" w:sz="0" w:space="0" w:color="auto"/>
      </w:divBdr>
    </w:div>
    <w:div w:id="1216624728">
      <w:bodyDiv w:val="1"/>
      <w:marLeft w:val="0"/>
      <w:marRight w:val="0"/>
      <w:marTop w:val="0"/>
      <w:marBottom w:val="0"/>
      <w:divBdr>
        <w:top w:val="none" w:sz="0" w:space="0" w:color="auto"/>
        <w:left w:val="none" w:sz="0" w:space="0" w:color="auto"/>
        <w:bottom w:val="none" w:sz="0" w:space="0" w:color="auto"/>
        <w:right w:val="none" w:sz="0" w:space="0" w:color="auto"/>
      </w:divBdr>
    </w:div>
    <w:div w:id="1216967173">
      <w:bodyDiv w:val="1"/>
      <w:marLeft w:val="0"/>
      <w:marRight w:val="0"/>
      <w:marTop w:val="0"/>
      <w:marBottom w:val="0"/>
      <w:divBdr>
        <w:top w:val="none" w:sz="0" w:space="0" w:color="auto"/>
        <w:left w:val="none" w:sz="0" w:space="0" w:color="auto"/>
        <w:bottom w:val="none" w:sz="0" w:space="0" w:color="auto"/>
        <w:right w:val="none" w:sz="0" w:space="0" w:color="auto"/>
      </w:divBdr>
    </w:div>
    <w:div w:id="1217743384">
      <w:bodyDiv w:val="1"/>
      <w:marLeft w:val="0"/>
      <w:marRight w:val="0"/>
      <w:marTop w:val="0"/>
      <w:marBottom w:val="0"/>
      <w:divBdr>
        <w:top w:val="none" w:sz="0" w:space="0" w:color="auto"/>
        <w:left w:val="none" w:sz="0" w:space="0" w:color="auto"/>
        <w:bottom w:val="none" w:sz="0" w:space="0" w:color="auto"/>
        <w:right w:val="none" w:sz="0" w:space="0" w:color="auto"/>
      </w:divBdr>
    </w:div>
    <w:div w:id="1218004645">
      <w:bodyDiv w:val="1"/>
      <w:marLeft w:val="0"/>
      <w:marRight w:val="0"/>
      <w:marTop w:val="0"/>
      <w:marBottom w:val="0"/>
      <w:divBdr>
        <w:top w:val="none" w:sz="0" w:space="0" w:color="auto"/>
        <w:left w:val="none" w:sz="0" w:space="0" w:color="auto"/>
        <w:bottom w:val="none" w:sz="0" w:space="0" w:color="auto"/>
        <w:right w:val="none" w:sz="0" w:space="0" w:color="auto"/>
      </w:divBdr>
    </w:div>
    <w:div w:id="1218904229">
      <w:bodyDiv w:val="1"/>
      <w:marLeft w:val="0"/>
      <w:marRight w:val="0"/>
      <w:marTop w:val="0"/>
      <w:marBottom w:val="0"/>
      <w:divBdr>
        <w:top w:val="none" w:sz="0" w:space="0" w:color="auto"/>
        <w:left w:val="none" w:sz="0" w:space="0" w:color="auto"/>
        <w:bottom w:val="none" w:sz="0" w:space="0" w:color="auto"/>
        <w:right w:val="none" w:sz="0" w:space="0" w:color="auto"/>
      </w:divBdr>
    </w:div>
    <w:div w:id="1219511990">
      <w:bodyDiv w:val="1"/>
      <w:marLeft w:val="0"/>
      <w:marRight w:val="0"/>
      <w:marTop w:val="0"/>
      <w:marBottom w:val="0"/>
      <w:divBdr>
        <w:top w:val="none" w:sz="0" w:space="0" w:color="auto"/>
        <w:left w:val="none" w:sz="0" w:space="0" w:color="auto"/>
        <w:bottom w:val="none" w:sz="0" w:space="0" w:color="auto"/>
        <w:right w:val="none" w:sz="0" w:space="0" w:color="auto"/>
      </w:divBdr>
    </w:div>
    <w:div w:id="1221594349">
      <w:bodyDiv w:val="1"/>
      <w:marLeft w:val="0"/>
      <w:marRight w:val="0"/>
      <w:marTop w:val="0"/>
      <w:marBottom w:val="0"/>
      <w:divBdr>
        <w:top w:val="none" w:sz="0" w:space="0" w:color="auto"/>
        <w:left w:val="none" w:sz="0" w:space="0" w:color="auto"/>
        <w:bottom w:val="none" w:sz="0" w:space="0" w:color="auto"/>
        <w:right w:val="none" w:sz="0" w:space="0" w:color="auto"/>
      </w:divBdr>
    </w:div>
    <w:div w:id="1221868006">
      <w:bodyDiv w:val="1"/>
      <w:marLeft w:val="0"/>
      <w:marRight w:val="0"/>
      <w:marTop w:val="0"/>
      <w:marBottom w:val="0"/>
      <w:divBdr>
        <w:top w:val="none" w:sz="0" w:space="0" w:color="auto"/>
        <w:left w:val="none" w:sz="0" w:space="0" w:color="auto"/>
        <w:bottom w:val="none" w:sz="0" w:space="0" w:color="auto"/>
        <w:right w:val="none" w:sz="0" w:space="0" w:color="auto"/>
      </w:divBdr>
    </w:div>
    <w:div w:id="1222670350">
      <w:bodyDiv w:val="1"/>
      <w:marLeft w:val="0"/>
      <w:marRight w:val="0"/>
      <w:marTop w:val="0"/>
      <w:marBottom w:val="0"/>
      <w:divBdr>
        <w:top w:val="none" w:sz="0" w:space="0" w:color="auto"/>
        <w:left w:val="none" w:sz="0" w:space="0" w:color="auto"/>
        <w:bottom w:val="none" w:sz="0" w:space="0" w:color="auto"/>
        <w:right w:val="none" w:sz="0" w:space="0" w:color="auto"/>
      </w:divBdr>
    </w:div>
    <w:div w:id="1223832243">
      <w:bodyDiv w:val="1"/>
      <w:marLeft w:val="0"/>
      <w:marRight w:val="0"/>
      <w:marTop w:val="0"/>
      <w:marBottom w:val="0"/>
      <w:divBdr>
        <w:top w:val="none" w:sz="0" w:space="0" w:color="auto"/>
        <w:left w:val="none" w:sz="0" w:space="0" w:color="auto"/>
        <w:bottom w:val="none" w:sz="0" w:space="0" w:color="auto"/>
        <w:right w:val="none" w:sz="0" w:space="0" w:color="auto"/>
      </w:divBdr>
    </w:div>
    <w:div w:id="1224369007">
      <w:bodyDiv w:val="1"/>
      <w:marLeft w:val="0"/>
      <w:marRight w:val="0"/>
      <w:marTop w:val="0"/>
      <w:marBottom w:val="0"/>
      <w:divBdr>
        <w:top w:val="none" w:sz="0" w:space="0" w:color="auto"/>
        <w:left w:val="none" w:sz="0" w:space="0" w:color="auto"/>
        <w:bottom w:val="none" w:sz="0" w:space="0" w:color="auto"/>
        <w:right w:val="none" w:sz="0" w:space="0" w:color="auto"/>
      </w:divBdr>
    </w:div>
    <w:div w:id="1224678119">
      <w:bodyDiv w:val="1"/>
      <w:marLeft w:val="0"/>
      <w:marRight w:val="0"/>
      <w:marTop w:val="0"/>
      <w:marBottom w:val="0"/>
      <w:divBdr>
        <w:top w:val="none" w:sz="0" w:space="0" w:color="auto"/>
        <w:left w:val="none" w:sz="0" w:space="0" w:color="auto"/>
        <w:bottom w:val="none" w:sz="0" w:space="0" w:color="auto"/>
        <w:right w:val="none" w:sz="0" w:space="0" w:color="auto"/>
      </w:divBdr>
    </w:div>
    <w:div w:id="1224759105">
      <w:bodyDiv w:val="1"/>
      <w:marLeft w:val="0"/>
      <w:marRight w:val="0"/>
      <w:marTop w:val="0"/>
      <w:marBottom w:val="0"/>
      <w:divBdr>
        <w:top w:val="none" w:sz="0" w:space="0" w:color="auto"/>
        <w:left w:val="none" w:sz="0" w:space="0" w:color="auto"/>
        <w:bottom w:val="none" w:sz="0" w:space="0" w:color="auto"/>
        <w:right w:val="none" w:sz="0" w:space="0" w:color="auto"/>
      </w:divBdr>
    </w:div>
    <w:div w:id="1225338260">
      <w:bodyDiv w:val="1"/>
      <w:marLeft w:val="0"/>
      <w:marRight w:val="0"/>
      <w:marTop w:val="0"/>
      <w:marBottom w:val="0"/>
      <w:divBdr>
        <w:top w:val="none" w:sz="0" w:space="0" w:color="auto"/>
        <w:left w:val="none" w:sz="0" w:space="0" w:color="auto"/>
        <w:bottom w:val="none" w:sz="0" w:space="0" w:color="auto"/>
        <w:right w:val="none" w:sz="0" w:space="0" w:color="auto"/>
      </w:divBdr>
    </w:div>
    <w:div w:id="1226450666">
      <w:bodyDiv w:val="1"/>
      <w:marLeft w:val="0"/>
      <w:marRight w:val="0"/>
      <w:marTop w:val="0"/>
      <w:marBottom w:val="0"/>
      <w:divBdr>
        <w:top w:val="none" w:sz="0" w:space="0" w:color="auto"/>
        <w:left w:val="none" w:sz="0" w:space="0" w:color="auto"/>
        <w:bottom w:val="none" w:sz="0" w:space="0" w:color="auto"/>
        <w:right w:val="none" w:sz="0" w:space="0" w:color="auto"/>
      </w:divBdr>
    </w:div>
    <w:div w:id="1226836593">
      <w:bodyDiv w:val="1"/>
      <w:marLeft w:val="0"/>
      <w:marRight w:val="0"/>
      <w:marTop w:val="0"/>
      <w:marBottom w:val="0"/>
      <w:divBdr>
        <w:top w:val="none" w:sz="0" w:space="0" w:color="auto"/>
        <w:left w:val="none" w:sz="0" w:space="0" w:color="auto"/>
        <w:bottom w:val="none" w:sz="0" w:space="0" w:color="auto"/>
        <w:right w:val="none" w:sz="0" w:space="0" w:color="auto"/>
      </w:divBdr>
    </w:div>
    <w:div w:id="1227298116">
      <w:bodyDiv w:val="1"/>
      <w:marLeft w:val="0"/>
      <w:marRight w:val="0"/>
      <w:marTop w:val="0"/>
      <w:marBottom w:val="0"/>
      <w:divBdr>
        <w:top w:val="none" w:sz="0" w:space="0" w:color="auto"/>
        <w:left w:val="none" w:sz="0" w:space="0" w:color="auto"/>
        <w:bottom w:val="none" w:sz="0" w:space="0" w:color="auto"/>
        <w:right w:val="none" w:sz="0" w:space="0" w:color="auto"/>
      </w:divBdr>
    </w:div>
    <w:div w:id="1228223702">
      <w:bodyDiv w:val="1"/>
      <w:marLeft w:val="0"/>
      <w:marRight w:val="0"/>
      <w:marTop w:val="0"/>
      <w:marBottom w:val="0"/>
      <w:divBdr>
        <w:top w:val="none" w:sz="0" w:space="0" w:color="auto"/>
        <w:left w:val="none" w:sz="0" w:space="0" w:color="auto"/>
        <w:bottom w:val="none" w:sz="0" w:space="0" w:color="auto"/>
        <w:right w:val="none" w:sz="0" w:space="0" w:color="auto"/>
      </w:divBdr>
    </w:div>
    <w:div w:id="1228345556">
      <w:bodyDiv w:val="1"/>
      <w:marLeft w:val="0"/>
      <w:marRight w:val="0"/>
      <w:marTop w:val="0"/>
      <w:marBottom w:val="0"/>
      <w:divBdr>
        <w:top w:val="none" w:sz="0" w:space="0" w:color="auto"/>
        <w:left w:val="none" w:sz="0" w:space="0" w:color="auto"/>
        <w:bottom w:val="none" w:sz="0" w:space="0" w:color="auto"/>
        <w:right w:val="none" w:sz="0" w:space="0" w:color="auto"/>
      </w:divBdr>
    </w:div>
    <w:div w:id="1228957239">
      <w:bodyDiv w:val="1"/>
      <w:marLeft w:val="0"/>
      <w:marRight w:val="0"/>
      <w:marTop w:val="0"/>
      <w:marBottom w:val="0"/>
      <w:divBdr>
        <w:top w:val="none" w:sz="0" w:space="0" w:color="auto"/>
        <w:left w:val="none" w:sz="0" w:space="0" w:color="auto"/>
        <w:bottom w:val="none" w:sz="0" w:space="0" w:color="auto"/>
        <w:right w:val="none" w:sz="0" w:space="0" w:color="auto"/>
      </w:divBdr>
    </w:div>
    <w:div w:id="1230310304">
      <w:bodyDiv w:val="1"/>
      <w:marLeft w:val="0"/>
      <w:marRight w:val="0"/>
      <w:marTop w:val="0"/>
      <w:marBottom w:val="0"/>
      <w:divBdr>
        <w:top w:val="none" w:sz="0" w:space="0" w:color="auto"/>
        <w:left w:val="none" w:sz="0" w:space="0" w:color="auto"/>
        <w:bottom w:val="none" w:sz="0" w:space="0" w:color="auto"/>
        <w:right w:val="none" w:sz="0" w:space="0" w:color="auto"/>
      </w:divBdr>
    </w:div>
    <w:div w:id="1231191540">
      <w:bodyDiv w:val="1"/>
      <w:marLeft w:val="0"/>
      <w:marRight w:val="0"/>
      <w:marTop w:val="0"/>
      <w:marBottom w:val="0"/>
      <w:divBdr>
        <w:top w:val="none" w:sz="0" w:space="0" w:color="auto"/>
        <w:left w:val="none" w:sz="0" w:space="0" w:color="auto"/>
        <w:bottom w:val="none" w:sz="0" w:space="0" w:color="auto"/>
        <w:right w:val="none" w:sz="0" w:space="0" w:color="auto"/>
      </w:divBdr>
    </w:div>
    <w:div w:id="1231618433">
      <w:bodyDiv w:val="1"/>
      <w:marLeft w:val="0"/>
      <w:marRight w:val="0"/>
      <w:marTop w:val="0"/>
      <w:marBottom w:val="0"/>
      <w:divBdr>
        <w:top w:val="none" w:sz="0" w:space="0" w:color="auto"/>
        <w:left w:val="none" w:sz="0" w:space="0" w:color="auto"/>
        <w:bottom w:val="none" w:sz="0" w:space="0" w:color="auto"/>
        <w:right w:val="none" w:sz="0" w:space="0" w:color="auto"/>
      </w:divBdr>
    </w:div>
    <w:div w:id="1231843259">
      <w:bodyDiv w:val="1"/>
      <w:marLeft w:val="0"/>
      <w:marRight w:val="0"/>
      <w:marTop w:val="0"/>
      <w:marBottom w:val="0"/>
      <w:divBdr>
        <w:top w:val="none" w:sz="0" w:space="0" w:color="auto"/>
        <w:left w:val="none" w:sz="0" w:space="0" w:color="auto"/>
        <w:bottom w:val="none" w:sz="0" w:space="0" w:color="auto"/>
        <w:right w:val="none" w:sz="0" w:space="0" w:color="auto"/>
      </w:divBdr>
    </w:div>
    <w:div w:id="1232889419">
      <w:bodyDiv w:val="1"/>
      <w:marLeft w:val="0"/>
      <w:marRight w:val="0"/>
      <w:marTop w:val="0"/>
      <w:marBottom w:val="0"/>
      <w:divBdr>
        <w:top w:val="none" w:sz="0" w:space="0" w:color="auto"/>
        <w:left w:val="none" w:sz="0" w:space="0" w:color="auto"/>
        <w:bottom w:val="none" w:sz="0" w:space="0" w:color="auto"/>
        <w:right w:val="none" w:sz="0" w:space="0" w:color="auto"/>
      </w:divBdr>
    </w:div>
    <w:div w:id="1234462061">
      <w:bodyDiv w:val="1"/>
      <w:marLeft w:val="0"/>
      <w:marRight w:val="0"/>
      <w:marTop w:val="0"/>
      <w:marBottom w:val="0"/>
      <w:divBdr>
        <w:top w:val="none" w:sz="0" w:space="0" w:color="auto"/>
        <w:left w:val="none" w:sz="0" w:space="0" w:color="auto"/>
        <w:bottom w:val="none" w:sz="0" w:space="0" w:color="auto"/>
        <w:right w:val="none" w:sz="0" w:space="0" w:color="auto"/>
      </w:divBdr>
    </w:div>
    <w:div w:id="1234655113">
      <w:bodyDiv w:val="1"/>
      <w:marLeft w:val="0"/>
      <w:marRight w:val="0"/>
      <w:marTop w:val="0"/>
      <w:marBottom w:val="0"/>
      <w:divBdr>
        <w:top w:val="none" w:sz="0" w:space="0" w:color="auto"/>
        <w:left w:val="none" w:sz="0" w:space="0" w:color="auto"/>
        <w:bottom w:val="none" w:sz="0" w:space="0" w:color="auto"/>
        <w:right w:val="none" w:sz="0" w:space="0" w:color="auto"/>
      </w:divBdr>
    </w:div>
    <w:div w:id="1235891132">
      <w:bodyDiv w:val="1"/>
      <w:marLeft w:val="0"/>
      <w:marRight w:val="0"/>
      <w:marTop w:val="0"/>
      <w:marBottom w:val="0"/>
      <w:divBdr>
        <w:top w:val="none" w:sz="0" w:space="0" w:color="auto"/>
        <w:left w:val="none" w:sz="0" w:space="0" w:color="auto"/>
        <w:bottom w:val="none" w:sz="0" w:space="0" w:color="auto"/>
        <w:right w:val="none" w:sz="0" w:space="0" w:color="auto"/>
      </w:divBdr>
    </w:div>
    <w:div w:id="1236471119">
      <w:bodyDiv w:val="1"/>
      <w:marLeft w:val="0"/>
      <w:marRight w:val="0"/>
      <w:marTop w:val="0"/>
      <w:marBottom w:val="0"/>
      <w:divBdr>
        <w:top w:val="none" w:sz="0" w:space="0" w:color="auto"/>
        <w:left w:val="none" w:sz="0" w:space="0" w:color="auto"/>
        <w:bottom w:val="none" w:sz="0" w:space="0" w:color="auto"/>
        <w:right w:val="none" w:sz="0" w:space="0" w:color="auto"/>
      </w:divBdr>
    </w:div>
    <w:div w:id="1237086323">
      <w:bodyDiv w:val="1"/>
      <w:marLeft w:val="0"/>
      <w:marRight w:val="0"/>
      <w:marTop w:val="0"/>
      <w:marBottom w:val="0"/>
      <w:divBdr>
        <w:top w:val="none" w:sz="0" w:space="0" w:color="auto"/>
        <w:left w:val="none" w:sz="0" w:space="0" w:color="auto"/>
        <w:bottom w:val="none" w:sz="0" w:space="0" w:color="auto"/>
        <w:right w:val="none" w:sz="0" w:space="0" w:color="auto"/>
      </w:divBdr>
    </w:div>
    <w:div w:id="1237324239">
      <w:bodyDiv w:val="1"/>
      <w:marLeft w:val="0"/>
      <w:marRight w:val="0"/>
      <w:marTop w:val="0"/>
      <w:marBottom w:val="0"/>
      <w:divBdr>
        <w:top w:val="none" w:sz="0" w:space="0" w:color="auto"/>
        <w:left w:val="none" w:sz="0" w:space="0" w:color="auto"/>
        <w:bottom w:val="none" w:sz="0" w:space="0" w:color="auto"/>
        <w:right w:val="none" w:sz="0" w:space="0" w:color="auto"/>
      </w:divBdr>
    </w:div>
    <w:div w:id="1237475763">
      <w:bodyDiv w:val="1"/>
      <w:marLeft w:val="0"/>
      <w:marRight w:val="0"/>
      <w:marTop w:val="0"/>
      <w:marBottom w:val="0"/>
      <w:divBdr>
        <w:top w:val="none" w:sz="0" w:space="0" w:color="auto"/>
        <w:left w:val="none" w:sz="0" w:space="0" w:color="auto"/>
        <w:bottom w:val="none" w:sz="0" w:space="0" w:color="auto"/>
        <w:right w:val="none" w:sz="0" w:space="0" w:color="auto"/>
      </w:divBdr>
    </w:div>
    <w:div w:id="1237978429">
      <w:bodyDiv w:val="1"/>
      <w:marLeft w:val="0"/>
      <w:marRight w:val="0"/>
      <w:marTop w:val="0"/>
      <w:marBottom w:val="0"/>
      <w:divBdr>
        <w:top w:val="none" w:sz="0" w:space="0" w:color="auto"/>
        <w:left w:val="none" w:sz="0" w:space="0" w:color="auto"/>
        <w:bottom w:val="none" w:sz="0" w:space="0" w:color="auto"/>
        <w:right w:val="none" w:sz="0" w:space="0" w:color="auto"/>
      </w:divBdr>
    </w:div>
    <w:div w:id="1238903767">
      <w:bodyDiv w:val="1"/>
      <w:marLeft w:val="0"/>
      <w:marRight w:val="0"/>
      <w:marTop w:val="0"/>
      <w:marBottom w:val="0"/>
      <w:divBdr>
        <w:top w:val="none" w:sz="0" w:space="0" w:color="auto"/>
        <w:left w:val="none" w:sz="0" w:space="0" w:color="auto"/>
        <w:bottom w:val="none" w:sz="0" w:space="0" w:color="auto"/>
        <w:right w:val="none" w:sz="0" w:space="0" w:color="auto"/>
      </w:divBdr>
    </w:div>
    <w:div w:id="1239286799">
      <w:bodyDiv w:val="1"/>
      <w:marLeft w:val="0"/>
      <w:marRight w:val="0"/>
      <w:marTop w:val="0"/>
      <w:marBottom w:val="0"/>
      <w:divBdr>
        <w:top w:val="none" w:sz="0" w:space="0" w:color="auto"/>
        <w:left w:val="none" w:sz="0" w:space="0" w:color="auto"/>
        <w:bottom w:val="none" w:sz="0" w:space="0" w:color="auto"/>
        <w:right w:val="none" w:sz="0" w:space="0" w:color="auto"/>
      </w:divBdr>
    </w:div>
    <w:div w:id="1239707169">
      <w:bodyDiv w:val="1"/>
      <w:marLeft w:val="0"/>
      <w:marRight w:val="0"/>
      <w:marTop w:val="0"/>
      <w:marBottom w:val="0"/>
      <w:divBdr>
        <w:top w:val="none" w:sz="0" w:space="0" w:color="auto"/>
        <w:left w:val="none" w:sz="0" w:space="0" w:color="auto"/>
        <w:bottom w:val="none" w:sz="0" w:space="0" w:color="auto"/>
        <w:right w:val="none" w:sz="0" w:space="0" w:color="auto"/>
      </w:divBdr>
    </w:div>
    <w:div w:id="1240481564">
      <w:bodyDiv w:val="1"/>
      <w:marLeft w:val="0"/>
      <w:marRight w:val="0"/>
      <w:marTop w:val="0"/>
      <w:marBottom w:val="0"/>
      <w:divBdr>
        <w:top w:val="none" w:sz="0" w:space="0" w:color="auto"/>
        <w:left w:val="none" w:sz="0" w:space="0" w:color="auto"/>
        <w:bottom w:val="none" w:sz="0" w:space="0" w:color="auto"/>
        <w:right w:val="none" w:sz="0" w:space="0" w:color="auto"/>
      </w:divBdr>
    </w:div>
    <w:div w:id="1240796830">
      <w:bodyDiv w:val="1"/>
      <w:marLeft w:val="0"/>
      <w:marRight w:val="0"/>
      <w:marTop w:val="0"/>
      <w:marBottom w:val="0"/>
      <w:divBdr>
        <w:top w:val="none" w:sz="0" w:space="0" w:color="auto"/>
        <w:left w:val="none" w:sz="0" w:space="0" w:color="auto"/>
        <w:bottom w:val="none" w:sz="0" w:space="0" w:color="auto"/>
        <w:right w:val="none" w:sz="0" w:space="0" w:color="auto"/>
      </w:divBdr>
    </w:div>
    <w:div w:id="1241252542">
      <w:bodyDiv w:val="1"/>
      <w:marLeft w:val="0"/>
      <w:marRight w:val="0"/>
      <w:marTop w:val="0"/>
      <w:marBottom w:val="0"/>
      <w:divBdr>
        <w:top w:val="none" w:sz="0" w:space="0" w:color="auto"/>
        <w:left w:val="none" w:sz="0" w:space="0" w:color="auto"/>
        <w:bottom w:val="none" w:sz="0" w:space="0" w:color="auto"/>
        <w:right w:val="none" w:sz="0" w:space="0" w:color="auto"/>
      </w:divBdr>
    </w:div>
    <w:div w:id="1242106757">
      <w:bodyDiv w:val="1"/>
      <w:marLeft w:val="0"/>
      <w:marRight w:val="0"/>
      <w:marTop w:val="0"/>
      <w:marBottom w:val="0"/>
      <w:divBdr>
        <w:top w:val="none" w:sz="0" w:space="0" w:color="auto"/>
        <w:left w:val="none" w:sz="0" w:space="0" w:color="auto"/>
        <w:bottom w:val="none" w:sz="0" w:space="0" w:color="auto"/>
        <w:right w:val="none" w:sz="0" w:space="0" w:color="auto"/>
      </w:divBdr>
    </w:div>
    <w:div w:id="1242712603">
      <w:bodyDiv w:val="1"/>
      <w:marLeft w:val="0"/>
      <w:marRight w:val="0"/>
      <w:marTop w:val="0"/>
      <w:marBottom w:val="0"/>
      <w:divBdr>
        <w:top w:val="none" w:sz="0" w:space="0" w:color="auto"/>
        <w:left w:val="none" w:sz="0" w:space="0" w:color="auto"/>
        <w:bottom w:val="none" w:sz="0" w:space="0" w:color="auto"/>
        <w:right w:val="none" w:sz="0" w:space="0" w:color="auto"/>
      </w:divBdr>
    </w:div>
    <w:div w:id="1243684378">
      <w:bodyDiv w:val="1"/>
      <w:marLeft w:val="0"/>
      <w:marRight w:val="0"/>
      <w:marTop w:val="0"/>
      <w:marBottom w:val="0"/>
      <w:divBdr>
        <w:top w:val="none" w:sz="0" w:space="0" w:color="auto"/>
        <w:left w:val="none" w:sz="0" w:space="0" w:color="auto"/>
        <w:bottom w:val="none" w:sz="0" w:space="0" w:color="auto"/>
        <w:right w:val="none" w:sz="0" w:space="0" w:color="auto"/>
      </w:divBdr>
    </w:div>
    <w:div w:id="1245337498">
      <w:bodyDiv w:val="1"/>
      <w:marLeft w:val="0"/>
      <w:marRight w:val="0"/>
      <w:marTop w:val="0"/>
      <w:marBottom w:val="0"/>
      <w:divBdr>
        <w:top w:val="none" w:sz="0" w:space="0" w:color="auto"/>
        <w:left w:val="none" w:sz="0" w:space="0" w:color="auto"/>
        <w:bottom w:val="none" w:sz="0" w:space="0" w:color="auto"/>
        <w:right w:val="none" w:sz="0" w:space="0" w:color="auto"/>
      </w:divBdr>
    </w:div>
    <w:div w:id="1246381869">
      <w:bodyDiv w:val="1"/>
      <w:marLeft w:val="0"/>
      <w:marRight w:val="0"/>
      <w:marTop w:val="0"/>
      <w:marBottom w:val="0"/>
      <w:divBdr>
        <w:top w:val="none" w:sz="0" w:space="0" w:color="auto"/>
        <w:left w:val="none" w:sz="0" w:space="0" w:color="auto"/>
        <w:bottom w:val="none" w:sz="0" w:space="0" w:color="auto"/>
        <w:right w:val="none" w:sz="0" w:space="0" w:color="auto"/>
      </w:divBdr>
    </w:div>
    <w:div w:id="1246383121">
      <w:bodyDiv w:val="1"/>
      <w:marLeft w:val="0"/>
      <w:marRight w:val="0"/>
      <w:marTop w:val="0"/>
      <w:marBottom w:val="0"/>
      <w:divBdr>
        <w:top w:val="none" w:sz="0" w:space="0" w:color="auto"/>
        <w:left w:val="none" w:sz="0" w:space="0" w:color="auto"/>
        <w:bottom w:val="none" w:sz="0" w:space="0" w:color="auto"/>
        <w:right w:val="none" w:sz="0" w:space="0" w:color="auto"/>
      </w:divBdr>
    </w:div>
    <w:div w:id="1246383718">
      <w:bodyDiv w:val="1"/>
      <w:marLeft w:val="0"/>
      <w:marRight w:val="0"/>
      <w:marTop w:val="0"/>
      <w:marBottom w:val="0"/>
      <w:divBdr>
        <w:top w:val="none" w:sz="0" w:space="0" w:color="auto"/>
        <w:left w:val="none" w:sz="0" w:space="0" w:color="auto"/>
        <w:bottom w:val="none" w:sz="0" w:space="0" w:color="auto"/>
        <w:right w:val="none" w:sz="0" w:space="0" w:color="auto"/>
      </w:divBdr>
    </w:div>
    <w:div w:id="1246650737">
      <w:bodyDiv w:val="1"/>
      <w:marLeft w:val="0"/>
      <w:marRight w:val="0"/>
      <w:marTop w:val="0"/>
      <w:marBottom w:val="0"/>
      <w:divBdr>
        <w:top w:val="none" w:sz="0" w:space="0" w:color="auto"/>
        <w:left w:val="none" w:sz="0" w:space="0" w:color="auto"/>
        <w:bottom w:val="none" w:sz="0" w:space="0" w:color="auto"/>
        <w:right w:val="none" w:sz="0" w:space="0" w:color="auto"/>
      </w:divBdr>
    </w:div>
    <w:div w:id="1246691522">
      <w:bodyDiv w:val="1"/>
      <w:marLeft w:val="0"/>
      <w:marRight w:val="0"/>
      <w:marTop w:val="0"/>
      <w:marBottom w:val="0"/>
      <w:divBdr>
        <w:top w:val="none" w:sz="0" w:space="0" w:color="auto"/>
        <w:left w:val="none" w:sz="0" w:space="0" w:color="auto"/>
        <w:bottom w:val="none" w:sz="0" w:space="0" w:color="auto"/>
        <w:right w:val="none" w:sz="0" w:space="0" w:color="auto"/>
      </w:divBdr>
    </w:div>
    <w:div w:id="1247377931">
      <w:bodyDiv w:val="1"/>
      <w:marLeft w:val="0"/>
      <w:marRight w:val="0"/>
      <w:marTop w:val="0"/>
      <w:marBottom w:val="0"/>
      <w:divBdr>
        <w:top w:val="none" w:sz="0" w:space="0" w:color="auto"/>
        <w:left w:val="none" w:sz="0" w:space="0" w:color="auto"/>
        <w:bottom w:val="none" w:sz="0" w:space="0" w:color="auto"/>
        <w:right w:val="none" w:sz="0" w:space="0" w:color="auto"/>
      </w:divBdr>
    </w:div>
    <w:div w:id="1247760842">
      <w:bodyDiv w:val="1"/>
      <w:marLeft w:val="0"/>
      <w:marRight w:val="0"/>
      <w:marTop w:val="0"/>
      <w:marBottom w:val="0"/>
      <w:divBdr>
        <w:top w:val="none" w:sz="0" w:space="0" w:color="auto"/>
        <w:left w:val="none" w:sz="0" w:space="0" w:color="auto"/>
        <w:bottom w:val="none" w:sz="0" w:space="0" w:color="auto"/>
        <w:right w:val="none" w:sz="0" w:space="0" w:color="auto"/>
      </w:divBdr>
    </w:div>
    <w:div w:id="1248078996">
      <w:bodyDiv w:val="1"/>
      <w:marLeft w:val="0"/>
      <w:marRight w:val="0"/>
      <w:marTop w:val="0"/>
      <w:marBottom w:val="0"/>
      <w:divBdr>
        <w:top w:val="none" w:sz="0" w:space="0" w:color="auto"/>
        <w:left w:val="none" w:sz="0" w:space="0" w:color="auto"/>
        <w:bottom w:val="none" w:sz="0" w:space="0" w:color="auto"/>
        <w:right w:val="none" w:sz="0" w:space="0" w:color="auto"/>
      </w:divBdr>
    </w:div>
    <w:div w:id="1249147446">
      <w:bodyDiv w:val="1"/>
      <w:marLeft w:val="0"/>
      <w:marRight w:val="0"/>
      <w:marTop w:val="0"/>
      <w:marBottom w:val="0"/>
      <w:divBdr>
        <w:top w:val="none" w:sz="0" w:space="0" w:color="auto"/>
        <w:left w:val="none" w:sz="0" w:space="0" w:color="auto"/>
        <w:bottom w:val="none" w:sz="0" w:space="0" w:color="auto"/>
        <w:right w:val="none" w:sz="0" w:space="0" w:color="auto"/>
      </w:divBdr>
    </w:div>
    <w:div w:id="1249265223">
      <w:bodyDiv w:val="1"/>
      <w:marLeft w:val="0"/>
      <w:marRight w:val="0"/>
      <w:marTop w:val="0"/>
      <w:marBottom w:val="0"/>
      <w:divBdr>
        <w:top w:val="none" w:sz="0" w:space="0" w:color="auto"/>
        <w:left w:val="none" w:sz="0" w:space="0" w:color="auto"/>
        <w:bottom w:val="none" w:sz="0" w:space="0" w:color="auto"/>
        <w:right w:val="none" w:sz="0" w:space="0" w:color="auto"/>
      </w:divBdr>
    </w:div>
    <w:div w:id="1249733430">
      <w:bodyDiv w:val="1"/>
      <w:marLeft w:val="0"/>
      <w:marRight w:val="0"/>
      <w:marTop w:val="0"/>
      <w:marBottom w:val="0"/>
      <w:divBdr>
        <w:top w:val="none" w:sz="0" w:space="0" w:color="auto"/>
        <w:left w:val="none" w:sz="0" w:space="0" w:color="auto"/>
        <w:bottom w:val="none" w:sz="0" w:space="0" w:color="auto"/>
        <w:right w:val="none" w:sz="0" w:space="0" w:color="auto"/>
      </w:divBdr>
    </w:div>
    <w:div w:id="1249734698">
      <w:bodyDiv w:val="1"/>
      <w:marLeft w:val="0"/>
      <w:marRight w:val="0"/>
      <w:marTop w:val="0"/>
      <w:marBottom w:val="0"/>
      <w:divBdr>
        <w:top w:val="none" w:sz="0" w:space="0" w:color="auto"/>
        <w:left w:val="none" w:sz="0" w:space="0" w:color="auto"/>
        <w:bottom w:val="none" w:sz="0" w:space="0" w:color="auto"/>
        <w:right w:val="none" w:sz="0" w:space="0" w:color="auto"/>
      </w:divBdr>
    </w:div>
    <w:div w:id="1251235445">
      <w:bodyDiv w:val="1"/>
      <w:marLeft w:val="0"/>
      <w:marRight w:val="0"/>
      <w:marTop w:val="0"/>
      <w:marBottom w:val="0"/>
      <w:divBdr>
        <w:top w:val="none" w:sz="0" w:space="0" w:color="auto"/>
        <w:left w:val="none" w:sz="0" w:space="0" w:color="auto"/>
        <w:bottom w:val="none" w:sz="0" w:space="0" w:color="auto"/>
        <w:right w:val="none" w:sz="0" w:space="0" w:color="auto"/>
      </w:divBdr>
    </w:div>
    <w:div w:id="1251891298">
      <w:bodyDiv w:val="1"/>
      <w:marLeft w:val="0"/>
      <w:marRight w:val="0"/>
      <w:marTop w:val="0"/>
      <w:marBottom w:val="0"/>
      <w:divBdr>
        <w:top w:val="none" w:sz="0" w:space="0" w:color="auto"/>
        <w:left w:val="none" w:sz="0" w:space="0" w:color="auto"/>
        <w:bottom w:val="none" w:sz="0" w:space="0" w:color="auto"/>
        <w:right w:val="none" w:sz="0" w:space="0" w:color="auto"/>
      </w:divBdr>
    </w:div>
    <w:div w:id="1253316765">
      <w:bodyDiv w:val="1"/>
      <w:marLeft w:val="0"/>
      <w:marRight w:val="0"/>
      <w:marTop w:val="0"/>
      <w:marBottom w:val="0"/>
      <w:divBdr>
        <w:top w:val="none" w:sz="0" w:space="0" w:color="auto"/>
        <w:left w:val="none" w:sz="0" w:space="0" w:color="auto"/>
        <w:bottom w:val="none" w:sz="0" w:space="0" w:color="auto"/>
        <w:right w:val="none" w:sz="0" w:space="0" w:color="auto"/>
      </w:divBdr>
    </w:div>
    <w:div w:id="1255868095">
      <w:bodyDiv w:val="1"/>
      <w:marLeft w:val="0"/>
      <w:marRight w:val="0"/>
      <w:marTop w:val="0"/>
      <w:marBottom w:val="0"/>
      <w:divBdr>
        <w:top w:val="none" w:sz="0" w:space="0" w:color="auto"/>
        <w:left w:val="none" w:sz="0" w:space="0" w:color="auto"/>
        <w:bottom w:val="none" w:sz="0" w:space="0" w:color="auto"/>
        <w:right w:val="none" w:sz="0" w:space="0" w:color="auto"/>
      </w:divBdr>
    </w:div>
    <w:div w:id="1256816179">
      <w:bodyDiv w:val="1"/>
      <w:marLeft w:val="0"/>
      <w:marRight w:val="0"/>
      <w:marTop w:val="0"/>
      <w:marBottom w:val="0"/>
      <w:divBdr>
        <w:top w:val="none" w:sz="0" w:space="0" w:color="auto"/>
        <w:left w:val="none" w:sz="0" w:space="0" w:color="auto"/>
        <w:bottom w:val="none" w:sz="0" w:space="0" w:color="auto"/>
        <w:right w:val="none" w:sz="0" w:space="0" w:color="auto"/>
      </w:divBdr>
    </w:div>
    <w:div w:id="1257129147">
      <w:bodyDiv w:val="1"/>
      <w:marLeft w:val="0"/>
      <w:marRight w:val="0"/>
      <w:marTop w:val="0"/>
      <w:marBottom w:val="0"/>
      <w:divBdr>
        <w:top w:val="none" w:sz="0" w:space="0" w:color="auto"/>
        <w:left w:val="none" w:sz="0" w:space="0" w:color="auto"/>
        <w:bottom w:val="none" w:sz="0" w:space="0" w:color="auto"/>
        <w:right w:val="none" w:sz="0" w:space="0" w:color="auto"/>
      </w:divBdr>
    </w:div>
    <w:div w:id="1257595208">
      <w:bodyDiv w:val="1"/>
      <w:marLeft w:val="0"/>
      <w:marRight w:val="0"/>
      <w:marTop w:val="0"/>
      <w:marBottom w:val="0"/>
      <w:divBdr>
        <w:top w:val="none" w:sz="0" w:space="0" w:color="auto"/>
        <w:left w:val="none" w:sz="0" w:space="0" w:color="auto"/>
        <w:bottom w:val="none" w:sz="0" w:space="0" w:color="auto"/>
        <w:right w:val="none" w:sz="0" w:space="0" w:color="auto"/>
      </w:divBdr>
    </w:div>
    <w:div w:id="1257714440">
      <w:bodyDiv w:val="1"/>
      <w:marLeft w:val="0"/>
      <w:marRight w:val="0"/>
      <w:marTop w:val="0"/>
      <w:marBottom w:val="0"/>
      <w:divBdr>
        <w:top w:val="none" w:sz="0" w:space="0" w:color="auto"/>
        <w:left w:val="none" w:sz="0" w:space="0" w:color="auto"/>
        <w:bottom w:val="none" w:sz="0" w:space="0" w:color="auto"/>
        <w:right w:val="none" w:sz="0" w:space="0" w:color="auto"/>
      </w:divBdr>
    </w:div>
    <w:div w:id="1258051903">
      <w:bodyDiv w:val="1"/>
      <w:marLeft w:val="0"/>
      <w:marRight w:val="0"/>
      <w:marTop w:val="0"/>
      <w:marBottom w:val="0"/>
      <w:divBdr>
        <w:top w:val="none" w:sz="0" w:space="0" w:color="auto"/>
        <w:left w:val="none" w:sz="0" w:space="0" w:color="auto"/>
        <w:bottom w:val="none" w:sz="0" w:space="0" w:color="auto"/>
        <w:right w:val="none" w:sz="0" w:space="0" w:color="auto"/>
      </w:divBdr>
    </w:div>
    <w:div w:id="1258294183">
      <w:bodyDiv w:val="1"/>
      <w:marLeft w:val="0"/>
      <w:marRight w:val="0"/>
      <w:marTop w:val="0"/>
      <w:marBottom w:val="0"/>
      <w:divBdr>
        <w:top w:val="none" w:sz="0" w:space="0" w:color="auto"/>
        <w:left w:val="none" w:sz="0" w:space="0" w:color="auto"/>
        <w:bottom w:val="none" w:sz="0" w:space="0" w:color="auto"/>
        <w:right w:val="none" w:sz="0" w:space="0" w:color="auto"/>
      </w:divBdr>
    </w:div>
    <w:div w:id="1261446504">
      <w:bodyDiv w:val="1"/>
      <w:marLeft w:val="0"/>
      <w:marRight w:val="0"/>
      <w:marTop w:val="0"/>
      <w:marBottom w:val="0"/>
      <w:divBdr>
        <w:top w:val="none" w:sz="0" w:space="0" w:color="auto"/>
        <w:left w:val="none" w:sz="0" w:space="0" w:color="auto"/>
        <w:bottom w:val="none" w:sz="0" w:space="0" w:color="auto"/>
        <w:right w:val="none" w:sz="0" w:space="0" w:color="auto"/>
      </w:divBdr>
    </w:div>
    <w:div w:id="1263218490">
      <w:bodyDiv w:val="1"/>
      <w:marLeft w:val="0"/>
      <w:marRight w:val="0"/>
      <w:marTop w:val="0"/>
      <w:marBottom w:val="0"/>
      <w:divBdr>
        <w:top w:val="none" w:sz="0" w:space="0" w:color="auto"/>
        <w:left w:val="none" w:sz="0" w:space="0" w:color="auto"/>
        <w:bottom w:val="none" w:sz="0" w:space="0" w:color="auto"/>
        <w:right w:val="none" w:sz="0" w:space="0" w:color="auto"/>
      </w:divBdr>
    </w:div>
    <w:div w:id="1264262104">
      <w:bodyDiv w:val="1"/>
      <w:marLeft w:val="0"/>
      <w:marRight w:val="0"/>
      <w:marTop w:val="0"/>
      <w:marBottom w:val="0"/>
      <w:divBdr>
        <w:top w:val="none" w:sz="0" w:space="0" w:color="auto"/>
        <w:left w:val="none" w:sz="0" w:space="0" w:color="auto"/>
        <w:bottom w:val="none" w:sz="0" w:space="0" w:color="auto"/>
        <w:right w:val="none" w:sz="0" w:space="0" w:color="auto"/>
      </w:divBdr>
    </w:div>
    <w:div w:id="1265848313">
      <w:bodyDiv w:val="1"/>
      <w:marLeft w:val="0"/>
      <w:marRight w:val="0"/>
      <w:marTop w:val="0"/>
      <w:marBottom w:val="0"/>
      <w:divBdr>
        <w:top w:val="none" w:sz="0" w:space="0" w:color="auto"/>
        <w:left w:val="none" w:sz="0" w:space="0" w:color="auto"/>
        <w:bottom w:val="none" w:sz="0" w:space="0" w:color="auto"/>
        <w:right w:val="none" w:sz="0" w:space="0" w:color="auto"/>
      </w:divBdr>
    </w:div>
    <w:div w:id="1266572727">
      <w:bodyDiv w:val="1"/>
      <w:marLeft w:val="0"/>
      <w:marRight w:val="0"/>
      <w:marTop w:val="0"/>
      <w:marBottom w:val="0"/>
      <w:divBdr>
        <w:top w:val="none" w:sz="0" w:space="0" w:color="auto"/>
        <w:left w:val="none" w:sz="0" w:space="0" w:color="auto"/>
        <w:bottom w:val="none" w:sz="0" w:space="0" w:color="auto"/>
        <w:right w:val="none" w:sz="0" w:space="0" w:color="auto"/>
      </w:divBdr>
    </w:div>
    <w:div w:id="1266694045">
      <w:bodyDiv w:val="1"/>
      <w:marLeft w:val="0"/>
      <w:marRight w:val="0"/>
      <w:marTop w:val="0"/>
      <w:marBottom w:val="0"/>
      <w:divBdr>
        <w:top w:val="none" w:sz="0" w:space="0" w:color="auto"/>
        <w:left w:val="none" w:sz="0" w:space="0" w:color="auto"/>
        <w:bottom w:val="none" w:sz="0" w:space="0" w:color="auto"/>
        <w:right w:val="none" w:sz="0" w:space="0" w:color="auto"/>
      </w:divBdr>
    </w:div>
    <w:div w:id="1270047122">
      <w:bodyDiv w:val="1"/>
      <w:marLeft w:val="0"/>
      <w:marRight w:val="0"/>
      <w:marTop w:val="0"/>
      <w:marBottom w:val="0"/>
      <w:divBdr>
        <w:top w:val="none" w:sz="0" w:space="0" w:color="auto"/>
        <w:left w:val="none" w:sz="0" w:space="0" w:color="auto"/>
        <w:bottom w:val="none" w:sz="0" w:space="0" w:color="auto"/>
        <w:right w:val="none" w:sz="0" w:space="0" w:color="auto"/>
      </w:divBdr>
    </w:div>
    <w:div w:id="1270089034">
      <w:bodyDiv w:val="1"/>
      <w:marLeft w:val="0"/>
      <w:marRight w:val="0"/>
      <w:marTop w:val="0"/>
      <w:marBottom w:val="0"/>
      <w:divBdr>
        <w:top w:val="none" w:sz="0" w:space="0" w:color="auto"/>
        <w:left w:val="none" w:sz="0" w:space="0" w:color="auto"/>
        <w:bottom w:val="none" w:sz="0" w:space="0" w:color="auto"/>
        <w:right w:val="none" w:sz="0" w:space="0" w:color="auto"/>
      </w:divBdr>
    </w:div>
    <w:div w:id="1270359843">
      <w:bodyDiv w:val="1"/>
      <w:marLeft w:val="0"/>
      <w:marRight w:val="0"/>
      <w:marTop w:val="0"/>
      <w:marBottom w:val="0"/>
      <w:divBdr>
        <w:top w:val="none" w:sz="0" w:space="0" w:color="auto"/>
        <w:left w:val="none" w:sz="0" w:space="0" w:color="auto"/>
        <w:bottom w:val="none" w:sz="0" w:space="0" w:color="auto"/>
        <w:right w:val="none" w:sz="0" w:space="0" w:color="auto"/>
      </w:divBdr>
    </w:div>
    <w:div w:id="1272587521">
      <w:bodyDiv w:val="1"/>
      <w:marLeft w:val="0"/>
      <w:marRight w:val="0"/>
      <w:marTop w:val="0"/>
      <w:marBottom w:val="0"/>
      <w:divBdr>
        <w:top w:val="none" w:sz="0" w:space="0" w:color="auto"/>
        <w:left w:val="none" w:sz="0" w:space="0" w:color="auto"/>
        <w:bottom w:val="none" w:sz="0" w:space="0" w:color="auto"/>
        <w:right w:val="none" w:sz="0" w:space="0" w:color="auto"/>
      </w:divBdr>
    </w:div>
    <w:div w:id="1272854379">
      <w:bodyDiv w:val="1"/>
      <w:marLeft w:val="0"/>
      <w:marRight w:val="0"/>
      <w:marTop w:val="0"/>
      <w:marBottom w:val="0"/>
      <w:divBdr>
        <w:top w:val="none" w:sz="0" w:space="0" w:color="auto"/>
        <w:left w:val="none" w:sz="0" w:space="0" w:color="auto"/>
        <w:bottom w:val="none" w:sz="0" w:space="0" w:color="auto"/>
        <w:right w:val="none" w:sz="0" w:space="0" w:color="auto"/>
      </w:divBdr>
    </w:div>
    <w:div w:id="1274677492">
      <w:bodyDiv w:val="1"/>
      <w:marLeft w:val="0"/>
      <w:marRight w:val="0"/>
      <w:marTop w:val="0"/>
      <w:marBottom w:val="0"/>
      <w:divBdr>
        <w:top w:val="none" w:sz="0" w:space="0" w:color="auto"/>
        <w:left w:val="none" w:sz="0" w:space="0" w:color="auto"/>
        <w:bottom w:val="none" w:sz="0" w:space="0" w:color="auto"/>
        <w:right w:val="none" w:sz="0" w:space="0" w:color="auto"/>
      </w:divBdr>
    </w:div>
    <w:div w:id="1275091890">
      <w:bodyDiv w:val="1"/>
      <w:marLeft w:val="0"/>
      <w:marRight w:val="0"/>
      <w:marTop w:val="0"/>
      <w:marBottom w:val="0"/>
      <w:divBdr>
        <w:top w:val="none" w:sz="0" w:space="0" w:color="auto"/>
        <w:left w:val="none" w:sz="0" w:space="0" w:color="auto"/>
        <w:bottom w:val="none" w:sz="0" w:space="0" w:color="auto"/>
        <w:right w:val="none" w:sz="0" w:space="0" w:color="auto"/>
      </w:divBdr>
    </w:div>
    <w:div w:id="1275331721">
      <w:bodyDiv w:val="1"/>
      <w:marLeft w:val="0"/>
      <w:marRight w:val="0"/>
      <w:marTop w:val="0"/>
      <w:marBottom w:val="0"/>
      <w:divBdr>
        <w:top w:val="none" w:sz="0" w:space="0" w:color="auto"/>
        <w:left w:val="none" w:sz="0" w:space="0" w:color="auto"/>
        <w:bottom w:val="none" w:sz="0" w:space="0" w:color="auto"/>
        <w:right w:val="none" w:sz="0" w:space="0" w:color="auto"/>
      </w:divBdr>
    </w:div>
    <w:div w:id="1275400526">
      <w:bodyDiv w:val="1"/>
      <w:marLeft w:val="0"/>
      <w:marRight w:val="0"/>
      <w:marTop w:val="0"/>
      <w:marBottom w:val="0"/>
      <w:divBdr>
        <w:top w:val="none" w:sz="0" w:space="0" w:color="auto"/>
        <w:left w:val="none" w:sz="0" w:space="0" w:color="auto"/>
        <w:bottom w:val="none" w:sz="0" w:space="0" w:color="auto"/>
        <w:right w:val="none" w:sz="0" w:space="0" w:color="auto"/>
      </w:divBdr>
    </w:div>
    <w:div w:id="1276405289">
      <w:bodyDiv w:val="1"/>
      <w:marLeft w:val="0"/>
      <w:marRight w:val="0"/>
      <w:marTop w:val="0"/>
      <w:marBottom w:val="0"/>
      <w:divBdr>
        <w:top w:val="none" w:sz="0" w:space="0" w:color="auto"/>
        <w:left w:val="none" w:sz="0" w:space="0" w:color="auto"/>
        <w:bottom w:val="none" w:sz="0" w:space="0" w:color="auto"/>
        <w:right w:val="none" w:sz="0" w:space="0" w:color="auto"/>
      </w:divBdr>
    </w:div>
    <w:div w:id="1276787423">
      <w:bodyDiv w:val="1"/>
      <w:marLeft w:val="0"/>
      <w:marRight w:val="0"/>
      <w:marTop w:val="0"/>
      <w:marBottom w:val="0"/>
      <w:divBdr>
        <w:top w:val="none" w:sz="0" w:space="0" w:color="auto"/>
        <w:left w:val="none" w:sz="0" w:space="0" w:color="auto"/>
        <w:bottom w:val="none" w:sz="0" w:space="0" w:color="auto"/>
        <w:right w:val="none" w:sz="0" w:space="0" w:color="auto"/>
      </w:divBdr>
    </w:div>
    <w:div w:id="1277442087">
      <w:bodyDiv w:val="1"/>
      <w:marLeft w:val="0"/>
      <w:marRight w:val="0"/>
      <w:marTop w:val="0"/>
      <w:marBottom w:val="0"/>
      <w:divBdr>
        <w:top w:val="none" w:sz="0" w:space="0" w:color="auto"/>
        <w:left w:val="none" w:sz="0" w:space="0" w:color="auto"/>
        <w:bottom w:val="none" w:sz="0" w:space="0" w:color="auto"/>
        <w:right w:val="none" w:sz="0" w:space="0" w:color="auto"/>
      </w:divBdr>
    </w:div>
    <w:div w:id="1279797413">
      <w:bodyDiv w:val="1"/>
      <w:marLeft w:val="0"/>
      <w:marRight w:val="0"/>
      <w:marTop w:val="0"/>
      <w:marBottom w:val="0"/>
      <w:divBdr>
        <w:top w:val="none" w:sz="0" w:space="0" w:color="auto"/>
        <w:left w:val="none" w:sz="0" w:space="0" w:color="auto"/>
        <w:bottom w:val="none" w:sz="0" w:space="0" w:color="auto"/>
        <w:right w:val="none" w:sz="0" w:space="0" w:color="auto"/>
      </w:divBdr>
    </w:div>
    <w:div w:id="1280066540">
      <w:bodyDiv w:val="1"/>
      <w:marLeft w:val="0"/>
      <w:marRight w:val="0"/>
      <w:marTop w:val="0"/>
      <w:marBottom w:val="0"/>
      <w:divBdr>
        <w:top w:val="none" w:sz="0" w:space="0" w:color="auto"/>
        <w:left w:val="none" w:sz="0" w:space="0" w:color="auto"/>
        <w:bottom w:val="none" w:sz="0" w:space="0" w:color="auto"/>
        <w:right w:val="none" w:sz="0" w:space="0" w:color="auto"/>
      </w:divBdr>
    </w:div>
    <w:div w:id="1280721290">
      <w:bodyDiv w:val="1"/>
      <w:marLeft w:val="0"/>
      <w:marRight w:val="0"/>
      <w:marTop w:val="0"/>
      <w:marBottom w:val="0"/>
      <w:divBdr>
        <w:top w:val="none" w:sz="0" w:space="0" w:color="auto"/>
        <w:left w:val="none" w:sz="0" w:space="0" w:color="auto"/>
        <w:bottom w:val="none" w:sz="0" w:space="0" w:color="auto"/>
        <w:right w:val="none" w:sz="0" w:space="0" w:color="auto"/>
      </w:divBdr>
    </w:div>
    <w:div w:id="1281113370">
      <w:bodyDiv w:val="1"/>
      <w:marLeft w:val="0"/>
      <w:marRight w:val="0"/>
      <w:marTop w:val="0"/>
      <w:marBottom w:val="0"/>
      <w:divBdr>
        <w:top w:val="none" w:sz="0" w:space="0" w:color="auto"/>
        <w:left w:val="none" w:sz="0" w:space="0" w:color="auto"/>
        <w:bottom w:val="none" w:sz="0" w:space="0" w:color="auto"/>
        <w:right w:val="none" w:sz="0" w:space="0" w:color="auto"/>
      </w:divBdr>
    </w:div>
    <w:div w:id="1284995166">
      <w:bodyDiv w:val="1"/>
      <w:marLeft w:val="0"/>
      <w:marRight w:val="0"/>
      <w:marTop w:val="0"/>
      <w:marBottom w:val="0"/>
      <w:divBdr>
        <w:top w:val="none" w:sz="0" w:space="0" w:color="auto"/>
        <w:left w:val="none" w:sz="0" w:space="0" w:color="auto"/>
        <w:bottom w:val="none" w:sz="0" w:space="0" w:color="auto"/>
        <w:right w:val="none" w:sz="0" w:space="0" w:color="auto"/>
      </w:divBdr>
    </w:div>
    <w:div w:id="1285693054">
      <w:bodyDiv w:val="1"/>
      <w:marLeft w:val="0"/>
      <w:marRight w:val="0"/>
      <w:marTop w:val="0"/>
      <w:marBottom w:val="0"/>
      <w:divBdr>
        <w:top w:val="none" w:sz="0" w:space="0" w:color="auto"/>
        <w:left w:val="none" w:sz="0" w:space="0" w:color="auto"/>
        <w:bottom w:val="none" w:sz="0" w:space="0" w:color="auto"/>
        <w:right w:val="none" w:sz="0" w:space="0" w:color="auto"/>
      </w:divBdr>
    </w:div>
    <w:div w:id="1285775370">
      <w:bodyDiv w:val="1"/>
      <w:marLeft w:val="0"/>
      <w:marRight w:val="0"/>
      <w:marTop w:val="0"/>
      <w:marBottom w:val="0"/>
      <w:divBdr>
        <w:top w:val="none" w:sz="0" w:space="0" w:color="auto"/>
        <w:left w:val="none" w:sz="0" w:space="0" w:color="auto"/>
        <w:bottom w:val="none" w:sz="0" w:space="0" w:color="auto"/>
        <w:right w:val="none" w:sz="0" w:space="0" w:color="auto"/>
      </w:divBdr>
    </w:div>
    <w:div w:id="1285962646">
      <w:bodyDiv w:val="1"/>
      <w:marLeft w:val="0"/>
      <w:marRight w:val="0"/>
      <w:marTop w:val="0"/>
      <w:marBottom w:val="0"/>
      <w:divBdr>
        <w:top w:val="none" w:sz="0" w:space="0" w:color="auto"/>
        <w:left w:val="none" w:sz="0" w:space="0" w:color="auto"/>
        <w:bottom w:val="none" w:sz="0" w:space="0" w:color="auto"/>
        <w:right w:val="none" w:sz="0" w:space="0" w:color="auto"/>
      </w:divBdr>
    </w:div>
    <w:div w:id="1286305791">
      <w:bodyDiv w:val="1"/>
      <w:marLeft w:val="0"/>
      <w:marRight w:val="0"/>
      <w:marTop w:val="0"/>
      <w:marBottom w:val="0"/>
      <w:divBdr>
        <w:top w:val="none" w:sz="0" w:space="0" w:color="auto"/>
        <w:left w:val="none" w:sz="0" w:space="0" w:color="auto"/>
        <w:bottom w:val="none" w:sz="0" w:space="0" w:color="auto"/>
        <w:right w:val="none" w:sz="0" w:space="0" w:color="auto"/>
      </w:divBdr>
    </w:div>
    <w:div w:id="1286623841">
      <w:bodyDiv w:val="1"/>
      <w:marLeft w:val="0"/>
      <w:marRight w:val="0"/>
      <w:marTop w:val="0"/>
      <w:marBottom w:val="0"/>
      <w:divBdr>
        <w:top w:val="none" w:sz="0" w:space="0" w:color="auto"/>
        <w:left w:val="none" w:sz="0" w:space="0" w:color="auto"/>
        <w:bottom w:val="none" w:sz="0" w:space="0" w:color="auto"/>
        <w:right w:val="none" w:sz="0" w:space="0" w:color="auto"/>
      </w:divBdr>
    </w:div>
    <w:div w:id="1287128736">
      <w:bodyDiv w:val="1"/>
      <w:marLeft w:val="0"/>
      <w:marRight w:val="0"/>
      <w:marTop w:val="0"/>
      <w:marBottom w:val="0"/>
      <w:divBdr>
        <w:top w:val="none" w:sz="0" w:space="0" w:color="auto"/>
        <w:left w:val="none" w:sz="0" w:space="0" w:color="auto"/>
        <w:bottom w:val="none" w:sz="0" w:space="0" w:color="auto"/>
        <w:right w:val="none" w:sz="0" w:space="0" w:color="auto"/>
      </w:divBdr>
    </w:div>
    <w:div w:id="1288127558">
      <w:bodyDiv w:val="1"/>
      <w:marLeft w:val="0"/>
      <w:marRight w:val="0"/>
      <w:marTop w:val="0"/>
      <w:marBottom w:val="0"/>
      <w:divBdr>
        <w:top w:val="none" w:sz="0" w:space="0" w:color="auto"/>
        <w:left w:val="none" w:sz="0" w:space="0" w:color="auto"/>
        <w:bottom w:val="none" w:sz="0" w:space="0" w:color="auto"/>
        <w:right w:val="none" w:sz="0" w:space="0" w:color="auto"/>
      </w:divBdr>
    </w:div>
    <w:div w:id="1289243118">
      <w:bodyDiv w:val="1"/>
      <w:marLeft w:val="0"/>
      <w:marRight w:val="0"/>
      <w:marTop w:val="0"/>
      <w:marBottom w:val="0"/>
      <w:divBdr>
        <w:top w:val="none" w:sz="0" w:space="0" w:color="auto"/>
        <w:left w:val="none" w:sz="0" w:space="0" w:color="auto"/>
        <w:bottom w:val="none" w:sz="0" w:space="0" w:color="auto"/>
        <w:right w:val="none" w:sz="0" w:space="0" w:color="auto"/>
      </w:divBdr>
    </w:div>
    <w:div w:id="1289244610">
      <w:bodyDiv w:val="1"/>
      <w:marLeft w:val="0"/>
      <w:marRight w:val="0"/>
      <w:marTop w:val="0"/>
      <w:marBottom w:val="0"/>
      <w:divBdr>
        <w:top w:val="none" w:sz="0" w:space="0" w:color="auto"/>
        <w:left w:val="none" w:sz="0" w:space="0" w:color="auto"/>
        <w:bottom w:val="none" w:sz="0" w:space="0" w:color="auto"/>
        <w:right w:val="none" w:sz="0" w:space="0" w:color="auto"/>
      </w:divBdr>
    </w:div>
    <w:div w:id="1289626746">
      <w:bodyDiv w:val="1"/>
      <w:marLeft w:val="0"/>
      <w:marRight w:val="0"/>
      <w:marTop w:val="0"/>
      <w:marBottom w:val="0"/>
      <w:divBdr>
        <w:top w:val="none" w:sz="0" w:space="0" w:color="auto"/>
        <w:left w:val="none" w:sz="0" w:space="0" w:color="auto"/>
        <w:bottom w:val="none" w:sz="0" w:space="0" w:color="auto"/>
        <w:right w:val="none" w:sz="0" w:space="0" w:color="auto"/>
      </w:divBdr>
    </w:div>
    <w:div w:id="1290279731">
      <w:bodyDiv w:val="1"/>
      <w:marLeft w:val="0"/>
      <w:marRight w:val="0"/>
      <w:marTop w:val="0"/>
      <w:marBottom w:val="0"/>
      <w:divBdr>
        <w:top w:val="none" w:sz="0" w:space="0" w:color="auto"/>
        <w:left w:val="none" w:sz="0" w:space="0" w:color="auto"/>
        <w:bottom w:val="none" w:sz="0" w:space="0" w:color="auto"/>
        <w:right w:val="none" w:sz="0" w:space="0" w:color="auto"/>
      </w:divBdr>
    </w:div>
    <w:div w:id="1290627466">
      <w:bodyDiv w:val="1"/>
      <w:marLeft w:val="0"/>
      <w:marRight w:val="0"/>
      <w:marTop w:val="0"/>
      <w:marBottom w:val="0"/>
      <w:divBdr>
        <w:top w:val="none" w:sz="0" w:space="0" w:color="auto"/>
        <w:left w:val="none" w:sz="0" w:space="0" w:color="auto"/>
        <w:bottom w:val="none" w:sz="0" w:space="0" w:color="auto"/>
        <w:right w:val="none" w:sz="0" w:space="0" w:color="auto"/>
      </w:divBdr>
    </w:div>
    <w:div w:id="1291206236">
      <w:bodyDiv w:val="1"/>
      <w:marLeft w:val="0"/>
      <w:marRight w:val="0"/>
      <w:marTop w:val="0"/>
      <w:marBottom w:val="0"/>
      <w:divBdr>
        <w:top w:val="none" w:sz="0" w:space="0" w:color="auto"/>
        <w:left w:val="none" w:sz="0" w:space="0" w:color="auto"/>
        <w:bottom w:val="none" w:sz="0" w:space="0" w:color="auto"/>
        <w:right w:val="none" w:sz="0" w:space="0" w:color="auto"/>
      </w:divBdr>
    </w:div>
    <w:div w:id="1292520351">
      <w:bodyDiv w:val="1"/>
      <w:marLeft w:val="0"/>
      <w:marRight w:val="0"/>
      <w:marTop w:val="0"/>
      <w:marBottom w:val="0"/>
      <w:divBdr>
        <w:top w:val="none" w:sz="0" w:space="0" w:color="auto"/>
        <w:left w:val="none" w:sz="0" w:space="0" w:color="auto"/>
        <w:bottom w:val="none" w:sz="0" w:space="0" w:color="auto"/>
        <w:right w:val="none" w:sz="0" w:space="0" w:color="auto"/>
      </w:divBdr>
    </w:div>
    <w:div w:id="1293363565">
      <w:bodyDiv w:val="1"/>
      <w:marLeft w:val="0"/>
      <w:marRight w:val="0"/>
      <w:marTop w:val="0"/>
      <w:marBottom w:val="0"/>
      <w:divBdr>
        <w:top w:val="none" w:sz="0" w:space="0" w:color="auto"/>
        <w:left w:val="none" w:sz="0" w:space="0" w:color="auto"/>
        <w:bottom w:val="none" w:sz="0" w:space="0" w:color="auto"/>
        <w:right w:val="none" w:sz="0" w:space="0" w:color="auto"/>
      </w:divBdr>
    </w:div>
    <w:div w:id="1295216067">
      <w:bodyDiv w:val="1"/>
      <w:marLeft w:val="0"/>
      <w:marRight w:val="0"/>
      <w:marTop w:val="0"/>
      <w:marBottom w:val="0"/>
      <w:divBdr>
        <w:top w:val="none" w:sz="0" w:space="0" w:color="auto"/>
        <w:left w:val="none" w:sz="0" w:space="0" w:color="auto"/>
        <w:bottom w:val="none" w:sz="0" w:space="0" w:color="auto"/>
        <w:right w:val="none" w:sz="0" w:space="0" w:color="auto"/>
      </w:divBdr>
    </w:div>
    <w:div w:id="1295216715">
      <w:bodyDiv w:val="1"/>
      <w:marLeft w:val="0"/>
      <w:marRight w:val="0"/>
      <w:marTop w:val="0"/>
      <w:marBottom w:val="0"/>
      <w:divBdr>
        <w:top w:val="none" w:sz="0" w:space="0" w:color="auto"/>
        <w:left w:val="none" w:sz="0" w:space="0" w:color="auto"/>
        <w:bottom w:val="none" w:sz="0" w:space="0" w:color="auto"/>
        <w:right w:val="none" w:sz="0" w:space="0" w:color="auto"/>
      </w:divBdr>
    </w:div>
    <w:div w:id="1296763639">
      <w:bodyDiv w:val="1"/>
      <w:marLeft w:val="0"/>
      <w:marRight w:val="0"/>
      <w:marTop w:val="0"/>
      <w:marBottom w:val="0"/>
      <w:divBdr>
        <w:top w:val="none" w:sz="0" w:space="0" w:color="auto"/>
        <w:left w:val="none" w:sz="0" w:space="0" w:color="auto"/>
        <w:bottom w:val="none" w:sz="0" w:space="0" w:color="auto"/>
        <w:right w:val="none" w:sz="0" w:space="0" w:color="auto"/>
      </w:divBdr>
    </w:div>
    <w:div w:id="1297640176">
      <w:bodyDiv w:val="1"/>
      <w:marLeft w:val="0"/>
      <w:marRight w:val="0"/>
      <w:marTop w:val="0"/>
      <w:marBottom w:val="0"/>
      <w:divBdr>
        <w:top w:val="none" w:sz="0" w:space="0" w:color="auto"/>
        <w:left w:val="none" w:sz="0" w:space="0" w:color="auto"/>
        <w:bottom w:val="none" w:sz="0" w:space="0" w:color="auto"/>
        <w:right w:val="none" w:sz="0" w:space="0" w:color="auto"/>
      </w:divBdr>
    </w:div>
    <w:div w:id="1298024461">
      <w:bodyDiv w:val="1"/>
      <w:marLeft w:val="0"/>
      <w:marRight w:val="0"/>
      <w:marTop w:val="0"/>
      <w:marBottom w:val="0"/>
      <w:divBdr>
        <w:top w:val="none" w:sz="0" w:space="0" w:color="auto"/>
        <w:left w:val="none" w:sz="0" w:space="0" w:color="auto"/>
        <w:bottom w:val="none" w:sz="0" w:space="0" w:color="auto"/>
        <w:right w:val="none" w:sz="0" w:space="0" w:color="auto"/>
      </w:divBdr>
    </w:div>
    <w:div w:id="1298996074">
      <w:bodyDiv w:val="1"/>
      <w:marLeft w:val="0"/>
      <w:marRight w:val="0"/>
      <w:marTop w:val="0"/>
      <w:marBottom w:val="0"/>
      <w:divBdr>
        <w:top w:val="none" w:sz="0" w:space="0" w:color="auto"/>
        <w:left w:val="none" w:sz="0" w:space="0" w:color="auto"/>
        <w:bottom w:val="none" w:sz="0" w:space="0" w:color="auto"/>
        <w:right w:val="none" w:sz="0" w:space="0" w:color="auto"/>
      </w:divBdr>
    </w:div>
    <w:div w:id="1299140285">
      <w:bodyDiv w:val="1"/>
      <w:marLeft w:val="0"/>
      <w:marRight w:val="0"/>
      <w:marTop w:val="0"/>
      <w:marBottom w:val="0"/>
      <w:divBdr>
        <w:top w:val="none" w:sz="0" w:space="0" w:color="auto"/>
        <w:left w:val="none" w:sz="0" w:space="0" w:color="auto"/>
        <w:bottom w:val="none" w:sz="0" w:space="0" w:color="auto"/>
        <w:right w:val="none" w:sz="0" w:space="0" w:color="auto"/>
      </w:divBdr>
    </w:div>
    <w:div w:id="1299609111">
      <w:bodyDiv w:val="1"/>
      <w:marLeft w:val="0"/>
      <w:marRight w:val="0"/>
      <w:marTop w:val="0"/>
      <w:marBottom w:val="0"/>
      <w:divBdr>
        <w:top w:val="none" w:sz="0" w:space="0" w:color="auto"/>
        <w:left w:val="none" w:sz="0" w:space="0" w:color="auto"/>
        <w:bottom w:val="none" w:sz="0" w:space="0" w:color="auto"/>
        <w:right w:val="none" w:sz="0" w:space="0" w:color="auto"/>
      </w:divBdr>
    </w:div>
    <w:div w:id="1300065325">
      <w:bodyDiv w:val="1"/>
      <w:marLeft w:val="0"/>
      <w:marRight w:val="0"/>
      <w:marTop w:val="0"/>
      <w:marBottom w:val="0"/>
      <w:divBdr>
        <w:top w:val="none" w:sz="0" w:space="0" w:color="auto"/>
        <w:left w:val="none" w:sz="0" w:space="0" w:color="auto"/>
        <w:bottom w:val="none" w:sz="0" w:space="0" w:color="auto"/>
        <w:right w:val="none" w:sz="0" w:space="0" w:color="auto"/>
      </w:divBdr>
    </w:div>
    <w:div w:id="1301306937">
      <w:bodyDiv w:val="1"/>
      <w:marLeft w:val="0"/>
      <w:marRight w:val="0"/>
      <w:marTop w:val="0"/>
      <w:marBottom w:val="0"/>
      <w:divBdr>
        <w:top w:val="none" w:sz="0" w:space="0" w:color="auto"/>
        <w:left w:val="none" w:sz="0" w:space="0" w:color="auto"/>
        <w:bottom w:val="none" w:sz="0" w:space="0" w:color="auto"/>
        <w:right w:val="none" w:sz="0" w:space="0" w:color="auto"/>
      </w:divBdr>
    </w:div>
    <w:div w:id="1302345269">
      <w:bodyDiv w:val="1"/>
      <w:marLeft w:val="0"/>
      <w:marRight w:val="0"/>
      <w:marTop w:val="0"/>
      <w:marBottom w:val="0"/>
      <w:divBdr>
        <w:top w:val="none" w:sz="0" w:space="0" w:color="auto"/>
        <w:left w:val="none" w:sz="0" w:space="0" w:color="auto"/>
        <w:bottom w:val="none" w:sz="0" w:space="0" w:color="auto"/>
        <w:right w:val="none" w:sz="0" w:space="0" w:color="auto"/>
      </w:divBdr>
    </w:div>
    <w:div w:id="1302421474">
      <w:bodyDiv w:val="1"/>
      <w:marLeft w:val="0"/>
      <w:marRight w:val="0"/>
      <w:marTop w:val="0"/>
      <w:marBottom w:val="0"/>
      <w:divBdr>
        <w:top w:val="none" w:sz="0" w:space="0" w:color="auto"/>
        <w:left w:val="none" w:sz="0" w:space="0" w:color="auto"/>
        <w:bottom w:val="none" w:sz="0" w:space="0" w:color="auto"/>
        <w:right w:val="none" w:sz="0" w:space="0" w:color="auto"/>
      </w:divBdr>
    </w:div>
    <w:div w:id="1303392076">
      <w:bodyDiv w:val="1"/>
      <w:marLeft w:val="0"/>
      <w:marRight w:val="0"/>
      <w:marTop w:val="0"/>
      <w:marBottom w:val="0"/>
      <w:divBdr>
        <w:top w:val="none" w:sz="0" w:space="0" w:color="auto"/>
        <w:left w:val="none" w:sz="0" w:space="0" w:color="auto"/>
        <w:bottom w:val="none" w:sz="0" w:space="0" w:color="auto"/>
        <w:right w:val="none" w:sz="0" w:space="0" w:color="auto"/>
      </w:divBdr>
    </w:div>
    <w:div w:id="1303541463">
      <w:bodyDiv w:val="1"/>
      <w:marLeft w:val="0"/>
      <w:marRight w:val="0"/>
      <w:marTop w:val="0"/>
      <w:marBottom w:val="0"/>
      <w:divBdr>
        <w:top w:val="none" w:sz="0" w:space="0" w:color="auto"/>
        <w:left w:val="none" w:sz="0" w:space="0" w:color="auto"/>
        <w:bottom w:val="none" w:sz="0" w:space="0" w:color="auto"/>
        <w:right w:val="none" w:sz="0" w:space="0" w:color="auto"/>
      </w:divBdr>
    </w:div>
    <w:div w:id="1306279297">
      <w:bodyDiv w:val="1"/>
      <w:marLeft w:val="0"/>
      <w:marRight w:val="0"/>
      <w:marTop w:val="0"/>
      <w:marBottom w:val="0"/>
      <w:divBdr>
        <w:top w:val="none" w:sz="0" w:space="0" w:color="auto"/>
        <w:left w:val="none" w:sz="0" w:space="0" w:color="auto"/>
        <w:bottom w:val="none" w:sz="0" w:space="0" w:color="auto"/>
        <w:right w:val="none" w:sz="0" w:space="0" w:color="auto"/>
      </w:divBdr>
    </w:div>
    <w:div w:id="1306929369">
      <w:bodyDiv w:val="1"/>
      <w:marLeft w:val="0"/>
      <w:marRight w:val="0"/>
      <w:marTop w:val="0"/>
      <w:marBottom w:val="0"/>
      <w:divBdr>
        <w:top w:val="none" w:sz="0" w:space="0" w:color="auto"/>
        <w:left w:val="none" w:sz="0" w:space="0" w:color="auto"/>
        <w:bottom w:val="none" w:sz="0" w:space="0" w:color="auto"/>
        <w:right w:val="none" w:sz="0" w:space="0" w:color="auto"/>
      </w:divBdr>
    </w:div>
    <w:div w:id="1308515829">
      <w:bodyDiv w:val="1"/>
      <w:marLeft w:val="0"/>
      <w:marRight w:val="0"/>
      <w:marTop w:val="0"/>
      <w:marBottom w:val="0"/>
      <w:divBdr>
        <w:top w:val="none" w:sz="0" w:space="0" w:color="auto"/>
        <w:left w:val="none" w:sz="0" w:space="0" w:color="auto"/>
        <w:bottom w:val="none" w:sz="0" w:space="0" w:color="auto"/>
        <w:right w:val="none" w:sz="0" w:space="0" w:color="auto"/>
      </w:divBdr>
    </w:div>
    <w:div w:id="1308824182">
      <w:bodyDiv w:val="1"/>
      <w:marLeft w:val="0"/>
      <w:marRight w:val="0"/>
      <w:marTop w:val="0"/>
      <w:marBottom w:val="0"/>
      <w:divBdr>
        <w:top w:val="none" w:sz="0" w:space="0" w:color="auto"/>
        <w:left w:val="none" w:sz="0" w:space="0" w:color="auto"/>
        <w:bottom w:val="none" w:sz="0" w:space="0" w:color="auto"/>
        <w:right w:val="none" w:sz="0" w:space="0" w:color="auto"/>
      </w:divBdr>
    </w:div>
    <w:div w:id="1309701578">
      <w:bodyDiv w:val="1"/>
      <w:marLeft w:val="0"/>
      <w:marRight w:val="0"/>
      <w:marTop w:val="0"/>
      <w:marBottom w:val="0"/>
      <w:divBdr>
        <w:top w:val="none" w:sz="0" w:space="0" w:color="auto"/>
        <w:left w:val="none" w:sz="0" w:space="0" w:color="auto"/>
        <w:bottom w:val="none" w:sz="0" w:space="0" w:color="auto"/>
        <w:right w:val="none" w:sz="0" w:space="0" w:color="auto"/>
      </w:divBdr>
    </w:div>
    <w:div w:id="1309743019">
      <w:bodyDiv w:val="1"/>
      <w:marLeft w:val="0"/>
      <w:marRight w:val="0"/>
      <w:marTop w:val="0"/>
      <w:marBottom w:val="0"/>
      <w:divBdr>
        <w:top w:val="none" w:sz="0" w:space="0" w:color="auto"/>
        <w:left w:val="none" w:sz="0" w:space="0" w:color="auto"/>
        <w:bottom w:val="none" w:sz="0" w:space="0" w:color="auto"/>
        <w:right w:val="none" w:sz="0" w:space="0" w:color="auto"/>
      </w:divBdr>
    </w:div>
    <w:div w:id="1309939789">
      <w:bodyDiv w:val="1"/>
      <w:marLeft w:val="0"/>
      <w:marRight w:val="0"/>
      <w:marTop w:val="0"/>
      <w:marBottom w:val="0"/>
      <w:divBdr>
        <w:top w:val="none" w:sz="0" w:space="0" w:color="auto"/>
        <w:left w:val="none" w:sz="0" w:space="0" w:color="auto"/>
        <w:bottom w:val="none" w:sz="0" w:space="0" w:color="auto"/>
        <w:right w:val="none" w:sz="0" w:space="0" w:color="auto"/>
      </w:divBdr>
    </w:div>
    <w:div w:id="1310210923">
      <w:bodyDiv w:val="1"/>
      <w:marLeft w:val="0"/>
      <w:marRight w:val="0"/>
      <w:marTop w:val="0"/>
      <w:marBottom w:val="0"/>
      <w:divBdr>
        <w:top w:val="none" w:sz="0" w:space="0" w:color="auto"/>
        <w:left w:val="none" w:sz="0" w:space="0" w:color="auto"/>
        <w:bottom w:val="none" w:sz="0" w:space="0" w:color="auto"/>
        <w:right w:val="none" w:sz="0" w:space="0" w:color="auto"/>
      </w:divBdr>
    </w:div>
    <w:div w:id="1311129156">
      <w:bodyDiv w:val="1"/>
      <w:marLeft w:val="0"/>
      <w:marRight w:val="0"/>
      <w:marTop w:val="0"/>
      <w:marBottom w:val="0"/>
      <w:divBdr>
        <w:top w:val="none" w:sz="0" w:space="0" w:color="auto"/>
        <w:left w:val="none" w:sz="0" w:space="0" w:color="auto"/>
        <w:bottom w:val="none" w:sz="0" w:space="0" w:color="auto"/>
        <w:right w:val="none" w:sz="0" w:space="0" w:color="auto"/>
      </w:divBdr>
    </w:div>
    <w:div w:id="1311786826">
      <w:bodyDiv w:val="1"/>
      <w:marLeft w:val="0"/>
      <w:marRight w:val="0"/>
      <w:marTop w:val="0"/>
      <w:marBottom w:val="0"/>
      <w:divBdr>
        <w:top w:val="none" w:sz="0" w:space="0" w:color="auto"/>
        <w:left w:val="none" w:sz="0" w:space="0" w:color="auto"/>
        <w:bottom w:val="none" w:sz="0" w:space="0" w:color="auto"/>
        <w:right w:val="none" w:sz="0" w:space="0" w:color="auto"/>
      </w:divBdr>
    </w:div>
    <w:div w:id="1311910162">
      <w:bodyDiv w:val="1"/>
      <w:marLeft w:val="0"/>
      <w:marRight w:val="0"/>
      <w:marTop w:val="0"/>
      <w:marBottom w:val="0"/>
      <w:divBdr>
        <w:top w:val="none" w:sz="0" w:space="0" w:color="auto"/>
        <w:left w:val="none" w:sz="0" w:space="0" w:color="auto"/>
        <w:bottom w:val="none" w:sz="0" w:space="0" w:color="auto"/>
        <w:right w:val="none" w:sz="0" w:space="0" w:color="auto"/>
      </w:divBdr>
    </w:div>
    <w:div w:id="1313288329">
      <w:bodyDiv w:val="1"/>
      <w:marLeft w:val="0"/>
      <w:marRight w:val="0"/>
      <w:marTop w:val="0"/>
      <w:marBottom w:val="0"/>
      <w:divBdr>
        <w:top w:val="none" w:sz="0" w:space="0" w:color="auto"/>
        <w:left w:val="none" w:sz="0" w:space="0" w:color="auto"/>
        <w:bottom w:val="none" w:sz="0" w:space="0" w:color="auto"/>
        <w:right w:val="none" w:sz="0" w:space="0" w:color="auto"/>
      </w:divBdr>
    </w:div>
    <w:div w:id="1315335384">
      <w:bodyDiv w:val="1"/>
      <w:marLeft w:val="0"/>
      <w:marRight w:val="0"/>
      <w:marTop w:val="0"/>
      <w:marBottom w:val="0"/>
      <w:divBdr>
        <w:top w:val="none" w:sz="0" w:space="0" w:color="auto"/>
        <w:left w:val="none" w:sz="0" w:space="0" w:color="auto"/>
        <w:bottom w:val="none" w:sz="0" w:space="0" w:color="auto"/>
        <w:right w:val="none" w:sz="0" w:space="0" w:color="auto"/>
      </w:divBdr>
    </w:div>
    <w:div w:id="1316033561">
      <w:bodyDiv w:val="1"/>
      <w:marLeft w:val="0"/>
      <w:marRight w:val="0"/>
      <w:marTop w:val="0"/>
      <w:marBottom w:val="0"/>
      <w:divBdr>
        <w:top w:val="none" w:sz="0" w:space="0" w:color="auto"/>
        <w:left w:val="none" w:sz="0" w:space="0" w:color="auto"/>
        <w:bottom w:val="none" w:sz="0" w:space="0" w:color="auto"/>
        <w:right w:val="none" w:sz="0" w:space="0" w:color="auto"/>
      </w:divBdr>
    </w:div>
    <w:div w:id="1317563062">
      <w:bodyDiv w:val="1"/>
      <w:marLeft w:val="0"/>
      <w:marRight w:val="0"/>
      <w:marTop w:val="0"/>
      <w:marBottom w:val="0"/>
      <w:divBdr>
        <w:top w:val="none" w:sz="0" w:space="0" w:color="auto"/>
        <w:left w:val="none" w:sz="0" w:space="0" w:color="auto"/>
        <w:bottom w:val="none" w:sz="0" w:space="0" w:color="auto"/>
        <w:right w:val="none" w:sz="0" w:space="0" w:color="auto"/>
      </w:divBdr>
    </w:div>
    <w:div w:id="1318605663">
      <w:bodyDiv w:val="1"/>
      <w:marLeft w:val="0"/>
      <w:marRight w:val="0"/>
      <w:marTop w:val="0"/>
      <w:marBottom w:val="0"/>
      <w:divBdr>
        <w:top w:val="none" w:sz="0" w:space="0" w:color="auto"/>
        <w:left w:val="none" w:sz="0" w:space="0" w:color="auto"/>
        <w:bottom w:val="none" w:sz="0" w:space="0" w:color="auto"/>
        <w:right w:val="none" w:sz="0" w:space="0" w:color="auto"/>
      </w:divBdr>
    </w:div>
    <w:div w:id="1318606418">
      <w:bodyDiv w:val="1"/>
      <w:marLeft w:val="0"/>
      <w:marRight w:val="0"/>
      <w:marTop w:val="0"/>
      <w:marBottom w:val="0"/>
      <w:divBdr>
        <w:top w:val="none" w:sz="0" w:space="0" w:color="auto"/>
        <w:left w:val="none" w:sz="0" w:space="0" w:color="auto"/>
        <w:bottom w:val="none" w:sz="0" w:space="0" w:color="auto"/>
        <w:right w:val="none" w:sz="0" w:space="0" w:color="auto"/>
      </w:divBdr>
    </w:div>
    <w:div w:id="1318801693">
      <w:bodyDiv w:val="1"/>
      <w:marLeft w:val="0"/>
      <w:marRight w:val="0"/>
      <w:marTop w:val="0"/>
      <w:marBottom w:val="0"/>
      <w:divBdr>
        <w:top w:val="none" w:sz="0" w:space="0" w:color="auto"/>
        <w:left w:val="none" w:sz="0" w:space="0" w:color="auto"/>
        <w:bottom w:val="none" w:sz="0" w:space="0" w:color="auto"/>
        <w:right w:val="none" w:sz="0" w:space="0" w:color="auto"/>
      </w:divBdr>
    </w:div>
    <w:div w:id="1319262890">
      <w:bodyDiv w:val="1"/>
      <w:marLeft w:val="0"/>
      <w:marRight w:val="0"/>
      <w:marTop w:val="0"/>
      <w:marBottom w:val="0"/>
      <w:divBdr>
        <w:top w:val="none" w:sz="0" w:space="0" w:color="auto"/>
        <w:left w:val="none" w:sz="0" w:space="0" w:color="auto"/>
        <w:bottom w:val="none" w:sz="0" w:space="0" w:color="auto"/>
        <w:right w:val="none" w:sz="0" w:space="0" w:color="auto"/>
      </w:divBdr>
    </w:div>
    <w:div w:id="1319263913">
      <w:bodyDiv w:val="1"/>
      <w:marLeft w:val="0"/>
      <w:marRight w:val="0"/>
      <w:marTop w:val="0"/>
      <w:marBottom w:val="0"/>
      <w:divBdr>
        <w:top w:val="none" w:sz="0" w:space="0" w:color="auto"/>
        <w:left w:val="none" w:sz="0" w:space="0" w:color="auto"/>
        <w:bottom w:val="none" w:sz="0" w:space="0" w:color="auto"/>
        <w:right w:val="none" w:sz="0" w:space="0" w:color="auto"/>
      </w:divBdr>
    </w:div>
    <w:div w:id="1319380707">
      <w:bodyDiv w:val="1"/>
      <w:marLeft w:val="0"/>
      <w:marRight w:val="0"/>
      <w:marTop w:val="0"/>
      <w:marBottom w:val="0"/>
      <w:divBdr>
        <w:top w:val="none" w:sz="0" w:space="0" w:color="auto"/>
        <w:left w:val="none" w:sz="0" w:space="0" w:color="auto"/>
        <w:bottom w:val="none" w:sz="0" w:space="0" w:color="auto"/>
        <w:right w:val="none" w:sz="0" w:space="0" w:color="auto"/>
      </w:divBdr>
    </w:div>
    <w:div w:id="1319771276">
      <w:bodyDiv w:val="1"/>
      <w:marLeft w:val="0"/>
      <w:marRight w:val="0"/>
      <w:marTop w:val="0"/>
      <w:marBottom w:val="0"/>
      <w:divBdr>
        <w:top w:val="none" w:sz="0" w:space="0" w:color="auto"/>
        <w:left w:val="none" w:sz="0" w:space="0" w:color="auto"/>
        <w:bottom w:val="none" w:sz="0" w:space="0" w:color="auto"/>
        <w:right w:val="none" w:sz="0" w:space="0" w:color="auto"/>
      </w:divBdr>
    </w:div>
    <w:div w:id="1319848916">
      <w:bodyDiv w:val="1"/>
      <w:marLeft w:val="0"/>
      <w:marRight w:val="0"/>
      <w:marTop w:val="0"/>
      <w:marBottom w:val="0"/>
      <w:divBdr>
        <w:top w:val="none" w:sz="0" w:space="0" w:color="auto"/>
        <w:left w:val="none" w:sz="0" w:space="0" w:color="auto"/>
        <w:bottom w:val="none" w:sz="0" w:space="0" w:color="auto"/>
        <w:right w:val="none" w:sz="0" w:space="0" w:color="auto"/>
      </w:divBdr>
    </w:div>
    <w:div w:id="1320230029">
      <w:bodyDiv w:val="1"/>
      <w:marLeft w:val="0"/>
      <w:marRight w:val="0"/>
      <w:marTop w:val="0"/>
      <w:marBottom w:val="0"/>
      <w:divBdr>
        <w:top w:val="none" w:sz="0" w:space="0" w:color="auto"/>
        <w:left w:val="none" w:sz="0" w:space="0" w:color="auto"/>
        <w:bottom w:val="none" w:sz="0" w:space="0" w:color="auto"/>
        <w:right w:val="none" w:sz="0" w:space="0" w:color="auto"/>
      </w:divBdr>
    </w:div>
    <w:div w:id="1320498186">
      <w:bodyDiv w:val="1"/>
      <w:marLeft w:val="0"/>
      <w:marRight w:val="0"/>
      <w:marTop w:val="0"/>
      <w:marBottom w:val="0"/>
      <w:divBdr>
        <w:top w:val="none" w:sz="0" w:space="0" w:color="auto"/>
        <w:left w:val="none" w:sz="0" w:space="0" w:color="auto"/>
        <w:bottom w:val="none" w:sz="0" w:space="0" w:color="auto"/>
        <w:right w:val="none" w:sz="0" w:space="0" w:color="auto"/>
      </w:divBdr>
    </w:div>
    <w:div w:id="1321078143">
      <w:bodyDiv w:val="1"/>
      <w:marLeft w:val="0"/>
      <w:marRight w:val="0"/>
      <w:marTop w:val="0"/>
      <w:marBottom w:val="0"/>
      <w:divBdr>
        <w:top w:val="none" w:sz="0" w:space="0" w:color="auto"/>
        <w:left w:val="none" w:sz="0" w:space="0" w:color="auto"/>
        <w:bottom w:val="none" w:sz="0" w:space="0" w:color="auto"/>
        <w:right w:val="none" w:sz="0" w:space="0" w:color="auto"/>
      </w:divBdr>
    </w:div>
    <w:div w:id="1321346686">
      <w:bodyDiv w:val="1"/>
      <w:marLeft w:val="0"/>
      <w:marRight w:val="0"/>
      <w:marTop w:val="0"/>
      <w:marBottom w:val="0"/>
      <w:divBdr>
        <w:top w:val="none" w:sz="0" w:space="0" w:color="auto"/>
        <w:left w:val="none" w:sz="0" w:space="0" w:color="auto"/>
        <w:bottom w:val="none" w:sz="0" w:space="0" w:color="auto"/>
        <w:right w:val="none" w:sz="0" w:space="0" w:color="auto"/>
      </w:divBdr>
    </w:div>
    <w:div w:id="1321732885">
      <w:bodyDiv w:val="1"/>
      <w:marLeft w:val="0"/>
      <w:marRight w:val="0"/>
      <w:marTop w:val="0"/>
      <w:marBottom w:val="0"/>
      <w:divBdr>
        <w:top w:val="none" w:sz="0" w:space="0" w:color="auto"/>
        <w:left w:val="none" w:sz="0" w:space="0" w:color="auto"/>
        <w:bottom w:val="none" w:sz="0" w:space="0" w:color="auto"/>
        <w:right w:val="none" w:sz="0" w:space="0" w:color="auto"/>
      </w:divBdr>
    </w:div>
    <w:div w:id="1323047992">
      <w:bodyDiv w:val="1"/>
      <w:marLeft w:val="0"/>
      <w:marRight w:val="0"/>
      <w:marTop w:val="0"/>
      <w:marBottom w:val="0"/>
      <w:divBdr>
        <w:top w:val="none" w:sz="0" w:space="0" w:color="auto"/>
        <w:left w:val="none" w:sz="0" w:space="0" w:color="auto"/>
        <w:bottom w:val="none" w:sz="0" w:space="0" w:color="auto"/>
        <w:right w:val="none" w:sz="0" w:space="0" w:color="auto"/>
      </w:divBdr>
    </w:div>
    <w:div w:id="1323698357">
      <w:bodyDiv w:val="1"/>
      <w:marLeft w:val="0"/>
      <w:marRight w:val="0"/>
      <w:marTop w:val="0"/>
      <w:marBottom w:val="0"/>
      <w:divBdr>
        <w:top w:val="none" w:sz="0" w:space="0" w:color="auto"/>
        <w:left w:val="none" w:sz="0" w:space="0" w:color="auto"/>
        <w:bottom w:val="none" w:sz="0" w:space="0" w:color="auto"/>
        <w:right w:val="none" w:sz="0" w:space="0" w:color="auto"/>
      </w:divBdr>
    </w:div>
    <w:div w:id="1323698565">
      <w:bodyDiv w:val="1"/>
      <w:marLeft w:val="0"/>
      <w:marRight w:val="0"/>
      <w:marTop w:val="0"/>
      <w:marBottom w:val="0"/>
      <w:divBdr>
        <w:top w:val="none" w:sz="0" w:space="0" w:color="auto"/>
        <w:left w:val="none" w:sz="0" w:space="0" w:color="auto"/>
        <w:bottom w:val="none" w:sz="0" w:space="0" w:color="auto"/>
        <w:right w:val="none" w:sz="0" w:space="0" w:color="auto"/>
      </w:divBdr>
    </w:div>
    <w:div w:id="1324117021">
      <w:bodyDiv w:val="1"/>
      <w:marLeft w:val="0"/>
      <w:marRight w:val="0"/>
      <w:marTop w:val="0"/>
      <w:marBottom w:val="0"/>
      <w:divBdr>
        <w:top w:val="none" w:sz="0" w:space="0" w:color="auto"/>
        <w:left w:val="none" w:sz="0" w:space="0" w:color="auto"/>
        <w:bottom w:val="none" w:sz="0" w:space="0" w:color="auto"/>
        <w:right w:val="none" w:sz="0" w:space="0" w:color="auto"/>
      </w:divBdr>
    </w:div>
    <w:div w:id="1324550503">
      <w:bodyDiv w:val="1"/>
      <w:marLeft w:val="0"/>
      <w:marRight w:val="0"/>
      <w:marTop w:val="0"/>
      <w:marBottom w:val="0"/>
      <w:divBdr>
        <w:top w:val="none" w:sz="0" w:space="0" w:color="auto"/>
        <w:left w:val="none" w:sz="0" w:space="0" w:color="auto"/>
        <w:bottom w:val="none" w:sz="0" w:space="0" w:color="auto"/>
        <w:right w:val="none" w:sz="0" w:space="0" w:color="auto"/>
      </w:divBdr>
    </w:div>
    <w:div w:id="1324704313">
      <w:bodyDiv w:val="1"/>
      <w:marLeft w:val="0"/>
      <w:marRight w:val="0"/>
      <w:marTop w:val="0"/>
      <w:marBottom w:val="0"/>
      <w:divBdr>
        <w:top w:val="none" w:sz="0" w:space="0" w:color="auto"/>
        <w:left w:val="none" w:sz="0" w:space="0" w:color="auto"/>
        <w:bottom w:val="none" w:sz="0" w:space="0" w:color="auto"/>
        <w:right w:val="none" w:sz="0" w:space="0" w:color="auto"/>
      </w:divBdr>
    </w:div>
    <w:div w:id="1325091281">
      <w:bodyDiv w:val="1"/>
      <w:marLeft w:val="0"/>
      <w:marRight w:val="0"/>
      <w:marTop w:val="0"/>
      <w:marBottom w:val="0"/>
      <w:divBdr>
        <w:top w:val="none" w:sz="0" w:space="0" w:color="auto"/>
        <w:left w:val="none" w:sz="0" w:space="0" w:color="auto"/>
        <w:bottom w:val="none" w:sz="0" w:space="0" w:color="auto"/>
        <w:right w:val="none" w:sz="0" w:space="0" w:color="auto"/>
      </w:divBdr>
    </w:div>
    <w:div w:id="1325429787">
      <w:bodyDiv w:val="1"/>
      <w:marLeft w:val="0"/>
      <w:marRight w:val="0"/>
      <w:marTop w:val="0"/>
      <w:marBottom w:val="0"/>
      <w:divBdr>
        <w:top w:val="none" w:sz="0" w:space="0" w:color="auto"/>
        <w:left w:val="none" w:sz="0" w:space="0" w:color="auto"/>
        <w:bottom w:val="none" w:sz="0" w:space="0" w:color="auto"/>
        <w:right w:val="none" w:sz="0" w:space="0" w:color="auto"/>
      </w:divBdr>
    </w:div>
    <w:div w:id="1325817270">
      <w:bodyDiv w:val="1"/>
      <w:marLeft w:val="0"/>
      <w:marRight w:val="0"/>
      <w:marTop w:val="0"/>
      <w:marBottom w:val="0"/>
      <w:divBdr>
        <w:top w:val="none" w:sz="0" w:space="0" w:color="auto"/>
        <w:left w:val="none" w:sz="0" w:space="0" w:color="auto"/>
        <w:bottom w:val="none" w:sz="0" w:space="0" w:color="auto"/>
        <w:right w:val="none" w:sz="0" w:space="0" w:color="auto"/>
      </w:divBdr>
    </w:div>
    <w:div w:id="1328247231">
      <w:bodyDiv w:val="1"/>
      <w:marLeft w:val="0"/>
      <w:marRight w:val="0"/>
      <w:marTop w:val="0"/>
      <w:marBottom w:val="0"/>
      <w:divBdr>
        <w:top w:val="none" w:sz="0" w:space="0" w:color="auto"/>
        <w:left w:val="none" w:sz="0" w:space="0" w:color="auto"/>
        <w:bottom w:val="none" w:sz="0" w:space="0" w:color="auto"/>
        <w:right w:val="none" w:sz="0" w:space="0" w:color="auto"/>
      </w:divBdr>
    </w:div>
    <w:div w:id="1328292036">
      <w:bodyDiv w:val="1"/>
      <w:marLeft w:val="0"/>
      <w:marRight w:val="0"/>
      <w:marTop w:val="0"/>
      <w:marBottom w:val="0"/>
      <w:divBdr>
        <w:top w:val="none" w:sz="0" w:space="0" w:color="auto"/>
        <w:left w:val="none" w:sz="0" w:space="0" w:color="auto"/>
        <w:bottom w:val="none" w:sz="0" w:space="0" w:color="auto"/>
        <w:right w:val="none" w:sz="0" w:space="0" w:color="auto"/>
      </w:divBdr>
    </w:div>
    <w:div w:id="1328635107">
      <w:bodyDiv w:val="1"/>
      <w:marLeft w:val="0"/>
      <w:marRight w:val="0"/>
      <w:marTop w:val="0"/>
      <w:marBottom w:val="0"/>
      <w:divBdr>
        <w:top w:val="none" w:sz="0" w:space="0" w:color="auto"/>
        <w:left w:val="none" w:sz="0" w:space="0" w:color="auto"/>
        <w:bottom w:val="none" w:sz="0" w:space="0" w:color="auto"/>
        <w:right w:val="none" w:sz="0" w:space="0" w:color="auto"/>
      </w:divBdr>
    </w:div>
    <w:div w:id="1328707838">
      <w:bodyDiv w:val="1"/>
      <w:marLeft w:val="0"/>
      <w:marRight w:val="0"/>
      <w:marTop w:val="0"/>
      <w:marBottom w:val="0"/>
      <w:divBdr>
        <w:top w:val="none" w:sz="0" w:space="0" w:color="auto"/>
        <w:left w:val="none" w:sz="0" w:space="0" w:color="auto"/>
        <w:bottom w:val="none" w:sz="0" w:space="0" w:color="auto"/>
        <w:right w:val="none" w:sz="0" w:space="0" w:color="auto"/>
      </w:divBdr>
    </w:div>
    <w:div w:id="1329677376">
      <w:bodyDiv w:val="1"/>
      <w:marLeft w:val="0"/>
      <w:marRight w:val="0"/>
      <w:marTop w:val="0"/>
      <w:marBottom w:val="0"/>
      <w:divBdr>
        <w:top w:val="none" w:sz="0" w:space="0" w:color="auto"/>
        <w:left w:val="none" w:sz="0" w:space="0" w:color="auto"/>
        <w:bottom w:val="none" w:sz="0" w:space="0" w:color="auto"/>
        <w:right w:val="none" w:sz="0" w:space="0" w:color="auto"/>
      </w:divBdr>
    </w:div>
    <w:div w:id="1329794362">
      <w:bodyDiv w:val="1"/>
      <w:marLeft w:val="0"/>
      <w:marRight w:val="0"/>
      <w:marTop w:val="0"/>
      <w:marBottom w:val="0"/>
      <w:divBdr>
        <w:top w:val="none" w:sz="0" w:space="0" w:color="auto"/>
        <w:left w:val="none" w:sz="0" w:space="0" w:color="auto"/>
        <w:bottom w:val="none" w:sz="0" w:space="0" w:color="auto"/>
        <w:right w:val="none" w:sz="0" w:space="0" w:color="auto"/>
      </w:divBdr>
    </w:div>
    <w:div w:id="1330013277">
      <w:bodyDiv w:val="1"/>
      <w:marLeft w:val="0"/>
      <w:marRight w:val="0"/>
      <w:marTop w:val="0"/>
      <w:marBottom w:val="0"/>
      <w:divBdr>
        <w:top w:val="none" w:sz="0" w:space="0" w:color="auto"/>
        <w:left w:val="none" w:sz="0" w:space="0" w:color="auto"/>
        <w:bottom w:val="none" w:sz="0" w:space="0" w:color="auto"/>
        <w:right w:val="none" w:sz="0" w:space="0" w:color="auto"/>
      </w:divBdr>
    </w:div>
    <w:div w:id="1331060673">
      <w:bodyDiv w:val="1"/>
      <w:marLeft w:val="0"/>
      <w:marRight w:val="0"/>
      <w:marTop w:val="0"/>
      <w:marBottom w:val="0"/>
      <w:divBdr>
        <w:top w:val="none" w:sz="0" w:space="0" w:color="auto"/>
        <w:left w:val="none" w:sz="0" w:space="0" w:color="auto"/>
        <w:bottom w:val="none" w:sz="0" w:space="0" w:color="auto"/>
        <w:right w:val="none" w:sz="0" w:space="0" w:color="auto"/>
      </w:divBdr>
    </w:div>
    <w:div w:id="1331064043">
      <w:bodyDiv w:val="1"/>
      <w:marLeft w:val="0"/>
      <w:marRight w:val="0"/>
      <w:marTop w:val="0"/>
      <w:marBottom w:val="0"/>
      <w:divBdr>
        <w:top w:val="none" w:sz="0" w:space="0" w:color="auto"/>
        <w:left w:val="none" w:sz="0" w:space="0" w:color="auto"/>
        <w:bottom w:val="none" w:sz="0" w:space="0" w:color="auto"/>
        <w:right w:val="none" w:sz="0" w:space="0" w:color="auto"/>
      </w:divBdr>
    </w:div>
    <w:div w:id="1331252333">
      <w:bodyDiv w:val="1"/>
      <w:marLeft w:val="0"/>
      <w:marRight w:val="0"/>
      <w:marTop w:val="0"/>
      <w:marBottom w:val="0"/>
      <w:divBdr>
        <w:top w:val="none" w:sz="0" w:space="0" w:color="auto"/>
        <w:left w:val="none" w:sz="0" w:space="0" w:color="auto"/>
        <w:bottom w:val="none" w:sz="0" w:space="0" w:color="auto"/>
        <w:right w:val="none" w:sz="0" w:space="0" w:color="auto"/>
      </w:divBdr>
    </w:div>
    <w:div w:id="1331324183">
      <w:bodyDiv w:val="1"/>
      <w:marLeft w:val="0"/>
      <w:marRight w:val="0"/>
      <w:marTop w:val="0"/>
      <w:marBottom w:val="0"/>
      <w:divBdr>
        <w:top w:val="none" w:sz="0" w:space="0" w:color="auto"/>
        <w:left w:val="none" w:sz="0" w:space="0" w:color="auto"/>
        <w:bottom w:val="none" w:sz="0" w:space="0" w:color="auto"/>
        <w:right w:val="none" w:sz="0" w:space="0" w:color="auto"/>
      </w:divBdr>
    </w:div>
    <w:div w:id="1331445061">
      <w:bodyDiv w:val="1"/>
      <w:marLeft w:val="0"/>
      <w:marRight w:val="0"/>
      <w:marTop w:val="0"/>
      <w:marBottom w:val="0"/>
      <w:divBdr>
        <w:top w:val="none" w:sz="0" w:space="0" w:color="auto"/>
        <w:left w:val="none" w:sz="0" w:space="0" w:color="auto"/>
        <w:bottom w:val="none" w:sz="0" w:space="0" w:color="auto"/>
        <w:right w:val="none" w:sz="0" w:space="0" w:color="auto"/>
      </w:divBdr>
    </w:div>
    <w:div w:id="1331642457">
      <w:bodyDiv w:val="1"/>
      <w:marLeft w:val="0"/>
      <w:marRight w:val="0"/>
      <w:marTop w:val="0"/>
      <w:marBottom w:val="0"/>
      <w:divBdr>
        <w:top w:val="none" w:sz="0" w:space="0" w:color="auto"/>
        <w:left w:val="none" w:sz="0" w:space="0" w:color="auto"/>
        <w:bottom w:val="none" w:sz="0" w:space="0" w:color="auto"/>
        <w:right w:val="none" w:sz="0" w:space="0" w:color="auto"/>
      </w:divBdr>
    </w:div>
    <w:div w:id="1331716360">
      <w:bodyDiv w:val="1"/>
      <w:marLeft w:val="0"/>
      <w:marRight w:val="0"/>
      <w:marTop w:val="0"/>
      <w:marBottom w:val="0"/>
      <w:divBdr>
        <w:top w:val="none" w:sz="0" w:space="0" w:color="auto"/>
        <w:left w:val="none" w:sz="0" w:space="0" w:color="auto"/>
        <w:bottom w:val="none" w:sz="0" w:space="0" w:color="auto"/>
        <w:right w:val="none" w:sz="0" w:space="0" w:color="auto"/>
      </w:divBdr>
    </w:div>
    <w:div w:id="1332176022">
      <w:bodyDiv w:val="1"/>
      <w:marLeft w:val="0"/>
      <w:marRight w:val="0"/>
      <w:marTop w:val="0"/>
      <w:marBottom w:val="0"/>
      <w:divBdr>
        <w:top w:val="none" w:sz="0" w:space="0" w:color="auto"/>
        <w:left w:val="none" w:sz="0" w:space="0" w:color="auto"/>
        <w:bottom w:val="none" w:sz="0" w:space="0" w:color="auto"/>
        <w:right w:val="none" w:sz="0" w:space="0" w:color="auto"/>
      </w:divBdr>
    </w:div>
    <w:div w:id="1332903296">
      <w:bodyDiv w:val="1"/>
      <w:marLeft w:val="0"/>
      <w:marRight w:val="0"/>
      <w:marTop w:val="0"/>
      <w:marBottom w:val="0"/>
      <w:divBdr>
        <w:top w:val="none" w:sz="0" w:space="0" w:color="auto"/>
        <w:left w:val="none" w:sz="0" w:space="0" w:color="auto"/>
        <w:bottom w:val="none" w:sz="0" w:space="0" w:color="auto"/>
        <w:right w:val="none" w:sz="0" w:space="0" w:color="auto"/>
      </w:divBdr>
    </w:div>
    <w:div w:id="1332947564">
      <w:bodyDiv w:val="1"/>
      <w:marLeft w:val="0"/>
      <w:marRight w:val="0"/>
      <w:marTop w:val="0"/>
      <w:marBottom w:val="0"/>
      <w:divBdr>
        <w:top w:val="none" w:sz="0" w:space="0" w:color="auto"/>
        <w:left w:val="none" w:sz="0" w:space="0" w:color="auto"/>
        <w:bottom w:val="none" w:sz="0" w:space="0" w:color="auto"/>
        <w:right w:val="none" w:sz="0" w:space="0" w:color="auto"/>
      </w:divBdr>
    </w:div>
    <w:div w:id="1333096277">
      <w:bodyDiv w:val="1"/>
      <w:marLeft w:val="0"/>
      <w:marRight w:val="0"/>
      <w:marTop w:val="0"/>
      <w:marBottom w:val="0"/>
      <w:divBdr>
        <w:top w:val="none" w:sz="0" w:space="0" w:color="auto"/>
        <w:left w:val="none" w:sz="0" w:space="0" w:color="auto"/>
        <w:bottom w:val="none" w:sz="0" w:space="0" w:color="auto"/>
        <w:right w:val="none" w:sz="0" w:space="0" w:color="auto"/>
      </w:divBdr>
    </w:div>
    <w:div w:id="1333333387">
      <w:bodyDiv w:val="1"/>
      <w:marLeft w:val="0"/>
      <w:marRight w:val="0"/>
      <w:marTop w:val="0"/>
      <w:marBottom w:val="0"/>
      <w:divBdr>
        <w:top w:val="none" w:sz="0" w:space="0" w:color="auto"/>
        <w:left w:val="none" w:sz="0" w:space="0" w:color="auto"/>
        <w:bottom w:val="none" w:sz="0" w:space="0" w:color="auto"/>
        <w:right w:val="none" w:sz="0" w:space="0" w:color="auto"/>
      </w:divBdr>
    </w:div>
    <w:div w:id="1333684988">
      <w:bodyDiv w:val="1"/>
      <w:marLeft w:val="0"/>
      <w:marRight w:val="0"/>
      <w:marTop w:val="0"/>
      <w:marBottom w:val="0"/>
      <w:divBdr>
        <w:top w:val="none" w:sz="0" w:space="0" w:color="auto"/>
        <w:left w:val="none" w:sz="0" w:space="0" w:color="auto"/>
        <w:bottom w:val="none" w:sz="0" w:space="0" w:color="auto"/>
        <w:right w:val="none" w:sz="0" w:space="0" w:color="auto"/>
      </w:divBdr>
    </w:div>
    <w:div w:id="1333726691">
      <w:bodyDiv w:val="1"/>
      <w:marLeft w:val="0"/>
      <w:marRight w:val="0"/>
      <w:marTop w:val="0"/>
      <w:marBottom w:val="0"/>
      <w:divBdr>
        <w:top w:val="none" w:sz="0" w:space="0" w:color="auto"/>
        <w:left w:val="none" w:sz="0" w:space="0" w:color="auto"/>
        <w:bottom w:val="none" w:sz="0" w:space="0" w:color="auto"/>
        <w:right w:val="none" w:sz="0" w:space="0" w:color="auto"/>
      </w:divBdr>
    </w:div>
    <w:div w:id="1333875070">
      <w:bodyDiv w:val="1"/>
      <w:marLeft w:val="0"/>
      <w:marRight w:val="0"/>
      <w:marTop w:val="0"/>
      <w:marBottom w:val="0"/>
      <w:divBdr>
        <w:top w:val="none" w:sz="0" w:space="0" w:color="auto"/>
        <w:left w:val="none" w:sz="0" w:space="0" w:color="auto"/>
        <w:bottom w:val="none" w:sz="0" w:space="0" w:color="auto"/>
        <w:right w:val="none" w:sz="0" w:space="0" w:color="auto"/>
      </w:divBdr>
    </w:div>
    <w:div w:id="1334141196">
      <w:bodyDiv w:val="1"/>
      <w:marLeft w:val="0"/>
      <w:marRight w:val="0"/>
      <w:marTop w:val="0"/>
      <w:marBottom w:val="0"/>
      <w:divBdr>
        <w:top w:val="none" w:sz="0" w:space="0" w:color="auto"/>
        <w:left w:val="none" w:sz="0" w:space="0" w:color="auto"/>
        <w:bottom w:val="none" w:sz="0" w:space="0" w:color="auto"/>
        <w:right w:val="none" w:sz="0" w:space="0" w:color="auto"/>
      </w:divBdr>
    </w:div>
    <w:div w:id="1335255873">
      <w:bodyDiv w:val="1"/>
      <w:marLeft w:val="0"/>
      <w:marRight w:val="0"/>
      <w:marTop w:val="0"/>
      <w:marBottom w:val="0"/>
      <w:divBdr>
        <w:top w:val="none" w:sz="0" w:space="0" w:color="auto"/>
        <w:left w:val="none" w:sz="0" w:space="0" w:color="auto"/>
        <w:bottom w:val="none" w:sz="0" w:space="0" w:color="auto"/>
        <w:right w:val="none" w:sz="0" w:space="0" w:color="auto"/>
      </w:divBdr>
    </w:div>
    <w:div w:id="1335650900">
      <w:bodyDiv w:val="1"/>
      <w:marLeft w:val="0"/>
      <w:marRight w:val="0"/>
      <w:marTop w:val="0"/>
      <w:marBottom w:val="0"/>
      <w:divBdr>
        <w:top w:val="none" w:sz="0" w:space="0" w:color="auto"/>
        <w:left w:val="none" w:sz="0" w:space="0" w:color="auto"/>
        <w:bottom w:val="none" w:sz="0" w:space="0" w:color="auto"/>
        <w:right w:val="none" w:sz="0" w:space="0" w:color="auto"/>
      </w:divBdr>
    </w:div>
    <w:div w:id="1335961762">
      <w:bodyDiv w:val="1"/>
      <w:marLeft w:val="0"/>
      <w:marRight w:val="0"/>
      <w:marTop w:val="0"/>
      <w:marBottom w:val="0"/>
      <w:divBdr>
        <w:top w:val="none" w:sz="0" w:space="0" w:color="auto"/>
        <w:left w:val="none" w:sz="0" w:space="0" w:color="auto"/>
        <w:bottom w:val="none" w:sz="0" w:space="0" w:color="auto"/>
        <w:right w:val="none" w:sz="0" w:space="0" w:color="auto"/>
      </w:divBdr>
    </w:div>
    <w:div w:id="1336230322">
      <w:bodyDiv w:val="1"/>
      <w:marLeft w:val="0"/>
      <w:marRight w:val="0"/>
      <w:marTop w:val="0"/>
      <w:marBottom w:val="0"/>
      <w:divBdr>
        <w:top w:val="none" w:sz="0" w:space="0" w:color="auto"/>
        <w:left w:val="none" w:sz="0" w:space="0" w:color="auto"/>
        <w:bottom w:val="none" w:sz="0" w:space="0" w:color="auto"/>
        <w:right w:val="none" w:sz="0" w:space="0" w:color="auto"/>
      </w:divBdr>
    </w:div>
    <w:div w:id="1336609718">
      <w:bodyDiv w:val="1"/>
      <w:marLeft w:val="0"/>
      <w:marRight w:val="0"/>
      <w:marTop w:val="0"/>
      <w:marBottom w:val="0"/>
      <w:divBdr>
        <w:top w:val="none" w:sz="0" w:space="0" w:color="auto"/>
        <w:left w:val="none" w:sz="0" w:space="0" w:color="auto"/>
        <w:bottom w:val="none" w:sz="0" w:space="0" w:color="auto"/>
        <w:right w:val="none" w:sz="0" w:space="0" w:color="auto"/>
      </w:divBdr>
    </w:div>
    <w:div w:id="1337077855">
      <w:bodyDiv w:val="1"/>
      <w:marLeft w:val="0"/>
      <w:marRight w:val="0"/>
      <w:marTop w:val="0"/>
      <w:marBottom w:val="0"/>
      <w:divBdr>
        <w:top w:val="none" w:sz="0" w:space="0" w:color="auto"/>
        <w:left w:val="none" w:sz="0" w:space="0" w:color="auto"/>
        <w:bottom w:val="none" w:sz="0" w:space="0" w:color="auto"/>
        <w:right w:val="none" w:sz="0" w:space="0" w:color="auto"/>
      </w:divBdr>
    </w:div>
    <w:div w:id="1337687359">
      <w:bodyDiv w:val="1"/>
      <w:marLeft w:val="0"/>
      <w:marRight w:val="0"/>
      <w:marTop w:val="0"/>
      <w:marBottom w:val="0"/>
      <w:divBdr>
        <w:top w:val="none" w:sz="0" w:space="0" w:color="auto"/>
        <w:left w:val="none" w:sz="0" w:space="0" w:color="auto"/>
        <w:bottom w:val="none" w:sz="0" w:space="0" w:color="auto"/>
        <w:right w:val="none" w:sz="0" w:space="0" w:color="auto"/>
      </w:divBdr>
    </w:div>
    <w:div w:id="1338802018">
      <w:bodyDiv w:val="1"/>
      <w:marLeft w:val="0"/>
      <w:marRight w:val="0"/>
      <w:marTop w:val="0"/>
      <w:marBottom w:val="0"/>
      <w:divBdr>
        <w:top w:val="none" w:sz="0" w:space="0" w:color="auto"/>
        <w:left w:val="none" w:sz="0" w:space="0" w:color="auto"/>
        <w:bottom w:val="none" w:sz="0" w:space="0" w:color="auto"/>
        <w:right w:val="none" w:sz="0" w:space="0" w:color="auto"/>
      </w:divBdr>
    </w:div>
    <w:div w:id="1339230638">
      <w:bodyDiv w:val="1"/>
      <w:marLeft w:val="0"/>
      <w:marRight w:val="0"/>
      <w:marTop w:val="0"/>
      <w:marBottom w:val="0"/>
      <w:divBdr>
        <w:top w:val="none" w:sz="0" w:space="0" w:color="auto"/>
        <w:left w:val="none" w:sz="0" w:space="0" w:color="auto"/>
        <w:bottom w:val="none" w:sz="0" w:space="0" w:color="auto"/>
        <w:right w:val="none" w:sz="0" w:space="0" w:color="auto"/>
      </w:divBdr>
    </w:div>
    <w:div w:id="1340351191">
      <w:bodyDiv w:val="1"/>
      <w:marLeft w:val="0"/>
      <w:marRight w:val="0"/>
      <w:marTop w:val="0"/>
      <w:marBottom w:val="0"/>
      <w:divBdr>
        <w:top w:val="none" w:sz="0" w:space="0" w:color="auto"/>
        <w:left w:val="none" w:sz="0" w:space="0" w:color="auto"/>
        <w:bottom w:val="none" w:sz="0" w:space="0" w:color="auto"/>
        <w:right w:val="none" w:sz="0" w:space="0" w:color="auto"/>
      </w:divBdr>
    </w:div>
    <w:div w:id="1342049710">
      <w:bodyDiv w:val="1"/>
      <w:marLeft w:val="0"/>
      <w:marRight w:val="0"/>
      <w:marTop w:val="0"/>
      <w:marBottom w:val="0"/>
      <w:divBdr>
        <w:top w:val="none" w:sz="0" w:space="0" w:color="auto"/>
        <w:left w:val="none" w:sz="0" w:space="0" w:color="auto"/>
        <w:bottom w:val="none" w:sz="0" w:space="0" w:color="auto"/>
        <w:right w:val="none" w:sz="0" w:space="0" w:color="auto"/>
      </w:divBdr>
    </w:div>
    <w:div w:id="1344086191">
      <w:bodyDiv w:val="1"/>
      <w:marLeft w:val="0"/>
      <w:marRight w:val="0"/>
      <w:marTop w:val="0"/>
      <w:marBottom w:val="0"/>
      <w:divBdr>
        <w:top w:val="none" w:sz="0" w:space="0" w:color="auto"/>
        <w:left w:val="none" w:sz="0" w:space="0" w:color="auto"/>
        <w:bottom w:val="none" w:sz="0" w:space="0" w:color="auto"/>
        <w:right w:val="none" w:sz="0" w:space="0" w:color="auto"/>
      </w:divBdr>
    </w:div>
    <w:div w:id="1345092938">
      <w:bodyDiv w:val="1"/>
      <w:marLeft w:val="0"/>
      <w:marRight w:val="0"/>
      <w:marTop w:val="0"/>
      <w:marBottom w:val="0"/>
      <w:divBdr>
        <w:top w:val="none" w:sz="0" w:space="0" w:color="auto"/>
        <w:left w:val="none" w:sz="0" w:space="0" w:color="auto"/>
        <w:bottom w:val="none" w:sz="0" w:space="0" w:color="auto"/>
        <w:right w:val="none" w:sz="0" w:space="0" w:color="auto"/>
      </w:divBdr>
    </w:div>
    <w:div w:id="1345594689">
      <w:bodyDiv w:val="1"/>
      <w:marLeft w:val="0"/>
      <w:marRight w:val="0"/>
      <w:marTop w:val="0"/>
      <w:marBottom w:val="0"/>
      <w:divBdr>
        <w:top w:val="none" w:sz="0" w:space="0" w:color="auto"/>
        <w:left w:val="none" w:sz="0" w:space="0" w:color="auto"/>
        <w:bottom w:val="none" w:sz="0" w:space="0" w:color="auto"/>
        <w:right w:val="none" w:sz="0" w:space="0" w:color="auto"/>
      </w:divBdr>
    </w:div>
    <w:div w:id="1346395252">
      <w:bodyDiv w:val="1"/>
      <w:marLeft w:val="0"/>
      <w:marRight w:val="0"/>
      <w:marTop w:val="0"/>
      <w:marBottom w:val="0"/>
      <w:divBdr>
        <w:top w:val="none" w:sz="0" w:space="0" w:color="auto"/>
        <w:left w:val="none" w:sz="0" w:space="0" w:color="auto"/>
        <w:bottom w:val="none" w:sz="0" w:space="0" w:color="auto"/>
        <w:right w:val="none" w:sz="0" w:space="0" w:color="auto"/>
      </w:divBdr>
    </w:div>
    <w:div w:id="1347554884">
      <w:bodyDiv w:val="1"/>
      <w:marLeft w:val="0"/>
      <w:marRight w:val="0"/>
      <w:marTop w:val="0"/>
      <w:marBottom w:val="0"/>
      <w:divBdr>
        <w:top w:val="none" w:sz="0" w:space="0" w:color="auto"/>
        <w:left w:val="none" w:sz="0" w:space="0" w:color="auto"/>
        <w:bottom w:val="none" w:sz="0" w:space="0" w:color="auto"/>
        <w:right w:val="none" w:sz="0" w:space="0" w:color="auto"/>
      </w:divBdr>
    </w:div>
    <w:div w:id="1347706629">
      <w:bodyDiv w:val="1"/>
      <w:marLeft w:val="0"/>
      <w:marRight w:val="0"/>
      <w:marTop w:val="0"/>
      <w:marBottom w:val="0"/>
      <w:divBdr>
        <w:top w:val="none" w:sz="0" w:space="0" w:color="auto"/>
        <w:left w:val="none" w:sz="0" w:space="0" w:color="auto"/>
        <w:bottom w:val="none" w:sz="0" w:space="0" w:color="auto"/>
        <w:right w:val="none" w:sz="0" w:space="0" w:color="auto"/>
      </w:divBdr>
    </w:div>
    <w:div w:id="1348560294">
      <w:bodyDiv w:val="1"/>
      <w:marLeft w:val="0"/>
      <w:marRight w:val="0"/>
      <w:marTop w:val="0"/>
      <w:marBottom w:val="0"/>
      <w:divBdr>
        <w:top w:val="none" w:sz="0" w:space="0" w:color="auto"/>
        <w:left w:val="none" w:sz="0" w:space="0" w:color="auto"/>
        <w:bottom w:val="none" w:sz="0" w:space="0" w:color="auto"/>
        <w:right w:val="none" w:sz="0" w:space="0" w:color="auto"/>
      </w:divBdr>
    </w:div>
    <w:div w:id="1349406407">
      <w:bodyDiv w:val="1"/>
      <w:marLeft w:val="0"/>
      <w:marRight w:val="0"/>
      <w:marTop w:val="0"/>
      <w:marBottom w:val="0"/>
      <w:divBdr>
        <w:top w:val="none" w:sz="0" w:space="0" w:color="auto"/>
        <w:left w:val="none" w:sz="0" w:space="0" w:color="auto"/>
        <w:bottom w:val="none" w:sz="0" w:space="0" w:color="auto"/>
        <w:right w:val="none" w:sz="0" w:space="0" w:color="auto"/>
      </w:divBdr>
    </w:div>
    <w:div w:id="1349865822">
      <w:bodyDiv w:val="1"/>
      <w:marLeft w:val="0"/>
      <w:marRight w:val="0"/>
      <w:marTop w:val="0"/>
      <w:marBottom w:val="0"/>
      <w:divBdr>
        <w:top w:val="none" w:sz="0" w:space="0" w:color="auto"/>
        <w:left w:val="none" w:sz="0" w:space="0" w:color="auto"/>
        <w:bottom w:val="none" w:sz="0" w:space="0" w:color="auto"/>
        <w:right w:val="none" w:sz="0" w:space="0" w:color="auto"/>
      </w:divBdr>
    </w:div>
    <w:div w:id="1350376291">
      <w:bodyDiv w:val="1"/>
      <w:marLeft w:val="0"/>
      <w:marRight w:val="0"/>
      <w:marTop w:val="0"/>
      <w:marBottom w:val="0"/>
      <w:divBdr>
        <w:top w:val="none" w:sz="0" w:space="0" w:color="auto"/>
        <w:left w:val="none" w:sz="0" w:space="0" w:color="auto"/>
        <w:bottom w:val="none" w:sz="0" w:space="0" w:color="auto"/>
        <w:right w:val="none" w:sz="0" w:space="0" w:color="auto"/>
      </w:divBdr>
    </w:div>
    <w:div w:id="1351184394">
      <w:bodyDiv w:val="1"/>
      <w:marLeft w:val="0"/>
      <w:marRight w:val="0"/>
      <w:marTop w:val="0"/>
      <w:marBottom w:val="0"/>
      <w:divBdr>
        <w:top w:val="none" w:sz="0" w:space="0" w:color="auto"/>
        <w:left w:val="none" w:sz="0" w:space="0" w:color="auto"/>
        <w:bottom w:val="none" w:sz="0" w:space="0" w:color="auto"/>
        <w:right w:val="none" w:sz="0" w:space="0" w:color="auto"/>
      </w:divBdr>
    </w:div>
    <w:div w:id="1352147087">
      <w:bodyDiv w:val="1"/>
      <w:marLeft w:val="0"/>
      <w:marRight w:val="0"/>
      <w:marTop w:val="0"/>
      <w:marBottom w:val="0"/>
      <w:divBdr>
        <w:top w:val="none" w:sz="0" w:space="0" w:color="auto"/>
        <w:left w:val="none" w:sz="0" w:space="0" w:color="auto"/>
        <w:bottom w:val="none" w:sz="0" w:space="0" w:color="auto"/>
        <w:right w:val="none" w:sz="0" w:space="0" w:color="auto"/>
      </w:divBdr>
    </w:div>
    <w:div w:id="1354771469">
      <w:bodyDiv w:val="1"/>
      <w:marLeft w:val="0"/>
      <w:marRight w:val="0"/>
      <w:marTop w:val="0"/>
      <w:marBottom w:val="0"/>
      <w:divBdr>
        <w:top w:val="none" w:sz="0" w:space="0" w:color="auto"/>
        <w:left w:val="none" w:sz="0" w:space="0" w:color="auto"/>
        <w:bottom w:val="none" w:sz="0" w:space="0" w:color="auto"/>
        <w:right w:val="none" w:sz="0" w:space="0" w:color="auto"/>
      </w:divBdr>
    </w:div>
    <w:div w:id="1354956929">
      <w:bodyDiv w:val="1"/>
      <w:marLeft w:val="0"/>
      <w:marRight w:val="0"/>
      <w:marTop w:val="0"/>
      <w:marBottom w:val="0"/>
      <w:divBdr>
        <w:top w:val="none" w:sz="0" w:space="0" w:color="auto"/>
        <w:left w:val="none" w:sz="0" w:space="0" w:color="auto"/>
        <w:bottom w:val="none" w:sz="0" w:space="0" w:color="auto"/>
        <w:right w:val="none" w:sz="0" w:space="0" w:color="auto"/>
      </w:divBdr>
    </w:div>
    <w:div w:id="1355037142">
      <w:bodyDiv w:val="1"/>
      <w:marLeft w:val="0"/>
      <w:marRight w:val="0"/>
      <w:marTop w:val="0"/>
      <w:marBottom w:val="0"/>
      <w:divBdr>
        <w:top w:val="none" w:sz="0" w:space="0" w:color="auto"/>
        <w:left w:val="none" w:sz="0" w:space="0" w:color="auto"/>
        <w:bottom w:val="none" w:sz="0" w:space="0" w:color="auto"/>
        <w:right w:val="none" w:sz="0" w:space="0" w:color="auto"/>
      </w:divBdr>
    </w:div>
    <w:div w:id="1355569788">
      <w:bodyDiv w:val="1"/>
      <w:marLeft w:val="0"/>
      <w:marRight w:val="0"/>
      <w:marTop w:val="0"/>
      <w:marBottom w:val="0"/>
      <w:divBdr>
        <w:top w:val="none" w:sz="0" w:space="0" w:color="auto"/>
        <w:left w:val="none" w:sz="0" w:space="0" w:color="auto"/>
        <w:bottom w:val="none" w:sz="0" w:space="0" w:color="auto"/>
        <w:right w:val="none" w:sz="0" w:space="0" w:color="auto"/>
      </w:divBdr>
    </w:div>
    <w:div w:id="1355814038">
      <w:bodyDiv w:val="1"/>
      <w:marLeft w:val="0"/>
      <w:marRight w:val="0"/>
      <w:marTop w:val="0"/>
      <w:marBottom w:val="0"/>
      <w:divBdr>
        <w:top w:val="none" w:sz="0" w:space="0" w:color="auto"/>
        <w:left w:val="none" w:sz="0" w:space="0" w:color="auto"/>
        <w:bottom w:val="none" w:sz="0" w:space="0" w:color="auto"/>
        <w:right w:val="none" w:sz="0" w:space="0" w:color="auto"/>
      </w:divBdr>
    </w:div>
    <w:div w:id="1356267772">
      <w:bodyDiv w:val="1"/>
      <w:marLeft w:val="0"/>
      <w:marRight w:val="0"/>
      <w:marTop w:val="0"/>
      <w:marBottom w:val="0"/>
      <w:divBdr>
        <w:top w:val="none" w:sz="0" w:space="0" w:color="auto"/>
        <w:left w:val="none" w:sz="0" w:space="0" w:color="auto"/>
        <w:bottom w:val="none" w:sz="0" w:space="0" w:color="auto"/>
        <w:right w:val="none" w:sz="0" w:space="0" w:color="auto"/>
      </w:divBdr>
    </w:div>
    <w:div w:id="1356808647">
      <w:bodyDiv w:val="1"/>
      <w:marLeft w:val="0"/>
      <w:marRight w:val="0"/>
      <w:marTop w:val="0"/>
      <w:marBottom w:val="0"/>
      <w:divBdr>
        <w:top w:val="none" w:sz="0" w:space="0" w:color="auto"/>
        <w:left w:val="none" w:sz="0" w:space="0" w:color="auto"/>
        <w:bottom w:val="none" w:sz="0" w:space="0" w:color="auto"/>
        <w:right w:val="none" w:sz="0" w:space="0" w:color="auto"/>
      </w:divBdr>
    </w:div>
    <w:div w:id="1357193962">
      <w:bodyDiv w:val="1"/>
      <w:marLeft w:val="0"/>
      <w:marRight w:val="0"/>
      <w:marTop w:val="0"/>
      <w:marBottom w:val="0"/>
      <w:divBdr>
        <w:top w:val="none" w:sz="0" w:space="0" w:color="auto"/>
        <w:left w:val="none" w:sz="0" w:space="0" w:color="auto"/>
        <w:bottom w:val="none" w:sz="0" w:space="0" w:color="auto"/>
        <w:right w:val="none" w:sz="0" w:space="0" w:color="auto"/>
      </w:divBdr>
    </w:div>
    <w:div w:id="1358000142">
      <w:bodyDiv w:val="1"/>
      <w:marLeft w:val="0"/>
      <w:marRight w:val="0"/>
      <w:marTop w:val="0"/>
      <w:marBottom w:val="0"/>
      <w:divBdr>
        <w:top w:val="none" w:sz="0" w:space="0" w:color="auto"/>
        <w:left w:val="none" w:sz="0" w:space="0" w:color="auto"/>
        <w:bottom w:val="none" w:sz="0" w:space="0" w:color="auto"/>
        <w:right w:val="none" w:sz="0" w:space="0" w:color="auto"/>
      </w:divBdr>
    </w:div>
    <w:div w:id="1358894901">
      <w:bodyDiv w:val="1"/>
      <w:marLeft w:val="0"/>
      <w:marRight w:val="0"/>
      <w:marTop w:val="0"/>
      <w:marBottom w:val="0"/>
      <w:divBdr>
        <w:top w:val="none" w:sz="0" w:space="0" w:color="auto"/>
        <w:left w:val="none" w:sz="0" w:space="0" w:color="auto"/>
        <w:bottom w:val="none" w:sz="0" w:space="0" w:color="auto"/>
        <w:right w:val="none" w:sz="0" w:space="0" w:color="auto"/>
      </w:divBdr>
    </w:div>
    <w:div w:id="1359236943">
      <w:bodyDiv w:val="1"/>
      <w:marLeft w:val="0"/>
      <w:marRight w:val="0"/>
      <w:marTop w:val="0"/>
      <w:marBottom w:val="0"/>
      <w:divBdr>
        <w:top w:val="none" w:sz="0" w:space="0" w:color="auto"/>
        <w:left w:val="none" w:sz="0" w:space="0" w:color="auto"/>
        <w:bottom w:val="none" w:sz="0" w:space="0" w:color="auto"/>
        <w:right w:val="none" w:sz="0" w:space="0" w:color="auto"/>
      </w:divBdr>
    </w:div>
    <w:div w:id="1361202375">
      <w:bodyDiv w:val="1"/>
      <w:marLeft w:val="0"/>
      <w:marRight w:val="0"/>
      <w:marTop w:val="0"/>
      <w:marBottom w:val="0"/>
      <w:divBdr>
        <w:top w:val="none" w:sz="0" w:space="0" w:color="auto"/>
        <w:left w:val="none" w:sz="0" w:space="0" w:color="auto"/>
        <w:bottom w:val="none" w:sz="0" w:space="0" w:color="auto"/>
        <w:right w:val="none" w:sz="0" w:space="0" w:color="auto"/>
      </w:divBdr>
    </w:div>
    <w:div w:id="1361852715">
      <w:bodyDiv w:val="1"/>
      <w:marLeft w:val="0"/>
      <w:marRight w:val="0"/>
      <w:marTop w:val="0"/>
      <w:marBottom w:val="0"/>
      <w:divBdr>
        <w:top w:val="none" w:sz="0" w:space="0" w:color="auto"/>
        <w:left w:val="none" w:sz="0" w:space="0" w:color="auto"/>
        <w:bottom w:val="none" w:sz="0" w:space="0" w:color="auto"/>
        <w:right w:val="none" w:sz="0" w:space="0" w:color="auto"/>
      </w:divBdr>
    </w:div>
    <w:div w:id="1362322648">
      <w:bodyDiv w:val="1"/>
      <w:marLeft w:val="0"/>
      <w:marRight w:val="0"/>
      <w:marTop w:val="0"/>
      <w:marBottom w:val="0"/>
      <w:divBdr>
        <w:top w:val="none" w:sz="0" w:space="0" w:color="auto"/>
        <w:left w:val="none" w:sz="0" w:space="0" w:color="auto"/>
        <w:bottom w:val="none" w:sz="0" w:space="0" w:color="auto"/>
        <w:right w:val="none" w:sz="0" w:space="0" w:color="auto"/>
      </w:divBdr>
    </w:div>
    <w:div w:id="1363094380">
      <w:bodyDiv w:val="1"/>
      <w:marLeft w:val="0"/>
      <w:marRight w:val="0"/>
      <w:marTop w:val="0"/>
      <w:marBottom w:val="0"/>
      <w:divBdr>
        <w:top w:val="none" w:sz="0" w:space="0" w:color="auto"/>
        <w:left w:val="none" w:sz="0" w:space="0" w:color="auto"/>
        <w:bottom w:val="none" w:sz="0" w:space="0" w:color="auto"/>
        <w:right w:val="none" w:sz="0" w:space="0" w:color="auto"/>
      </w:divBdr>
    </w:div>
    <w:div w:id="1363942119">
      <w:bodyDiv w:val="1"/>
      <w:marLeft w:val="0"/>
      <w:marRight w:val="0"/>
      <w:marTop w:val="0"/>
      <w:marBottom w:val="0"/>
      <w:divBdr>
        <w:top w:val="none" w:sz="0" w:space="0" w:color="auto"/>
        <w:left w:val="none" w:sz="0" w:space="0" w:color="auto"/>
        <w:bottom w:val="none" w:sz="0" w:space="0" w:color="auto"/>
        <w:right w:val="none" w:sz="0" w:space="0" w:color="auto"/>
      </w:divBdr>
    </w:div>
    <w:div w:id="1365448280">
      <w:bodyDiv w:val="1"/>
      <w:marLeft w:val="0"/>
      <w:marRight w:val="0"/>
      <w:marTop w:val="0"/>
      <w:marBottom w:val="0"/>
      <w:divBdr>
        <w:top w:val="none" w:sz="0" w:space="0" w:color="auto"/>
        <w:left w:val="none" w:sz="0" w:space="0" w:color="auto"/>
        <w:bottom w:val="none" w:sz="0" w:space="0" w:color="auto"/>
        <w:right w:val="none" w:sz="0" w:space="0" w:color="auto"/>
      </w:divBdr>
    </w:div>
    <w:div w:id="1366322443">
      <w:bodyDiv w:val="1"/>
      <w:marLeft w:val="0"/>
      <w:marRight w:val="0"/>
      <w:marTop w:val="0"/>
      <w:marBottom w:val="0"/>
      <w:divBdr>
        <w:top w:val="none" w:sz="0" w:space="0" w:color="auto"/>
        <w:left w:val="none" w:sz="0" w:space="0" w:color="auto"/>
        <w:bottom w:val="none" w:sz="0" w:space="0" w:color="auto"/>
        <w:right w:val="none" w:sz="0" w:space="0" w:color="auto"/>
      </w:divBdr>
    </w:div>
    <w:div w:id="1369598017">
      <w:bodyDiv w:val="1"/>
      <w:marLeft w:val="0"/>
      <w:marRight w:val="0"/>
      <w:marTop w:val="0"/>
      <w:marBottom w:val="0"/>
      <w:divBdr>
        <w:top w:val="none" w:sz="0" w:space="0" w:color="auto"/>
        <w:left w:val="none" w:sz="0" w:space="0" w:color="auto"/>
        <w:bottom w:val="none" w:sz="0" w:space="0" w:color="auto"/>
        <w:right w:val="none" w:sz="0" w:space="0" w:color="auto"/>
      </w:divBdr>
    </w:div>
    <w:div w:id="1370379922">
      <w:bodyDiv w:val="1"/>
      <w:marLeft w:val="0"/>
      <w:marRight w:val="0"/>
      <w:marTop w:val="0"/>
      <w:marBottom w:val="0"/>
      <w:divBdr>
        <w:top w:val="none" w:sz="0" w:space="0" w:color="auto"/>
        <w:left w:val="none" w:sz="0" w:space="0" w:color="auto"/>
        <w:bottom w:val="none" w:sz="0" w:space="0" w:color="auto"/>
        <w:right w:val="none" w:sz="0" w:space="0" w:color="auto"/>
      </w:divBdr>
    </w:div>
    <w:div w:id="1370951098">
      <w:bodyDiv w:val="1"/>
      <w:marLeft w:val="0"/>
      <w:marRight w:val="0"/>
      <w:marTop w:val="0"/>
      <w:marBottom w:val="0"/>
      <w:divBdr>
        <w:top w:val="none" w:sz="0" w:space="0" w:color="auto"/>
        <w:left w:val="none" w:sz="0" w:space="0" w:color="auto"/>
        <w:bottom w:val="none" w:sz="0" w:space="0" w:color="auto"/>
        <w:right w:val="none" w:sz="0" w:space="0" w:color="auto"/>
      </w:divBdr>
    </w:div>
    <w:div w:id="1372344492">
      <w:bodyDiv w:val="1"/>
      <w:marLeft w:val="0"/>
      <w:marRight w:val="0"/>
      <w:marTop w:val="0"/>
      <w:marBottom w:val="0"/>
      <w:divBdr>
        <w:top w:val="none" w:sz="0" w:space="0" w:color="auto"/>
        <w:left w:val="none" w:sz="0" w:space="0" w:color="auto"/>
        <w:bottom w:val="none" w:sz="0" w:space="0" w:color="auto"/>
        <w:right w:val="none" w:sz="0" w:space="0" w:color="auto"/>
      </w:divBdr>
    </w:div>
    <w:div w:id="1372536967">
      <w:bodyDiv w:val="1"/>
      <w:marLeft w:val="0"/>
      <w:marRight w:val="0"/>
      <w:marTop w:val="0"/>
      <w:marBottom w:val="0"/>
      <w:divBdr>
        <w:top w:val="none" w:sz="0" w:space="0" w:color="auto"/>
        <w:left w:val="none" w:sz="0" w:space="0" w:color="auto"/>
        <w:bottom w:val="none" w:sz="0" w:space="0" w:color="auto"/>
        <w:right w:val="none" w:sz="0" w:space="0" w:color="auto"/>
      </w:divBdr>
    </w:div>
    <w:div w:id="1373731620">
      <w:bodyDiv w:val="1"/>
      <w:marLeft w:val="0"/>
      <w:marRight w:val="0"/>
      <w:marTop w:val="0"/>
      <w:marBottom w:val="0"/>
      <w:divBdr>
        <w:top w:val="none" w:sz="0" w:space="0" w:color="auto"/>
        <w:left w:val="none" w:sz="0" w:space="0" w:color="auto"/>
        <w:bottom w:val="none" w:sz="0" w:space="0" w:color="auto"/>
        <w:right w:val="none" w:sz="0" w:space="0" w:color="auto"/>
      </w:divBdr>
    </w:div>
    <w:div w:id="1374769930">
      <w:bodyDiv w:val="1"/>
      <w:marLeft w:val="0"/>
      <w:marRight w:val="0"/>
      <w:marTop w:val="0"/>
      <w:marBottom w:val="0"/>
      <w:divBdr>
        <w:top w:val="none" w:sz="0" w:space="0" w:color="auto"/>
        <w:left w:val="none" w:sz="0" w:space="0" w:color="auto"/>
        <w:bottom w:val="none" w:sz="0" w:space="0" w:color="auto"/>
        <w:right w:val="none" w:sz="0" w:space="0" w:color="auto"/>
      </w:divBdr>
    </w:div>
    <w:div w:id="1374892084">
      <w:bodyDiv w:val="1"/>
      <w:marLeft w:val="0"/>
      <w:marRight w:val="0"/>
      <w:marTop w:val="0"/>
      <w:marBottom w:val="0"/>
      <w:divBdr>
        <w:top w:val="none" w:sz="0" w:space="0" w:color="auto"/>
        <w:left w:val="none" w:sz="0" w:space="0" w:color="auto"/>
        <w:bottom w:val="none" w:sz="0" w:space="0" w:color="auto"/>
        <w:right w:val="none" w:sz="0" w:space="0" w:color="auto"/>
      </w:divBdr>
    </w:div>
    <w:div w:id="1376081561">
      <w:bodyDiv w:val="1"/>
      <w:marLeft w:val="0"/>
      <w:marRight w:val="0"/>
      <w:marTop w:val="0"/>
      <w:marBottom w:val="0"/>
      <w:divBdr>
        <w:top w:val="none" w:sz="0" w:space="0" w:color="auto"/>
        <w:left w:val="none" w:sz="0" w:space="0" w:color="auto"/>
        <w:bottom w:val="none" w:sz="0" w:space="0" w:color="auto"/>
        <w:right w:val="none" w:sz="0" w:space="0" w:color="auto"/>
      </w:divBdr>
    </w:div>
    <w:div w:id="1377969084">
      <w:bodyDiv w:val="1"/>
      <w:marLeft w:val="0"/>
      <w:marRight w:val="0"/>
      <w:marTop w:val="0"/>
      <w:marBottom w:val="0"/>
      <w:divBdr>
        <w:top w:val="none" w:sz="0" w:space="0" w:color="auto"/>
        <w:left w:val="none" w:sz="0" w:space="0" w:color="auto"/>
        <w:bottom w:val="none" w:sz="0" w:space="0" w:color="auto"/>
        <w:right w:val="none" w:sz="0" w:space="0" w:color="auto"/>
      </w:divBdr>
    </w:div>
    <w:div w:id="1378049276">
      <w:bodyDiv w:val="1"/>
      <w:marLeft w:val="0"/>
      <w:marRight w:val="0"/>
      <w:marTop w:val="0"/>
      <w:marBottom w:val="0"/>
      <w:divBdr>
        <w:top w:val="none" w:sz="0" w:space="0" w:color="auto"/>
        <w:left w:val="none" w:sz="0" w:space="0" w:color="auto"/>
        <w:bottom w:val="none" w:sz="0" w:space="0" w:color="auto"/>
        <w:right w:val="none" w:sz="0" w:space="0" w:color="auto"/>
      </w:divBdr>
    </w:div>
    <w:div w:id="1379236253">
      <w:bodyDiv w:val="1"/>
      <w:marLeft w:val="0"/>
      <w:marRight w:val="0"/>
      <w:marTop w:val="0"/>
      <w:marBottom w:val="0"/>
      <w:divBdr>
        <w:top w:val="none" w:sz="0" w:space="0" w:color="auto"/>
        <w:left w:val="none" w:sz="0" w:space="0" w:color="auto"/>
        <w:bottom w:val="none" w:sz="0" w:space="0" w:color="auto"/>
        <w:right w:val="none" w:sz="0" w:space="0" w:color="auto"/>
      </w:divBdr>
    </w:div>
    <w:div w:id="1379403845">
      <w:bodyDiv w:val="1"/>
      <w:marLeft w:val="0"/>
      <w:marRight w:val="0"/>
      <w:marTop w:val="0"/>
      <w:marBottom w:val="0"/>
      <w:divBdr>
        <w:top w:val="none" w:sz="0" w:space="0" w:color="auto"/>
        <w:left w:val="none" w:sz="0" w:space="0" w:color="auto"/>
        <w:bottom w:val="none" w:sz="0" w:space="0" w:color="auto"/>
        <w:right w:val="none" w:sz="0" w:space="0" w:color="auto"/>
      </w:divBdr>
    </w:div>
    <w:div w:id="1381318948">
      <w:bodyDiv w:val="1"/>
      <w:marLeft w:val="0"/>
      <w:marRight w:val="0"/>
      <w:marTop w:val="0"/>
      <w:marBottom w:val="0"/>
      <w:divBdr>
        <w:top w:val="none" w:sz="0" w:space="0" w:color="auto"/>
        <w:left w:val="none" w:sz="0" w:space="0" w:color="auto"/>
        <w:bottom w:val="none" w:sz="0" w:space="0" w:color="auto"/>
        <w:right w:val="none" w:sz="0" w:space="0" w:color="auto"/>
      </w:divBdr>
    </w:div>
    <w:div w:id="1381590803">
      <w:bodyDiv w:val="1"/>
      <w:marLeft w:val="0"/>
      <w:marRight w:val="0"/>
      <w:marTop w:val="0"/>
      <w:marBottom w:val="0"/>
      <w:divBdr>
        <w:top w:val="none" w:sz="0" w:space="0" w:color="auto"/>
        <w:left w:val="none" w:sz="0" w:space="0" w:color="auto"/>
        <w:bottom w:val="none" w:sz="0" w:space="0" w:color="auto"/>
        <w:right w:val="none" w:sz="0" w:space="0" w:color="auto"/>
      </w:divBdr>
    </w:div>
    <w:div w:id="1382749736">
      <w:bodyDiv w:val="1"/>
      <w:marLeft w:val="0"/>
      <w:marRight w:val="0"/>
      <w:marTop w:val="0"/>
      <w:marBottom w:val="0"/>
      <w:divBdr>
        <w:top w:val="none" w:sz="0" w:space="0" w:color="auto"/>
        <w:left w:val="none" w:sz="0" w:space="0" w:color="auto"/>
        <w:bottom w:val="none" w:sz="0" w:space="0" w:color="auto"/>
        <w:right w:val="none" w:sz="0" w:space="0" w:color="auto"/>
      </w:divBdr>
    </w:div>
    <w:div w:id="1384216534">
      <w:bodyDiv w:val="1"/>
      <w:marLeft w:val="0"/>
      <w:marRight w:val="0"/>
      <w:marTop w:val="0"/>
      <w:marBottom w:val="0"/>
      <w:divBdr>
        <w:top w:val="none" w:sz="0" w:space="0" w:color="auto"/>
        <w:left w:val="none" w:sz="0" w:space="0" w:color="auto"/>
        <w:bottom w:val="none" w:sz="0" w:space="0" w:color="auto"/>
        <w:right w:val="none" w:sz="0" w:space="0" w:color="auto"/>
      </w:divBdr>
    </w:div>
    <w:div w:id="1384476882">
      <w:bodyDiv w:val="1"/>
      <w:marLeft w:val="0"/>
      <w:marRight w:val="0"/>
      <w:marTop w:val="0"/>
      <w:marBottom w:val="0"/>
      <w:divBdr>
        <w:top w:val="none" w:sz="0" w:space="0" w:color="auto"/>
        <w:left w:val="none" w:sz="0" w:space="0" w:color="auto"/>
        <w:bottom w:val="none" w:sz="0" w:space="0" w:color="auto"/>
        <w:right w:val="none" w:sz="0" w:space="0" w:color="auto"/>
      </w:divBdr>
    </w:div>
    <w:div w:id="1385522837">
      <w:bodyDiv w:val="1"/>
      <w:marLeft w:val="0"/>
      <w:marRight w:val="0"/>
      <w:marTop w:val="0"/>
      <w:marBottom w:val="0"/>
      <w:divBdr>
        <w:top w:val="none" w:sz="0" w:space="0" w:color="auto"/>
        <w:left w:val="none" w:sz="0" w:space="0" w:color="auto"/>
        <w:bottom w:val="none" w:sz="0" w:space="0" w:color="auto"/>
        <w:right w:val="none" w:sz="0" w:space="0" w:color="auto"/>
      </w:divBdr>
    </w:div>
    <w:div w:id="1386833578">
      <w:bodyDiv w:val="1"/>
      <w:marLeft w:val="0"/>
      <w:marRight w:val="0"/>
      <w:marTop w:val="0"/>
      <w:marBottom w:val="0"/>
      <w:divBdr>
        <w:top w:val="none" w:sz="0" w:space="0" w:color="auto"/>
        <w:left w:val="none" w:sz="0" w:space="0" w:color="auto"/>
        <w:bottom w:val="none" w:sz="0" w:space="0" w:color="auto"/>
        <w:right w:val="none" w:sz="0" w:space="0" w:color="auto"/>
      </w:divBdr>
    </w:div>
    <w:div w:id="1386905386">
      <w:bodyDiv w:val="1"/>
      <w:marLeft w:val="0"/>
      <w:marRight w:val="0"/>
      <w:marTop w:val="0"/>
      <w:marBottom w:val="0"/>
      <w:divBdr>
        <w:top w:val="none" w:sz="0" w:space="0" w:color="auto"/>
        <w:left w:val="none" w:sz="0" w:space="0" w:color="auto"/>
        <w:bottom w:val="none" w:sz="0" w:space="0" w:color="auto"/>
        <w:right w:val="none" w:sz="0" w:space="0" w:color="auto"/>
      </w:divBdr>
    </w:div>
    <w:div w:id="1387803412">
      <w:bodyDiv w:val="1"/>
      <w:marLeft w:val="0"/>
      <w:marRight w:val="0"/>
      <w:marTop w:val="0"/>
      <w:marBottom w:val="0"/>
      <w:divBdr>
        <w:top w:val="none" w:sz="0" w:space="0" w:color="auto"/>
        <w:left w:val="none" w:sz="0" w:space="0" w:color="auto"/>
        <w:bottom w:val="none" w:sz="0" w:space="0" w:color="auto"/>
        <w:right w:val="none" w:sz="0" w:space="0" w:color="auto"/>
      </w:divBdr>
    </w:div>
    <w:div w:id="1390877732">
      <w:bodyDiv w:val="1"/>
      <w:marLeft w:val="0"/>
      <w:marRight w:val="0"/>
      <w:marTop w:val="0"/>
      <w:marBottom w:val="0"/>
      <w:divBdr>
        <w:top w:val="none" w:sz="0" w:space="0" w:color="auto"/>
        <w:left w:val="none" w:sz="0" w:space="0" w:color="auto"/>
        <w:bottom w:val="none" w:sz="0" w:space="0" w:color="auto"/>
        <w:right w:val="none" w:sz="0" w:space="0" w:color="auto"/>
      </w:divBdr>
    </w:div>
    <w:div w:id="1391658874">
      <w:bodyDiv w:val="1"/>
      <w:marLeft w:val="0"/>
      <w:marRight w:val="0"/>
      <w:marTop w:val="0"/>
      <w:marBottom w:val="0"/>
      <w:divBdr>
        <w:top w:val="none" w:sz="0" w:space="0" w:color="auto"/>
        <w:left w:val="none" w:sz="0" w:space="0" w:color="auto"/>
        <w:bottom w:val="none" w:sz="0" w:space="0" w:color="auto"/>
        <w:right w:val="none" w:sz="0" w:space="0" w:color="auto"/>
      </w:divBdr>
    </w:div>
    <w:div w:id="1391923641">
      <w:bodyDiv w:val="1"/>
      <w:marLeft w:val="0"/>
      <w:marRight w:val="0"/>
      <w:marTop w:val="0"/>
      <w:marBottom w:val="0"/>
      <w:divBdr>
        <w:top w:val="none" w:sz="0" w:space="0" w:color="auto"/>
        <w:left w:val="none" w:sz="0" w:space="0" w:color="auto"/>
        <w:bottom w:val="none" w:sz="0" w:space="0" w:color="auto"/>
        <w:right w:val="none" w:sz="0" w:space="0" w:color="auto"/>
      </w:divBdr>
    </w:div>
    <w:div w:id="1392118498">
      <w:bodyDiv w:val="1"/>
      <w:marLeft w:val="0"/>
      <w:marRight w:val="0"/>
      <w:marTop w:val="0"/>
      <w:marBottom w:val="0"/>
      <w:divBdr>
        <w:top w:val="none" w:sz="0" w:space="0" w:color="auto"/>
        <w:left w:val="none" w:sz="0" w:space="0" w:color="auto"/>
        <w:bottom w:val="none" w:sz="0" w:space="0" w:color="auto"/>
        <w:right w:val="none" w:sz="0" w:space="0" w:color="auto"/>
      </w:divBdr>
    </w:div>
    <w:div w:id="1392340446">
      <w:bodyDiv w:val="1"/>
      <w:marLeft w:val="0"/>
      <w:marRight w:val="0"/>
      <w:marTop w:val="0"/>
      <w:marBottom w:val="0"/>
      <w:divBdr>
        <w:top w:val="none" w:sz="0" w:space="0" w:color="auto"/>
        <w:left w:val="none" w:sz="0" w:space="0" w:color="auto"/>
        <w:bottom w:val="none" w:sz="0" w:space="0" w:color="auto"/>
        <w:right w:val="none" w:sz="0" w:space="0" w:color="auto"/>
      </w:divBdr>
    </w:div>
    <w:div w:id="1392925261">
      <w:bodyDiv w:val="1"/>
      <w:marLeft w:val="0"/>
      <w:marRight w:val="0"/>
      <w:marTop w:val="0"/>
      <w:marBottom w:val="0"/>
      <w:divBdr>
        <w:top w:val="none" w:sz="0" w:space="0" w:color="auto"/>
        <w:left w:val="none" w:sz="0" w:space="0" w:color="auto"/>
        <w:bottom w:val="none" w:sz="0" w:space="0" w:color="auto"/>
        <w:right w:val="none" w:sz="0" w:space="0" w:color="auto"/>
      </w:divBdr>
    </w:div>
    <w:div w:id="1394083393">
      <w:bodyDiv w:val="1"/>
      <w:marLeft w:val="0"/>
      <w:marRight w:val="0"/>
      <w:marTop w:val="0"/>
      <w:marBottom w:val="0"/>
      <w:divBdr>
        <w:top w:val="none" w:sz="0" w:space="0" w:color="auto"/>
        <w:left w:val="none" w:sz="0" w:space="0" w:color="auto"/>
        <w:bottom w:val="none" w:sz="0" w:space="0" w:color="auto"/>
        <w:right w:val="none" w:sz="0" w:space="0" w:color="auto"/>
      </w:divBdr>
    </w:div>
    <w:div w:id="1394625396">
      <w:bodyDiv w:val="1"/>
      <w:marLeft w:val="0"/>
      <w:marRight w:val="0"/>
      <w:marTop w:val="0"/>
      <w:marBottom w:val="0"/>
      <w:divBdr>
        <w:top w:val="none" w:sz="0" w:space="0" w:color="auto"/>
        <w:left w:val="none" w:sz="0" w:space="0" w:color="auto"/>
        <w:bottom w:val="none" w:sz="0" w:space="0" w:color="auto"/>
        <w:right w:val="none" w:sz="0" w:space="0" w:color="auto"/>
      </w:divBdr>
    </w:div>
    <w:div w:id="1394696596">
      <w:bodyDiv w:val="1"/>
      <w:marLeft w:val="0"/>
      <w:marRight w:val="0"/>
      <w:marTop w:val="0"/>
      <w:marBottom w:val="0"/>
      <w:divBdr>
        <w:top w:val="none" w:sz="0" w:space="0" w:color="auto"/>
        <w:left w:val="none" w:sz="0" w:space="0" w:color="auto"/>
        <w:bottom w:val="none" w:sz="0" w:space="0" w:color="auto"/>
        <w:right w:val="none" w:sz="0" w:space="0" w:color="auto"/>
      </w:divBdr>
    </w:div>
    <w:div w:id="1395858997">
      <w:bodyDiv w:val="1"/>
      <w:marLeft w:val="0"/>
      <w:marRight w:val="0"/>
      <w:marTop w:val="0"/>
      <w:marBottom w:val="0"/>
      <w:divBdr>
        <w:top w:val="none" w:sz="0" w:space="0" w:color="auto"/>
        <w:left w:val="none" w:sz="0" w:space="0" w:color="auto"/>
        <w:bottom w:val="none" w:sz="0" w:space="0" w:color="auto"/>
        <w:right w:val="none" w:sz="0" w:space="0" w:color="auto"/>
      </w:divBdr>
    </w:div>
    <w:div w:id="1396858979">
      <w:bodyDiv w:val="1"/>
      <w:marLeft w:val="0"/>
      <w:marRight w:val="0"/>
      <w:marTop w:val="0"/>
      <w:marBottom w:val="0"/>
      <w:divBdr>
        <w:top w:val="none" w:sz="0" w:space="0" w:color="auto"/>
        <w:left w:val="none" w:sz="0" w:space="0" w:color="auto"/>
        <w:bottom w:val="none" w:sz="0" w:space="0" w:color="auto"/>
        <w:right w:val="none" w:sz="0" w:space="0" w:color="auto"/>
      </w:divBdr>
      <w:divsChild>
        <w:div w:id="1587956825">
          <w:marLeft w:val="0"/>
          <w:marRight w:val="0"/>
          <w:marTop w:val="0"/>
          <w:marBottom w:val="0"/>
          <w:divBdr>
            <w:top w:val="none" w:sz="0" w:space="0" w:color="auto"/>
            <w:left w:val="none" w:sz="0" w:space="0" w:color="auto"/>
            <w:bottom w:val="none" w:sz="0" w:space="0" w:color="auto"/>
            <w:right w:val="none" w:sz="0" w:space="0" w:color="auto"/>
          </w:divBdr>
        </w:div>
      </w:divsChild>
    </w:div>
    <w:div w:id="1397784003">
      <w:bodyDiv w:val="1"/>
      <w:marLeft w:val="0"/>
      <w:marRight w:val="0"/>
      <w:marTop w:val="0"/>
      <w:marBottom w:val="0"/>
      <w:divBdr>
        <w:top w:val="none" w:sz="0" w:space="0" w:color="auto"/>
        <w:left w:val="none" w:sz="0" w:space="0" w:color="auto"/>
        <w:bottom w:val="none" w:sz="0" w:space="0" w:color="auto"/>
        <w:right w:val="none" w:sz="0" w:space="0" w:color="auto"/>
      </w:divBdr>
    </w:div>
    <w:div w:id="1399085425">
      <w:bodyDiv w:val="1"/>
      <w:marLeft w:val="0"/>
      <w:marRight w:val="0"/>
      <w:marTop w:val="0"/>
      <w:marBottom w:val="0"/>
      <w:divBdr>
        <w:top w:val="none" w:sz="0" w:space="0" w:color="auto"/>
        <w:left w:val="none" w:sz="0" w:space="0" w:color="auto"/>
        <w:bottom w:val="none" w:sz="0" w:space="0" w:color="auto"/>
        <w:right w:val="none" w:sz="0" w:space="0" w:color="auto"/>
      </w:divBdr>
    </w:div>
    <w:div w:id="1399522090">
      <w:bodyDiv w:val="1"/>
      <w:marLeft w:val="0"/>
      <w:marRight w:val="0"/>
      <w:marTop w:val="0"/>
      <w:marBottom w:val="0"/>
      <w:divBdr>
        <w:top w:val="none" w:sz="0" w:space="0" w:color="auto"/>
        <w:left w:val="none" w:sz="0" w:space="0" w:color="auto"/>
        <w:bottom w:val="none" w:sz="0" w:space="0" w:color="auto"/>
        <w:right w:val="none" w:sz="0" w:space="0" w:color="auto"/>
      </w:divBdr>
    </w:div>
    <w:div w:id="1400790204">
      <w:bodyDiv w:val="1"/>
      <w:marLeft w:val="0"/>
      <w:marRight w:val="0"/>
      <w:marTop w:val="0"/>
      <w:marBottom w:val="0"/>
      <w:divBdr>
        <w:top w:val="none" w:sz="0" w:space="0" w:color="auto"/>
        <w:left w:val="none" w:sz="0" w:space="0" w:color="auto"/>
        <w:bottom w:val="none" w:sz="0" w:space="0" w:color="auto"/>
        <w:right w:val="none" w:sz="0" w:space="0" w:color="auto"/>
      </w:divBdr>
    </w:div>
    <w:div w:id="1402096496">
      <w:bodyDiv w:val="1"/>
      <w:marLeft w:val="0"/>
      <w:marRight w:val="0"/>
      <w:marTop w:val="0"/>
      <w:marBottom w:val="0"/>
      <w:divBdr>
        <w:top w:val="none" w:sz="0" w:space="0" w:color="auto"/>
        <w:left w:val="none" w:sz="0" w:space="0" w:color="auto"/>
        <w:bottom w:val="none" w:sz="0" w:space="0" w:color="auto"/>
        <w:right w:val="none" w:sz="0" w:space="0" w:color="auto"/>
      </w:divBdr>
    </w:div>
    <w:div w:id="1402944807">
      <w:bodyDiv w:val="1"/>
      <w:marLeft w:val="0"/>
      <w:marRight w:val="0"/>
      <w:marTop w:val="0"/>
      <w:marBottom w:val="0"/>
      <w:divBdr>
        <w:top w:val="none" w:sz="0" w:space="0" w:color="auto"/>
        <w:left w:val="none" w:sz="0" w:space="0" w:color="auto"/>
        <w:bottom w:val="none" w:sz="0" w:space="0" w:color="auto"/>
        <w:right w:val="none" w:sz="0" w:space="0" w:color="auto"/>
      </w:divBdr>
    </w:div>
    <w:div w:id="1405713492">
      <w:bodyDiv w:val="1"/>
      <w:marLeft w:val="0"/>
      <w:marRight w:val="0"/>
      <w:marTop w:val="0"/>
      <w:marBottom w:val="0"/>
      <w:divBdr>
        <w:top w:val="none" w:sz="0" w:space="0" w:color="auto"/>
        <w:left w:val="none" w:sz="0" w:space="0" w:color="auto"/>
        <w:bottom w:val="none" w:sz="0" w:space="0" w:color="auto"/>
        <w:right w:val="none" w:sz="0" w:space="0" w:color="auto"/>
      </w:divBdr>
    </w:div>
    <w:div w:id="1405879109">
      <w:bodyDiv w:val="1"/>
      <w:marLeft w:val="0"/>
      <w:marRight w:val="0"/>
      <w:marTop w:val="0"/>
      <w:marBottom w:val="0"/>
      <w:divBdr>
        <w:top w:val="none" w:sz="0" w:space="0" w:color="auto"/>
        <w:left w:val="none" w:sz="0" w:space="0" w:color="auto"/>
        <w:bottom w:val="none" w:sz="0" w:space="0" w:color="auto"/>
        <w:right w:val="none" w:sz="0" w:space="0" w:color="auto"/>
      </w:divBdr>
    </w:div>
    <w:div w:id="1406995599">
      <w:bodyDiv w:val="1"/>
      <w:marLeft w:val="0"/>
      <w:marRight w:val="0"/>
      <w:marTop w:val="0"/>
      <w:marBottom w:val="0"/>
      <w:divBdr>
        <w:top w:val="none" w:sz="0" w:space="0" w:color="auto"/>
        <w:left w:val="none" w:sz="0" w:space="0" w:color="auto"/>
        <w:bottom w:val="none" w:sz="0" w:space="0" w:color="auto"/>
        <w:right w:val="none" w:sz="0" w:space="0" w:color="auto"/>
      </w:divBdr>
    </w:div>
    <w:div w:id="1407723407">
      <w:bodyDiv w:val="1"/>
      <w:marLeft w:val="0"/>
      <w:marRight w:val="0"/>
      <w:marTop w:val="0"/>
      <w:marBottom w:val="0"/>
      <w:divBdr>
        <w:top w:val="none" w:sz="0" w:space="0" w:color="auto"/>
        <w:left w:val="none" w:sz="0" w:space="0" w:color="auto"/>
        <w:bottom w:val="none" w:sz="0" w:space="0" w:color="auto"/>
        <w:right w:val="none" w:sz="0" w:space="0" w:color="auto"/>
      </w:divBdr>
    </w:div>
    <w:div w:id="1409108068">
      <w:bodyDiv w:val="1"/>
      <w:marLeft w:val="0"/>
      <w:marRight w:val="0"/>
      <w:marTop w:val="0"/>
      <w:marBottom w:val="0"/>
      <w:divBdr>
        <w:top w:val="none" w:sz="0" w:space="0" w:color="auto"/>
        <w:left w:val="none" w:sz="0" w:space="0" w:color="auto"/>
        <w:bottom w:val="none" w:sz="0" w:space="0" w:color="auto"/>
        <w:right w:val="none" w:sz="0" w:space="0" w:color="auto"/>
      </w:divBdr>
    </w:div>
    <w:div w:id="1409115059">
      <w:bodyDiv w:val="1"/>
      <w:marLeft w:val="0"/>
      <w:marRight w:val="0"/>
      <w:marTop w:val="0"/>
      <w:marBottom w:val="0"/>
      <w:divBdr>
        <w:top w:val="none" w:sz="0" w:space="0" w:color="auto"/>
        <w:left w:val="none" w:sz="0" w:space="0" w:color="auto"/>
        <w:bottom w:val="none" w:sz="0" w:space="0" w:color="auto"/>
        <w:right w:val="none" w:sz="0" w:space="0" w:color="auto"/>
      </w:divBdr>
    </w:div>
    <w:div w:id="1409309240">
      <w:bodyDiv w:val="1"/>
      <w:marLeft w:val="0"/>
      <w:marRight w:val="0"/>
      <w:marTop w:val="0"/>
      <w:marBottom w:val="0"/>
      <w:divBdr>
        <w:top w:val="none" w:sz="0" w:space="0" w:color="auto"/>
        <w:left w:val="none" w:sz="0" w:space="0" w:color="auto"/>
        <w:bottom w:val="none" w:sz="0" w:space="0" w:color="auto"/>
        <w:right w:val="none" w:sz="0" w:space="0" w:color="auto"/>
      </w:divBdr>
    </w:div>
    <w:div w:id="1410232664">
      <w:bodyDiv w:val="1"/>
      <w:marLeft w:val="0"/>
      <w:marRight w:val="0"/>
      <w:marTop w:val="0"/>
      <w:marBottom w:val="0"/>
      <w:divBdr>
        <w:top w:val="none" w:sz="0" w:space="0" w:color="auto"/>
        <w:left w:val="none" w:sz="0" w:space="0" w:color="auto"/>
        <w:bottom w:val="none" w:sz="0" w:space="0" w:color="auto"/>
        <w:right w:val="none" w:sz="0" w:space="0" w:color="auto"/>
      </w:divBdr>
    </w:div>
    <w:div w:id="1410694989">
      <w:bodyDiv w:val="1"/>
      <w:marLeft w:val="0"/>
      <w:marRight w:val="0"/>
      <w:marTop w:val="0"/>
      <w:marBottom w:val="0"/>
      <w:divBdr>
        <w:top w:val="none" w:sz="0" w:space="0" w:color="auto"/>
        <w:left w:val="none" w:sz="0" w:space="0" w:color="auto"/>
        <w:bottom w:val="none" w:sz="0" w:space="0" w:color="auto"/>
        <w:right w:val="none" w:sz="0" w:space="0" w:color="auto"/>
      </w:divBdr>
    </w:div>
    <w:div w:id="1412653828">
      <w:bodyDiv w:val="1"/>
      <w:marLeft w:val="0"/>
      <w:marRight w:val="0"/>
      <w:marTop w:val="0"/>
      <w:marBottom w:val="0"/>
      <w:divBdr>
        <w:top w:val="none" w:sz="0" w:space="0" w:color="auto"/>
        <w:left w:val="none" w:sz="0" w:space="0" w:color="auto"/>
        <w:bottom w:val="none" w:sz="0" w:space="0" w:color="auto"/>
        <w:right w:val="none" w:sz="0" w:space="0" w:color="auto"/>
      </w:divBdr>
    </w:div>
    <w:div w:id="1412968650">
      <w:bodyDiv w:val="1"/>
      <w:marLeft w:val="0"/>
      <w:marRight w:val="0"/>
      <w:marTop w:val="0"/>
      <w:marBottom w:val="0"/>
      <w:divBdr>
        <w:top w:val="none" w:sz="0" w:space="0" w:color="auto"/>
        <w:left w:val="none" w:sz="0" w:space="0" w:color="auto"/>
        <w:bottom w:val="none" w:sz="0" w:space="0" w:color="auto"/>
        <w:right w:val="none" w:sz="0" w:space="0" w:color="auto"/>
      </w:divBdr>
    </w:div>
    <w:div w:id="1417362423">
      <w:bodyDiv w:val="1"/>
      <w:marLeft w:val="0"/>
      <w:marRight w:val="0"/>
      <w:marTop w:val="0"/>
      <w:marBottom w:val="0"/>
      <w:divBdr>
        <w:top w:val="none" w:sz="0" w:space="0" w:color="auto"/>
        <w:left w:val="none" w:sz="0" w:space="0" w:color="auto"/>
        <w:bottom w:val="none" w:sz="0" w:space="0" w:color="auto"/>
        <w:right w:val="none" w:sz="0" w:space="0" w:color="auto"/>
      </w:divBdr>
    </w:div>
    <w:div w:id="1420561652">
      <w:bodyDiv w:val="1"/>
      <w:marLeft w:val="0"/>
      <w:marRight w:val="0"/>
      <w:marTop w:val="0"/>
      <w:marBottom w:val="0"/>
      <w:divBdr>
        <w:top w:val="none" w:sz="0" w:space="0" w:color="auto"/>
        <w:left w:val="none" w:sz="0" w:space="0" w:color="auto"/>
        <w:bottom w:val="none" w:sz="0" w:space="0" w:color="auto"/>
        <w:right w:val="none" w:sz="0" w:space="0" w:color="auto"/>
      </w:divBdr>
    </w:div>
    <w:div w:id="1421676956">
      <w:bodyDiv w:val="1"/>
      <w:marLeft w:val="0"/>
      <w:marRight w:val="0"/>
      <w:marTop w:val="0"/>
      <w:marBottom w:val="0"/>
      <w:divBdr>
        <w:top w:val="none" w:sz="0" w:space="0" w:color="auto"/>
        <w:left w:val="none" w:sz="0" w:space="0" w:color="auto"/>
        <w:bottom w:val="none" w:sz="0" w:space="0" w:color="auto"/>
        <w:right w:val="none" w:sz="0" w:space="0" w:color="auto"/>
      </w:divBdr>
    </w:div>
    <w:div w:id="1423180441">
      <w:bodyDiv w:val="1"/>
      <w:marLeft w:val="0"/>
      <w:marRight w:val="0"/>
      <w:marTop w:val="0"/>
      <w:marBottom w:val="0"/>
      <w:divBdr>
        <w:top w:val="none" w:sz="0" w:space="0" w:color="auto"/>
        <w:left w:val="none" w:sz="0" w:space="0" w:color="auto"/>
        <w:bottom w:val="none" w:sz="0" w:space="0" w:color="auto"/>
        <w:right w:val="none" w:sz="0" w:space="0" w:color="auto"/>
      </w:divBdr>
    </w:div>
    <w:div w:id="1423212173">
      <w:bodyDiv w:val="1"/>
      <w:marLeft w:val="0"/>
      <w:marRight w:val="0"/>
      <w:marTop w:val="0"/>
      <w:marBottom w:val="0"/>
      <w:divBdr>
        <w:top w:val="none" w:sz="0" w:space="0" w:color="auto"/>
        <w:left w:val="none" w:sz="0" w:space="0" w:color="auto"/>
        <w:bottom w:val="none" w:sz="0" w:space="0" w:color="auto"/>
        <w:right w:val="none" w:sz="0" w:space="0" w:color="auto"/>
      </w:divBdr>
    </w:div>
    <w:div w:id="1423530689">
      <w:bodyDiv w:val="1"/>
      <w:marLeft w:val="0"/>
      <w:marRight w:val="0"/>
      <w:marTop w:val="0"/>
      <w:marBottom w:val="0"/>
      <w:divBdr>
        <w:top w:val="none" w:sz="0" w:space="0" w:color="auto"/>
        <w:left w:val="none" w:sz="0" w:space="0" w:color="auto"/>
        <w:bottom w:val="none" w:sz="0" w:space="0" w:color="auto"/>
        <w:right w:val="none" w:sz="0" w:space="0" w:color="auto"/>
      </w:divBdr>
    </w:div>
    <w:div w:id="1424105106">
      <w:bodyDiv w:val="1"/>
      <w:marLeft w:val="0"/>
      <w:marRight w:val="0"/>
      <w:marTop w:val="0"/>
      <w:marBottom w:val="0"/>
      <w:divBdr>
        <w:top w:val="none" w:sz="0" w:space="0" w:color="auto"/>
        <w:left w:val="none" w:sz="0" w:space="0" w:color="auto"/>
        <w:bottom w:val="none" w:sz="0" w:space="0" w:color="auto"/>
        <w:right w:val="none" w:sz="0" w:space="0" w:color="auto"/>
      </w:divBdr>
    </w:div>
    <w:div w:id="1424111695">
      <w:bodyDiv w:val="1"/>
      <w:marLeft w:val="0"/>
      <w:marRight w:val="0"/>
      <w:marTop w:val="0"/>
      <w:marBottom w:val="0"/>
      <w:divBdr>
        <w:top w:val="none" w:sz="0" w:space="0" w:color="auto"/>
        <w:left w:val="none" w:sz="0" w:space="0" w:color="auto"/>
        <w:bottom w:val="none" w:sz="0" w:space="0" w:color="auto"/>
        <w:right w:val="none" w:sz="0" w:space="0" w:color="auto"/>
      </w:divBdr>
    </w:div>
    <w:div w:id="1424716248">
      <w:bodyDiv w:val="1"/>
      <w:marLeft w:val="0"/>
      <w:marRight w:val="0"/>
      <w:marTop w:val="0"/>
      <w:marBottom w:val="0"/>
      <w:divBdr>
        <w:top w:val="none" w:sz="0" w:space="0" w:color="auto"/>
        <w:left w:val="none" w:sz="0" w:space="0" w:color="auto"/>
        <w:bottom w:val="none" w:sz="0" w:space="0" w:color="auto"/>
        <w:right w:val="none" w:sz="0" w:space="0" w:color="auto"/>
      </w:divBdr>
    </w:div>
    <w:div w:id="1426002178">
      <w:bodyDiv w:val="1"/>
      <w:marLeft w:val="0"/>
      <w:marRight w:val="0"/>
      <w:marTop w:val="0"/>
      <w:marBottom w:val="0"/>
      <w:divBdr>
        <w:top w:val="none" w:sz="0" w:space="0" w:color="auto"/>
        <w:left w:val="none" w:sz="0" w:space="0" w:color="auto"/>
        <w:bottom w:val="none" w:sz="0" w:space="0" w:color="auto"/>
        <w:right w:val="none" w:sz="0" w:space="0" w:color="auto"/>
      </w:divBdr>
    </w:div>
    <w:div w:id="1426195293">
      <w:bodyDiv w:val="1"/>
      <w:marLeft w:val="0"/>
      <w:marRight w:val="0"/>
      <w:marTop w:val="0"/>
      <w:marBottom w:val="0"/>
      <w:divBdr>
        <w:top w:val="none" w:sz="0" w:space="0" w:color="auto"/>
        <w:left w:val="none" w:sz="0" w:space="0" w:color="auto"/>
        <w:bottom w:val="none" w:sz="0" w:space="0" w:color="auto"/>
        <w:right w:val="none" w:sz="0" w:space="0" w:color="auto"/>
      </w:divBdr>
    </w:div>
    <w:div w:id="1426684227">
      <w:bodyDiv w:val="1"/>
      <w:marLeft w:val="0"/>
      <w:marRight w:val="0"/>
      <w:marTop w:val="0"/>
      <w:marBottom w:val="0"/>
      <w:divBdr>
        <w:top w:val="none" w:sz="0" w:space="0" w:color="auto"/>
        <w:left w:val="none" w:sz="0" w:space="0" w:color="auto"/>
        <w:bottom w:val="none" w:sz="0" w:space="0" w:color="auto"/>
        <w:right w:val="none" w:sz="0" w:space="0" w:color="auto"/>
      </w:divBdr>
    </w:div>
    <w:div w:id="1426994915">
      <w:bodyDiv w:val="1"/>
      <w:marLeft w:val="0"/>
      <w:marRight w:val="0"/>
      <w:marTop w:val="0"/>
      <w:marBottom w:val="0"/>
      <w:divBdr>
        <w:top w:val="none" w:sz="0" w:space="0" w:color="auto"/>
        <w:left w:val="none" w:sz="0" w:space="0" w:color="auto"/>
        <w:bottom w:val="none" w:sz="0" w:space="0" w:color="auto"/>
        <w:right w:val="none" w:sz="0" w:space="0" w:color="auto"/>
      </w:divBdr>
    </w:div>
    <w:div w:id="1428427621">
      <w:bodyDiv w:val="1"/>
      <w:marLeft w:val="0"/>
      <w:marRight w:val="0"/>
      <w:marTop w:val="0"/>
      <w:marBottom w:val="0"/>
      <w:divBdr>
        <w:top w:val="none" w:sz="0" w:space="0" w:color="auto"/>
        <w:left w:val="none" w:sz="0" w:space="0" w:color="auto"/>
        <w:bottom w:val="none" w:sz="0" w:space="0" w:color="auto"/>
        <w:right w:val="none" w:sz="0" w:space="0" w:color="auto"/>
      </w:divBdr>
    </w:div>
    <w:div w:id="1430850241">
      <w:bodyDiv w:val="1"/>
      <w:marLeft w:val="0"/>
      <w:marRight w:val="0"/>
      <w:marTop w:val="0"/>
      <w:marBottom w:val="0"/>
      <w:divBdr>
        <w:top w:val="none" w:sz="0" w:space="0" w:color="auto"/>
        <w:left w:val="none" w:sz="0" w:space="0" w:color="auto"/>
        <w:bottom w:val="none" w:sz="0" w:space="0" w:color="auto"/>
        <w:right w:val="none" w:sz="0" w:space="0" w:color="auto"/>
      </w:divBdr>
    </w:div>
    <w:div w:id="1430933165">
      <w:bodyDiv w:val="1"/>
      <w:marLeft w:val="0"/>
      <w:marRight w:val="0"/>
      <w:marTop w:val="0"/>
      <w:marBottom w:val="0"/>
      <w:divBdr>
        <w:top w:val="none" w:sz="0" w:space="0" w:color="auto"/>
        <w:left w:val="none" w:sz="0" w:space="0" w:color="auto"/>
        <w:bottom w:val="none" w:sz="0" w:space="0" w:color="auto"/>
        <w:right w:val="none" w:sz="0" w:space="0" w:color="auto"/>
      </w:divBdr>
    </w:div>
    <w:div w:id="1431773875">
      <w:bodyDiv w:val="1"/>
      <w:marLeft w:val="0"/>
      <w:marRight w:val="0"/>
      <w:marTop w:val="0"/>
      <w:marBottom w:val="0"/>
      <w:divBdr>
        <w:top w:val="none" w:sz="0" w:space="0" w:color="auto"/>
        <w:left w:val="none" w:sz="0" w:space="0" w:color="auto"/>
        <w:bottom w:val="none" w:sz="0" w:space="0" w:color="auto"/>
        <w:right w:val="none" w:sz="0" w:space="0" w:color="auto"/>
      </w:divBdr>
    </w:div>
    <w:div w:id="1434207648">
      <w:bodyDiv w:val="1"/>
      <w:marLeft w:val="0"/>
      <w:marRight w:val="0"/>
      <w:marTop w:val="0"/>
      <w:marBottom w:val="0"/>
      <w:divBdr>
        <w:top w:val="none" w:sz="0" w:space="0" w:color="auto"/>
        <w:left w:val="none" w:sz="0" w:space="0" w:color="auto"/>
        <w:bottom w:val="none" w:sz="0" w:space="0" w:color="auto"/>
        <w:right w:val="none" w:sz="0" w:space="0" w:color="auto"/>
      </w:divBdr>
    </w:div>
    <w:div w:id="1434739508">
      <w:bodyDiv w:val="1"/>
      <w:marLeft w:val="0"/>
      <w:marRight w:val="0"/>
      <w:marTop w:val="0"/>
      <w:marBottom w:val="0"/>
      <w:divBdr>
        <w:top w:val="none" w:sz="0" w:space="0" w:color="auto"/>
        <w:left w:val="none" w:sz="0" w:space="0" w:color="auto"/>
        <w:bottom w:val="none" w:sz="0" w:space="0" w:color="auto"/>
        <w:right w:val="none" w:sz="0" w:space="0" w:color="auto"/>
      </w:divBdr>
    </w:div>
    <w:div w:id="1436558090">
      <w:bodyDiv w:val="1"/>
      <w:marLeft w:val="0"/>
      <w:marRight w:val="0"/>
      <w:marTop w:val="0"/>
      <w:marBottom w:val="0"/>
      <w:divBdr>
        <w:top w:val="none" w:sz="0" w:space="0" w:color="auto"/>
        <w:left w:val="none" w:sz="0" w:space="0" w:color="auto"/>
        <w:bottom w:val="none" w:sz="0" w:space="0" w:color="auto"/>
        <w:right w:val="none" w:sz="0" w:space="0" w:color="auto"/>
      </w:divBdr>
    </w:div>
    <w:div w:id="1436749656">
      <w:bodyDiv w:val="1"/>
      <w:marLeft w:val="0"/>
      <w:marRight w:val="0"/>
      <w:marTop w:val="0"/>
      <w:marBottom w:val="0"/>
      <w:divBdr>
        <w:top w:val="none" w:sz="0" w:space="0" w:color="auto"/>
        <w:left w:val="none" w:sz="0" w:space="0" w:color="auto"/>
        <w:bottom w:val="none" w:sz="0" w:space="0" w:color="auto"/>
        <w:right w:val="none" w:sz="0" w:space="0" w:color="auto"/>
      </w:divBdr>
    </w:div>
    <w:div w:id="1437677512">
      <w:bodyDiv w:val="1"/>
      <w:marLeft w:val="0"/>
      <w:marRight w:val="0"/>
      <w:marTop w:val="0"/>
      <w:marBottom w:val="0"/>
      <w:divBdr>
        <w:top w:val="none" w:sz="0" w:space="0" w:color="auto"/>
        <w:left w:val="none" w:sz="0" w:space="0" w:color="auto"/>
        <w:bottom w:val="none" w:sz="0" w:space="0" w:color="auto"/>
        <w:right w:val="none" w:sz="0" w:space="0" w:color="auto"/>
      </w:divBdr>
    </w:div>
    <w:div w:id="1438795500">
      <w:bodyDiv w:val="1"/>
      <w:marLeft w:val="0"/>
      <w:marRight w:val="0"/>
      <w:marTop w:val="0"/>
      <w:marBottom w:val="0"/>
      <w:divBdr>
        <w:top w:val="none" w:sz="0" w:space="0" w:color="auto"/>
        <w:left w:val="none" w:sz="0" w:space="0" w:color="auto"/>
        <w:bottom w:val="none" w:sz="0" w:space="0" w:color="auto"/>
        <w:right w:val="none" w:sz="0" w:space="0" w:color="auto"/>
      </w:divBdr>
    </w:div>
    <w:div w:id="1441954388">
      <w:bodyDiv w:val="1"/>
      <w:marLeft w:val="0"/>
      <w:marRight w:val="0"/>
      <w:marTop w:val="0"/>
      <w:marBottom w:val="0"/>
      <w:divBdr>
        <w:top w:val="none" w:sz="0" w:space="0" w:color="auto"/>
        <w:left w:val="none" w:sz="0" w:space="0" w:color="auto"/>
        <w:bottom w:val="none" w:sz="0" w:space="0" w:color="auto"/>
        <w:right w:val="none" w:sz="0" w:space="0" w:color="auto"/>
      </w:divBdr>
    </w:div>
    <w:div w:id="1443768668">
      <w:bodyDiv w:val="1"/>
      <w:marLeft w:val="0"/>
      <w:marRight w:val="0"/>
      <w:marTop w:val="0"/>
      <w:marBottom w:val="0"/>
      <w:divBdr>
        <w:top w:val="none" w:sz="0" w:space="0" w:color="auto"/>
        <w:left w:val="none" w:sz="0" w:space="0" w:color="auto"/>
        <w:bottom w:val="none" w:sz="0" w:space="0" w:color="auto"/>
        <w:right w:val="none" w:sz="0" w:space="0" w:color="auto"/>
      </w:divBdr>
    </w:div>
    <w:div w:id="1443919174">
      <w:bodyDiv w:val="1"/>
      <w:marLeft w:val="0"/>
      <w:marRight w:val="0"/>
      <w:marTop w:val="0"/>
      <w:marBottom w:val="0"/>
      <w:divBdr>
        <w:top w:val="none" w:sz="0" w:space="0" w:color="auto"/>
        <w:left w:val="none" w:sz="0" w:space="0" w:color="auto"/>
        <w:bottom w:val="none" w:sz="0" w:space="0" w:color="auto"/>
        <w:right w:val="none" w:sz="0" w:space="0" w:color="auto"/>
      </w:divBdr>
    </w:div>
    <w:div w:id="1444108613">
      <w:bodyDiv w:val="1"/>
      <w:marLeft w:val="0"/>
      <w:marRight w:val="0"/>
      <w:marTop w:val="0"/>
      <w:marBottom w:val="0"/>
      <w:divBdr>
        <w:top w:val="none" w:sz="0" w:space="0" w:color="auto"/>
        <w:left w:val="none" w:sz="0" w:space="0" w:color="auto"/>
        <w:bottom w:val="none" w:sz="0" w:space="0" w:color="auto"/>
        <w:right w:val="none" w:sz="0" w:space="0" w:color="auto"/>
      </w:divBdr>
    </w:div>
    <w:div w:id="1444110865">
      <w:bodyDiv w:val="1"/>
      <w:marLeft w:val="0"/>
      <w:marRight w:val="0"/>
      <w:marTop w:val="0"/>
      <w:marBottom w:val="0"/>
      <w:divBdr>
        <w:top w:val="none" w:sz="0" w:space="0" w:color="auto"/>
        <w:left w:val="none" w:sz="0" w:space="0" w:color="auto"/>
        <w:bottom w:val="none" w:sz="0" w:space="0" w:color="auto"/>
        <w:right w:val="none" w:sz="0" w:space="0" w:color="auto"/>
      </w:divBdr>
    </w:div>
    <w:div w:id="1444497947">
      <w:bodyDiv w:val="1"/>
      <w:marLeft w:val="0"/>
      <w:marRight w:val="0"/>
      <w:marTop w:val="0"/>
      <w:marBottom w:val="0"/>
      <w:divBdr>
        <w:top w:val="none" w:sz="0" w:space="0" w:color="auto"/>
        <w:left w:val="none" w:sz="0" w:space="0" w:color="auto"/>
        <w:bottom w:val="none" w:sz="0" w:space="0" w:color="auto"/>
        <w:right w:val="none" w:sz="0" w:space="0" w:color="auto"/>
      </w:divBdr>
    </w:div>
    <w:div w:id="1446463947">
      <w:bodyDiv w:val="1"/>
      <w:marLeft w:val="0"/>
      <w:marRight w:val="0"/>
      <w:marTop w:val="0"/>
      <w:marBottom w:val="0"/>
      <w:divBdr>
        <w:top w:val="none" w:sz="0" w:space="0" w:color="auto"/>
        <w:left w:val="none" w:sz="0" w:space="0" w:color="auto"/>
        <w:bottom w:val="none" w:sz="0" w:space="0" w:color="auto"/>
        <w:right w:val="none" w:sz="0" w:space="0" w:color="auto"/>
      </w:divBdr>
    </w:div>
    <w:div w:id="1447389259">
      <w:bodyDiv w:val="1"/>
      <w:marLeft w:val="0"/>
      <w:marRight w:val="0"/>
      <w:marTop w:val="0"/>
      <w:marBottom w:val="0"/>
      <w:divBdr>
        <w:top w:val="none" w:sz="0" w:space="0" w:color="auto"/>
        <w:left w:val="none" w:sz="0" w:space="0" w:color="auto"/>
        <w:bottom w:val="none" w:sz="0" w:space="0" w:color="auto"/>
        <w:right w:val="none" w:sz="0" w:space="0" w:color="auto"/>
      </w:divBdr>
    </w:div>
    <w:div w:id="1447505341">
      <w:bodyDiv w:val="1"/>
      <w:marLeft w:val="0"/>
      <w:marRight w:val="0"/>
      <w:marTop w:val="0"/>
      <w:marBottom w:val="0"/>
      <w:divBdr>
        <w:top w:val="none" w:sz="0" w:space="0" w:color="auto"/>
        <w:left w:val="none" w:sz="0" w:space="0" w:color="auto"/>
        <w:bottom w:val="none" w:sz="0" w:space="0" w:color="auto"/>
        <w:right w:val="none" w:sz="0" w:space="0" w:color="auto"/>
      </w:divBdr>
    </w:div>
    <w:div w:id="1447968739">
      <w:bodyDiv w:val="1"/>
      <w:marLeft w:val="0"/>
      <w:marRight w:val="0"/>
      <w:marTop w:val="0"/>
      <w:marBottom w:val="0"/>
      <w:divBdr>
        <w:top w:val="none" w:sz="0" w:space="0" w:color="auto"/>
        <w:left w:val="none" w:sz="0" w:space="0" w:color="auto"/>
        <w:bottom w:val="none" w:sz="0" w:space="0" w:color="auto"/>
        <w:right w:val="none" w:sz="0" w:space="0" w:color="auto"/>
      </w:divBdr>
    </w:div>
    <w:div w:id="1448161234">
      <w:bodyDiv w:val="1"/>
      <w:marLeft w:val="0"/>
      <w:marRight w:val="0"/>
      <w:marTop w:val="0"/>
      <w:marBottom w:val="0"/>
      <w:divBdr>
        <w:top w:val="none" w:sz="0" w:space="0" w:color="auto"/>
        <w:left w:val="none" w:sz="0" w:space="0" w:color="auto"/>
        <w:bottom w:val="none" w:sz="0" w:space="0" w:color="auto"/>
        <w:right w:val="none" w:sz="0" w:space="0" w:color="auto"/>
      </w:divBdr>
    </w:div>
    <w:div w:id="1449860080">
      <w:bodyDiv w:val="1"/>
      <w:marLeft w:val="0"/>
      <w:marRight w:val="0"/>
      <w:marTop w:val="0"/>
      <w:marBottom w:val="0"/>
      <w:divBdr>
        <w:top w:val="none" w:sz="0" w:space="0" w:color="auto"/>
        <w:left w:val="none" w:sz="0" w:space="0" w:color="auto"/>
        <w:bottom w:val="none" w:sz="0" w:space="0" w:color="auto"/>
        <w:right w:val="none" w:sz="0" w:space="0" w:color="auto"/>
      </w:divBdr>
    </w:div>
    <w:div w:id="1449928194">
      <w:bodyDiv w:val="1"/>
      <w:marLeft w:val="0"/>
      <w:marRight w:val="0"/>
      <w:marTop w:val="0"/>
      <w:marBottom w:val="0"/>
      <w:divBdr>
        <w:top w:val="none" w:sz="0" w:space="0" w:color="auto"/>
        <w:left w:val="none" w:sz="0" w:space="0" w:color="auto"/>
        <w:bottom w:val="none" w:sz="0" w:space="0" w:color="auto"/>
        <w:right w:val="none" w:sz="0" w:space="0" w:color="auto"/>
      </w:divBdr>
    </w:div>
    <w:div w:id="1451433884">
      <w:bodyDiv w:val="1"/>
      <w:marLeft w:val="0"/>
      <w:marRight w:val="0"/>
      <w:marTop w:val="0"/>
      <w:marBottom w:val="0"/>
      <w:divBdr>
        <w:top w:val="none" w:sz="0" w:space="0" w:color="auto"/>
        <w:left w:val="none" w:sz="0" w:space="0" w:color="auto"/>
        <w:bottom w:val="none" w:sz="0" w:space="0" w:color="auto"/>
        <w:right w:val="none" w:sz="0" w:space="0" w:color="auto"/>
      </w:divBdr>
    </w:div>
    <w:div w:id="1451782323">
      <w:bodyDiv w:val="1"/>
      <w:marLeft w:val="0"/>
      <w:marRight w:val="0"/>
      <w:marTop w:val="0"/>
      <w:marBottom w:val="0"/>
      <w:divBdr>
        <w:top w:val="none" w:sz="0" w:space="0" w:color="auto"/>
        <w:left w:val="none" w:sz="0" w:space="0" w:color="auto"/>
        <w:bottom w:val="none" w:sz="0" w:space="0" w:color="auto"/>
        <w:right w:val="none" w:sz="0" w:space="0" w:color="auto"/>
      </w:divBdr>
    </w:div>
    <w:div w:id="1452624210">
      <w:bodyDiv w:val="1"/>
      <w:marLeft w:val="0"/>
      <w:marRight w:val="0"/>
      <w:marTop w:val="0"/>
      <w:marBottom w:val="0"/>
      <w:divBdr>
        <w:top w:val="none" w:sz="0" w:space="0" w:color="auto"/>
        <w:left w:val="none" w:sz="0" w:space="0" w:color="auto"/>
        <w:bottom w:val="none" w:sz="0" w:space="0" w:color="auto"/>
        <w:right w:val="none" w:sz="0" w:space="0" w:color="auto"/>
      </w:divBdr>
    </w:div>
    <w:div w:id="1453092117">
      <w:bodyDiv w:val="1"/>
      <w:marLeft w:val="0"/>
      <w:marRight w:val="0"/>
      <w:marTop w:val="0"/>
      <w:marBottom w:val="0"/>
      <w:divBdr>
        <w:top w:val="none" w:sz="0" w:space="0" w:color="auto"/>
        <w:left w:val="none" w:sz="0" w:space="0" w:color="auto"/>
        <w:bottom w:val="none" w:sz="0" w:space="0" w:color="auto"/>
        <w:right w:val="none" w:sz="0" w:space="0" w:color="auto"/>
      </w:divBdr>
    </w:div>
    <w:div w:id="1453095031">
      <w:bodyDiv w:val="1"/>
      <w:marLeft w:val="0"/>
      <w:marRight w:val="0"/>
      <w:marTop w:val="0"/>
      <w:marBottom w:val="0"/>
      <w:divBdr>
        <w:top w:val="none" w:sz="0" w:space="0" w:color="auto"/>
        <w:left w:val="none" w:sz="0" w:space="0" w:color="auto"/>
        <w:bottom w:val="none" w:sz="0" w:space="0" w:color="auto"/>
        <w:right w:val="none" w:sz="0" w:space="0" w:color="auto"/>
      </w:divBdr>
    </w:div>
    <w:div w:id="1453591743">
      <w:bodyDiv w:val="1"/>
      <w:marLeft w:val="0"/>
      <w:marRight w:val="0"/>
      <w:marTop w:val="0"/>
      <w:marBottom w:val="0"/>
      <w:divBdr>
        <w:top w:val="none" w:sz="0" w:space="0" w:color="auto"/>
        <w:left w:val="none" w:sz="0" w:space="0" w:color="auto"/>
        <w:bottom w:val="none" w:sz="0" w:space="0" w:color="auto"/>
        <w:right w:val="none" w:sz="0" w:space="0" w:color="auto"/>
      </w:divBdr>
    </w:div>
    <w:div w:id="1454059986">
      <w:bodyDiv w:val="1"/>
      <w:marLeft w:val="0"/>
      <w:marRight w:val="0"/>
      <w:marTop w:val="0"/>
      <w:marBottom w:val="0"/>
      <w:divBdr>
        <w:top w:val="none" w:sz="0" w:space="0" w:color="auto"/>
        <w:left w:val="none" w:sz="0" w:space="0" w:color="auto"/>
        <w:bottom w:val="none" w:sz="0" w:space="0" w:color="auto"/>
        <w:right w:val="none" w:sz="0" w:space="0" w:color="auto"/>
      </w:divBdr>
    </w:div>
    <w:div w:id="1456371011">
      <w:bodyDiv w:val="1"/>
      <w:marLeft w:val="0"/>
      <w:marRight w:val="0"/>
      <w:marTop w:val="0"/>
      <w:marBottom w:val="0"/>
      <w:divBdr>
        <w:top w:val="none" w:sz="0" w:space="0" w:color="auto"/>
        <w:left w:val="none" w:sz="0" w:space="0" w:color="auto"/>
        <w:bottom w:val="none" w:sz="0" w:space="0" w:color="auto"/>
        <w:right w:val="none" w:sz="0" w:space="0" w:color="auto"/>
      </w:divBdr>
    </w:div>
    <w:div w:id="1456413644">
      <w:bodyDiv w:val="1"/>
      <w:marLeft w:val="0"/>
      <w:marRight w:val="0"/>
      <w:marTop w:val="0"/>
      <w:marBottom w:val="0"/>
      <w:divBdr>
        <w:top w:val="none" w:sz="0" w:space="0" w:color="auto"/>
        <w:left w:val="none" w:sz="0" w:space="0" w:color="auto"/>
        <w:bottom w:val="none" w:sz="0" w:space="0" w:color="auto"/>
        <w:right w:val="none" w:sz="0" w:space="0" w:color="auto"/>
      </w:divBdr>
    </w:div>
    <w:div w:id="1457019267">
      <w:bodyDiv w:val="1"/>
      <w:marLeft w:val="0"/>
      <w:marRight w:val="0"/>
      <w:marTop w:val="0"/>
      <w:marBottom w:val="0"/>
      <w:divBdr>
        <w:top w:val="none" w:sz="0" w:space="0" w:color="auto"/>
        <w:left w:val="none" w:sz="0" w:space="0" w:color="auto"/>
        <w:bottom w:val="none" w:sz="0" w:space="0" w:color="auto"/>
        <w:right w:val="none" w:sz="0" w:space="0" w:color="auto"/>
      </w:divBdr>
    </w:div>
    <w:div w:id="1457138001">
      <w:bodyDiv w:val="1"/>
      <w:marLeft w:val="0"/>
      <w:marRight w:val="0"/>
      <w:marTop w:val="0"/>
      <w:marBottom w:val="0"/>
      <w:divBdr>
        <w:top w:val="none" w:sz="0" w:space="0" w:color="auto"/>
        <w:left w:val="none" w:sz="0" w:space="0" w:color="auto"/>
        <w:bottom w:val="none" w:sz="0" w:space="0" w:color="auto"/>
        <w:right w:val="none" w:sz="0" w:space="0" w:color="auto"/>
      </w:divBdr>
    </w:div>
    <w:div w:id="1457333282">
      <w:bodyDiv w:val="1"/>
      <w:marLeft w:val="0"/>
      <w:marRight w:val="0"/>
      <w:marTop w:val="0"/>
      <w:marBottom w:val="0"/>
      <w:divBdr>
        <w:top w:val="none" w:sz="0" w:space="0" w:color="auto"/>
        <w:left w:val="none" w:sz="0" w:space="0" w:color="auto"/>
        <w:bottom w:val="none" w:sz="0" w:space="0" w:color="auto"/>
        <w:right w:val="none" w:sz="0" w:space="0" w:color="auto"/>
      </w:divBdr>
    </w:div>
    <w:div w:id="1458142044">
      <w:bodyDiv w:val="1"/>
      <w:marLeft w:val="0"/>
      <w:marRight w:val="0"/>
      <w:marTop w:val="0"/>
      <w:marBottom w:val="0"/>
      <w:divBdr>
        <w:top w:val="none" w:sz="0" w:space="0" w:color="auto"/>
        <w:left w:val="none" w:sz="0" w:space="0" w:color="auto"/>
        <w:bottom w:val="none" w:sz="0" w:space="0" w:color="auto"/>
        <w:right w:val="none" w:sz="0" w:space="0" w:color="auto"/>
      </w:divBdr>
    </w:div>
    <w:div w:id="1458373504">
      <w:bodyDiv w:val="1"/>
      <w:marLeft w:val="0"/>
      <w:marRight w:val="0"/>
      <w:marTop w:val="0"/>
      <w:marBottom w:val="0"/>
      <w:divBdr>
        <w:top w:val="none" w:sz="0" w:space="0" w:color="auto"/>
        <w:left w:val="none" w:sz="0" w:space="0" w:color="auto"/>
        <w:bottom w:val="none" w:sz="0" w:space="0" w:color="auto"/>
        <w:right w:val="none" w:sz="0" w:space="0" w:color="auto"/>
      </w:divBdr>
    </w:div>
    <w:div w:id="1459640998">
      <w:bodyDiv w:val="1"/>
      <w:marLeft w:val="0"/>
      <w:marRight w:val="0"/>
      <w:marTop w:val="0"/>
      <w:marBottom w:val="0"/>
      <w:divBdr>
        <w:top w:val="none" w:sz="0" w:space="0" w:color="auto"/>
        <w:left w:val="none" w:sz="0" w:space="0" w:color="auto"/>
        <w:bottom w:val="none" w:sz="0" w:space="0" w:color="auto"/>
        <w:right w:val="none" w:sz="0" w:space="0" w:color="auto"/>
      </w:divBdr>
    </w:div>
    <w:div w:id="1460297540">
      <w:bodyDiv w:val="1"/>
      <w:marLeft w:val="0"/>
      <w:marRight w:val="0"/>
      <w:marTop w:val="0"/>
      <w:marBottom w:val="0"/>
      <w:divBdr>
        <w:top w:val="none" w:sz="0" w:space="0" w:color="auto"/>
        <w:left w:val="none" w:sz="0" w:space="0" w:color="auto"/>
        <w:bottom w:val="none" w:sz="0" w:space="0" w:color="auto"/>
        <w:right w:val="none" w:sz="0" w:space="0" w:color="auto"/>
      </w:divBdr>
    </w:div>
    <w:div w:id="1460412700">
      <w:bodyDiv w:val="1"/>
      <w:marLeft w:val="0"/>
      <w:marRight w:val="0"/>
      <w:marTop w:val="0"/>
      <w:marBottom w:val="0"/>
      <w:divBdr>
        <w:top w:val="none" w:sz="0" w:space="0" w:color="auto"/>
        <w:left w:val="none" w:sz="0" w:space="0" w:color="auto"/>
        <w:bottom w:val="none" w:sz="0" w:space="0" w:color="auto"/>
        <w:right w:val="none" w:sz="0" w:space="0" w:color="auto"/>
      </w:divBdr>
    </w:div>
    <w:div w:id="1461993492">
      <w:bodyDiv w:val="1"/>
      <w:marLeft w:val="0"/>
      <w:marRight w:val="0"/>
      <w:marTop w:val="0"/>
      <w:marBottom w:val="0"/>
      <w:divBdr>
        <w:top w:val="none" w:sz="0" w:space="0" w:color="auto"/>
        <w:left w:val="none" w:sz="0" w:space="0" w:color="auto"/>
        <w:bottom w:val="none" w:sz="0" w:space="0" w:color="auto"/>
        <w:right w:val="none" w:sz="0" w:space="0" w:color="auto"/>
      </w:divBdr>
    </w:div>
    <w:div w:id="1462115497">
      <w:bodyDiv w:val="1"/>
      <w:marLeft w:val="0"/>
      <w:marRight w:val="0"/>
      <w:marTop w:val="0"/>
      <w:marBottom w:val="0"/>
      <w:divBdr>
        <w:top w:val="none" w:sz="0" w:space="0" w:color="auto"/>
        <w:left w:val="none" w:sz="0" w:space="0" w:color="auto"/>
        <w:bottom w:val="none" w:sz="0" w:space="0" w:color="auto"/>
        <w:right w:val="none" w:sz="0" w:space="0" w:color="auto"/>
      </w:divBdr>
    </w:div>
    <w:div w:id="1462962097">
      <w:bodyDiv w:val="1"/>
      <w:marLeft w:val="0"/>
      <w:marRight w:val="0"/>
      <w:marTop w:val="0"/>
      <w:marBottom w:val="0"/>
      <w:divBdr>
        <w:top w:val="none" w:sz="0" w:space="0" w:color="auto"/>
        <w:left w:val="none" w:sz="0" w:space="0" w:color="auto"/>
        <w:bottom w:val="none" w:sz="0" w:space="0" w:color="auto"/>
        <w:right w:val="none" w:sz="0" w:space="0" w:color="auto"/>
      </w:divBdr>
    </w:div>
    <w:div w:id="1463305744">
      <w:bodyDiv w:val="1"/>
      <w:marLeft w:val="0"/>
      <w:marRight w:val="0"/>
      <w:marTop w:val="0"/>
      <w:marBottom w:val="0"/>
      <w:divBdr>
        <w:top w:val="none" w:sz="0" w:space="0" w:color="auto"/>
        <w:left w:val="none" w:sz="0" w:space="0" w:color="auto"/>
        <w:bottom w:val="none" w:sz="0" w:space="0" w:color="auto"/>
        <w:right w:val="none" w:sz="0" w:space="0" w:color="auto"/>
      </w:divBdr>
    </w:div>
    <w:div w:id="1465002091">
      <w:bodyDiv w:val="1"/>
      <w:marLeft w:val="0"/>
      <w:marRight w:val="0"/>
      <w:marTop w:val="0"/>
      <w:marBottom w:val="0"/>
      <w:divBdr>
        <w:top w:val="none" w:sz="0" w:space="0" w:color="auto"/>
        <w:left w:val="none" w:sz="0" w:space="0" w:color="auto"/>
        <w:bottom w:val="none" w:sz="0" w:space="0" w:color="auto"/>
        <w:right w:val="none" w:sz="0" w:space="0" w:color="auto"/>
      </w:divBdr>
    </w:div>
    <w:div w:id="1466773830">
      <w:bodyDiv w:val="1"/>
      <w:marLeft w:val="0"/>
      <w:marRight w:val="0"/>
      <w:marTop w:val="0"/>
      <w:marBottom w:val="0"/>
      <w:divBdr>
        <w:top w:val="none" w:sz="0" w:space="0" w:color="auto"/>
        <w:left w:val="none" w:sz="0" w:space="0" w:color="auto"/>
        <w:bottom w:val="none" w:sz="0" w:space="0" w:color="auto"/>
        <w:right w:val="none" w:sz="0" w:space="0" w:color="auto"/>
      </w:divBdr>
    </w:div>
    <w:div w:id="1466969191">
      <w:bodyDiv w:val="1"/>
      <w:marLeft w:val="0"/>
      <w:marRight w:val="0"/>
      <w:marTop w:val="0"/>
      <w:marBottom w:val="0"/>
      <w:divBdr>
        <w:top w:val="none" w:sz="0" w:space="0" w:color="auto"/>
        <w:left w:val="none" w:sz="0" w:space="0" w:color="auto"/>
        <w:bottom w:val="none" w:sz="0" w:space="0" w:color="auto"/>
        <w:right w:val="none" w:sz="0" w:space="0" w:color="auto"/>
      </w:divBdr>
    </w:div>
    <w:div w:id="1467120194">
      <w:bodyDiv w:val="1"/>
      <w:marLeft w:val="0"/>
      <w:marRight w:val="0"/>
      <w:marTop w:val="0"/>
      <w:marBottom w:val="0"/>
      <w:divBdr>
        <w:top w:val="none" w:sz="0" w:space="0" w:color="auto"/>
        <w:left w:val="none" w:sz="0" w:space="0" w:color="auto"/>
        <w:bottom w:val="none" w:sz="0" w:space="0" w:color="auto"/>
        <w:right w:val="none" w:sz="0" w:space="0" w:color="auto"/>
      </w:divBdr>
    </w:div>
    <w:div w:id="1467508710">
      <w:bodyDiv w:val="1"/>
      <w:marLeft w:val="0"/>
      <w:marRight w:val="0"/>
      <w:marTop w:val="0"/>
      <w:marBottom w:val="0"/>
      <w:divBdr>
        <w:top w:val="none" w:sz="0" w:space="0" w:color="auto"/>
        <w:left w:val="none" w:sz="0" w:space="0" w:color="auto"/>
        <w:bottom w:val="none" w:sz="0" w:space="0" w:color="auto"/>
        <w:right w:val="none" w:sz="0" w:space="0" w:color="auto"/>
      </w:divBdr>
    </w:div>
    <w:div w:id="1469588159">
      <w:bodyDiv w:val="1"/>
      <w:marLeft w:val="0"/>
      <w:marRight w:val="0"/>
      <w:marTop w:val="0"/>
      <w:marBottom w:val="0"/>
      <w:divBdr>
        <w:top w:val="none" w:sz="0" w:space="0" w:color="auto"/>
        <w:left w:val="none" w:sz="0" w:space="0" w:color="auto"/>
        <w:bottom w:val="none" w:sz="0" w:space="0" w:color="auto"/>
        <w:right w:val="none" w:sz="0" w:space="0" w:color="auto"/>
      </w:divBdr>
    </w:div>
    <w:div w:id="1470125751">
      <w:bodyDiv w:val="1"/>
      <w:marLeft w:val="0"/>
      <w:marRight w:val="0"/>
      <w:marTop w:val="0"/>
      <w:marBottom w:val="0"/>
      <w:divBdr>
        <w:top w:val="none" w:sz="0" w:space="0" w:color="auto"/>
        <w:left w:val="none" w:sz="0" w:space="0" w:color="auto"/>
        <w:bottom w:val="none" w:sz="0" w:space="0" w:color="auto"/>
        <w:right w:val="none" w:sz="0" w:space="0" w:color="auto"/>
      </w:divBdr>
    </w:div>
    <w:div w:id="1470518670">
      <w:bodyDiv w:val="1"/>
      <w:marLeft w:val="0"/>
      <w:marRight w:val="0"/>
      <w:marTop w:val="0"/>
      <w:marBottom w:val="0"/>
      <w:divBdr>
        <w:top w:val="none" w:sz="0" w:space="0" w:color="auto"/>
        <w:left w:val="none" w:sz="0" w:space="0" w:color="auto"/>
        <w:bottom w:val="none" w:sz="0" w:space="0" w:color="auto"/>
        <w:right w:val="none" w:sz="0" w:space="0" w:color="auto"/>
      </w:divBdr>
    </w:div>
    <w:div w:id="1471169452">
      <w:bodyDiv w:val="1"/>
      <w:marLeft w:val="0"/>
      <w:marRight w:val="0"/>
      <w:marTop w:val="0"/>
      <w:marBottom w:val="0"/>
      <w:divBdr>
        <w:top w:val="none" w:sz="0" w:space="0" w:color="auto"/>
        <w:left w:val="none" w:sz="0" w:space="0" w:color="auto"/>
        <w:bottom w:val="none" w:sz="0" w:space="0" w:color="auto"/>
        <w:right w:val="none" w:sz="0" w:space="0" w:color="auto"/>
      </w:divBdr>
    </w:div>
    <w:div w:id="1471820733">
      <w:bodyDiv w:val="1"/>
      <w:marLeft w:val="0"/>
      <w:marRight w:val="0"/>
      <w:marTop w:val="0"/>
      <w:marBottom w:val="0"/>
      <w:divBdr>
        <w:top w:val="none" w:sz="0" w:space="0" w:color="auto"/>
        <w:left w:val="none" w:sz="0" w:space="0" w:color="auto"/>
        <w:bottom w:val="none" w:sz="0" w:space="0" w:color="auto"/>
        <w:right w:val="none" w:sz="0" w:space="0" w:color="auto"/>
      </w:divBdr>
    </w:div>
    <w:div w:id="1471823775">
      <w:bodyDiv w:val="1"/>
      <w:marLeft w:val="0"/>
      <w:marRight w:val="0"/>
      <w:marTop w:val="0"/>
      <w:marBottom w:val="0"/>
      <w:divBdr>
        <w:top w:val="none" w:sz="0" w:space="0" w:color="auto"/>
        <w:left w:val="none" w:sz="0" w:space="0" w:color="auto"/>
        <w:bottom w:val="none" w:sz="0" w:space="0" w:color="auto"/>
        <w:right w:val="none" w:sz="0" w:space="0" w:color="auto"/>
      </w:divBdr>
    </w:div>
    <w:div w:id="1472407071">
      <w:bodyDiv w:val="1"/>
      <w:marLeft w:val="0"/>
      <w:marRight w:val="0"/>
      <w:marTop w:val="0"/>
      <w:marBottom w:val="0"/>
      <w:divBdr>
        <w:top w:val="none" w:sz="0" w:space="0" w:color="auto"/>
        <w:left w:val="none" w:sz="0" w:space="0" w:color="auto"/>
        <w:bottom w:val="none" w:sz="0" w:space="0" w:color="auto"/>
        <w:right w:val="none" w:sz="0" w:space="0" w:color="auto"/>
      </w:divBdr>
    </w:div>
    <w:div w:id="1473015571">
      <w:bodyDiv w:val="1"/>
      <w:marLeft w:val="0"/>
      <w:marRight w:val="0"/>
      <w:marTop w:val="0"/>
      <w:marBottom w:val="0"/>
      <w:divBdr>
        <w:top w:val="none" w:sz="0" w:space="0" w:color="auto"/>
        <w:left w:val="none" w:sz="0" w:space="0" w:color="auto"/>
        <w:bottom w:val="none" w:sz="0" w:space="0" w:color="auto"/>
        <w:right w:val="none" w:sz="0" w:space="0" w:color="auto"/>
      </w:divBdr>
    </w:div>
    <w:div w:id="1473056788">
      <w:bodyDiv w:val="1"/>
      <w:marLeft w:val="0"/>
      <w:marRight w:val="0"/>
      <w:marTop w:val="0"/>
      <w:marBottom w:val="0"/>
      <w:divBdr>
        <w:top w:val="none" w:sz="0" w:space="0" w:color="auto"/>
        <w:left w:val="none" w:sz="0" w:space="0" w:color="auto"/>
        <w:bottom w:val="none" w:sz="0" w:space="0" w:color="auto"/>
        <w:right w:val="none" w:sz="0" w:space="0" w:color="auto"/>
      </w:divBdr>
    </w:div>
    <w:div w:id="1473447442">
      <w:bodyDiv w:val="1"/>
      <w:marLeft w:val="0"/>
      <w:marRight w:val="0"/>
      <w:marTop w:val="0"/>
      <w:marBottom w:val="0"/>
      <w:divBdr>
        <w:top w:val="none" w:sz="0" w:space="0" w:color="auto"/>
        <w:left w:val="none" w:sz="0" w:space="0" w:color="auto"/>
        <w:bottom w:val="none" w:sz="0" w:space="0" w:color="auto"/>
        <w:right w:val="none" w:sz="0" w:space="0" w:color="auto"/>
      </w:divBdr>
    </w:div>
    <w:div w:id="1473526285">
      <w:bodyDiv w:val="1"/>
      <w:marLeft w:val="0"/>
      <w:marRight w:val="0"/>
      <w:marTop w:val="0"/>
      <w:marBottom w:val="0"/>
      <w:divBdr>
        <w:top w:val="none" w:sz="0" w:space="0" w:color="auto"/>
        <w:left w:val="none" w:sz="0" w:space="0" w:color="auto"/>
        <w:bottom w:val="none" w:sz="0" w:space="0" w:color="auto"/>
        <w:right w:val="none" w:sz="0" w:space="0" w:color="auto"/>
      </w:divBdr>
    </w:div>
    <w:div w:id="1473593515">
      <w:bodyDiv w:val="1"/>
      <w:marLeft w:val="0"/>
      <w:marRight w:val="0"/>
      <w:marTop w:val="0"/>
      <w:marBottom w:val="0"/>
      <w:divBdr>
        <w:top w:val="none" w:sz="0" w:space="0" w:color="auto"/>
        <w:left w:val="none" w:sz="0" w:space="0" w:color="auto"/>
        <w:bottom w:val="none" w:sz="0" w:space="0" w:color="auto"/>
        <w:right w:val="none" w:sz="0" w:space="0" w:color="auto"/>
      </w:divBdr>
    </w:div>
    <w:div w:id="1473904863">
      <w:bodyDiv w:val="1"/>
      <w:marLeft w:val="0"/>
      <w:marRight w:val="0"/>
      <w:marTop w:val="0"/>
      <w:marBottom w:val="0"/>
      <w:divBdr>
        <w:top w:val="none" w:sz="0" w:space="0" w:color="auto"/>
        <w:left w:val="none" w:sz="0" w:space="0" w:color="auto"/>
        <w:bottom w:val="none" w:sz="0" w:space="0" w:color="auto"/>
        <w:right w:val="none" w:sz="0" w:space="0" w:color="auto"/>
      </w:divBdr>
    </w:div>
    <w:div w:id="1474055971">
      <w:bodyDiv w:val="1"/>
      <w:marLeft w:val="0"/>
      <w:marRight w:val="0"/>
      <w:marTop w:val="0"/>
      <w:marBottom w:val="0"/>
      <w:divBdr>
        <w:top w:val="none" w:sz="0" w:space="0" w:color="auto"/>
        <w:left w:val="none" w:sz="0" w:space="0" w:color="auto"/>
        <w:bottom w:val="none" w:sz="0" w:space="0" w:color="auto"/>
        <w:right w:val="none" w:sz="0" w:space="0" w:color="auto"/>
      </w:divBdr>
    </w:div>
    <w:div w:id="1474299089">
      <w:bodyDiv w:val="1"/>
      <w:marLeft w:val="0"/>
      <w:marRight w:val="0"/>
      <w:marTop w:val="0"/>
      <w:marBottom w:val="0"/>
      <w:divBdr>
        <w:top w:val="none" w:sz="0" w:space="0" w:color="auto"/>
        <w:left w:val="none" w:sz="0" w:space="0" w:color="auto"/>
        <w:bottom w:val="none" w:sz="0" w:space="0" w:color="auto"/>
        <w:right w:val="none" w:sz="0" w:space="0" w:color="auto"/>
      </w:divBdr>
    </w:div>
    <w:div w:id="1476264128">
      <w:bodyDiv w:val="1"/>
      <w:marLeft w:val="0"/>
      <w:marRight w:val="0"/>
      <w:marTop w:val="0"/>
      <w:marBottom w:val="0"/>
      <w:divBdr>
        <w:top w:val="none" w:sz="0" w:space="0" w:color="auto"/>
        <w:left w:val="none" w:sz="0" w:space="0" w:color="auto"/>
        <w:bottom w:val="none" w:sz="0" w:space="0" w:color="auto"/>
        <w:right w:val="none" w:sz="0" w:space="0" w:color="auto"/>
      </w:divBdr>
    </w:div>
    <w:div w:id="1476291626">
      <w:bodyDiv w:val="1"/>
      <w:marLeft w:val="0"/>
      <w:marRight w:val="0"/>
      <w:marTop w:val="0"/>
      <w:marBottom w:val="0"/>
      <w:divBdr>
        <w:top w:val="none" w:sz="0" w:space="0" w:color="auto"/>
        <w:left w:val="none" w:sz="0" w:space="0" w:color="auto"/>
        <w:bottom w:val="none" w:sz="0" w:space="0" w:color="auto"/>
        <w:right w:val="none" w:sz="0" w:space="0" w:color="auto"/>
      </w:divBdr>
    </w:div>
    <w:div w:id="1476608369">
      <w:bodyDiv w:val="1"/>
      <w:marLeft w:val="0"/>
      <w:marRight w:val="0"/>
      <w:marTop w:val="0"/>
      <w:marBottom w:val="0"/>
      <w:divBdr>
        <w:top w:val="none" w:sz="0" w:space="0" w:color="auto"/>
        <w:left w:val="none" w:sz="0" w:space="0" w:color="auto"/>
        <w:bottom w:val="none" w:sz="0" w:space="0" w:color="auto"/>
        <w:right w:val="none" w:sz="0" w:space="0" w:color="auto"/>
      </w:divBdr>
    </w:div>
    <w:div w:id="1477801180">
      <w:bodyDiv w:val="1"/>
      <w:marLeft w:val="0"/>
      <w:marRight w:val="0"/>
      <w:marTop w:val="0"/>
      <w:marBottom w:val="0"/>
      <w:divBdr>
        <w:top w:val="none" w:sz="0" w:space="0" w:color="auto"/>
        <w:left w:val="none" w:sz="0" w:space="0" w:color="auto"/>
        <w:bottom w:val="none" w:sz="0" w:space="0" w:color="auto"/>
        <w:right w:val="none" w:sz="0" w:space="0" w:color="auto"/>
      </w:divBdr>
    </w:div>
    <w:div w:id="1477842159">
      <w:bodyDiv w:val="1"/>
      <w:marLeft w:val="0"/>
      <w:marRight w:val="0"/>
      <w:marTop w:val="0"/>
      <w:marBottom w:val="0"/>
      <w:divBdr>
        <w:top w:val="none" w:sz="0" w:space="0" w:color="auto"/>
        <w:left w:val="none" w:sz="0" w:space="0" w:color="auto"/>
        <w:bottom w:val="none" w:sz="0" w:space="0" w:color="auto"/>
        <w:right w:val="none" w:sz="0" w:space="0" w:color="auto"/>
      </w:divBdr>
    </w:div>
    <w:div w:id="1480883742">
      <w:bodyDiv w:val="1"/>
      <w:marLeft w:val="0"/>
      <w:marRight w:val="0"/>
      <w:marTop w:val="0"/>
      <w:marBottom w:val="0"/>
      <w:divBdr>
        <w:top w:val="none" w:sz="0" w:space="0" w:color="auto"/>
        <w:left w:val="none" w:sz="0" w:space="0" w:color="auto"/>
        <w:bottom w:val="none" w:sz="0" w:space="0" w:color="auto"/>
        <w:right w:val="none" w:sz="0" w:space="0" w:color="auto"/>
      </w:divBdr>
    </w:div>
    <w:div w:id="1481384345">
      <w:bodyDiv w:val="1"/>
      <w:marLeft w:val="0"/>
      <w:marRight w:val="0"/>
      <w:marTop w:val="0"/>
      <w:marBottom w:val="0"/>
      <w:divBdr>
        <w:top w:val="none" w:sz="0" w:space="0" w:color="auto"/>
        <w:left w:val="none" w:sz="0" w:space="0" w:color="auto"/>
        <w:bottom w:val="none" w:sz="0" w:space="0" w:color="auto"/>
        <w:right w:val="none" w:sz="0" w:space="0" w:color="auto"/>
      </w:divBdr>
    </w:div>
    <w:div w:id="1481658063">
      <w:bodyDiv w:val="1"/>
      <w:marLeft w:val="0"/>
      <w:marRight w:val="0"/>
      <w:marTop w:val="0"/>
      <w:marBottom w:val="0"/>
      <w:divBdr>
        <w:top w:val="none" w:sz="0" w:space="0" w:color="auto"/>
        <w:left w:val="none" w:sz="0" w:space="0" w:color="auto"/>
        <w:bottom w:val="none" w:sz="0" w:space="0" w:color="auto"/>
        <w:right w:val="none" w:sz="0" w:space="0" w:color="auto"/>
      </w:divBdr>
    </w:div>
    <w:div w:id="1481993899">
      <w:bodyDiv w:val="1"/>
      <w:marLeft w:val="0"/>
      <w:marRight w:val="0"/>
      <w:marTop w:val="0"/>
      <w:marBottom w:val="0"/>
      <w:divBdr>
        <w:top w:val="none" w:sz="0" w:space="0" w:color="auto"/>
        <w:left w:val="none" w:sz="0" w:space="0" w:color="auto"/>
        <w:bottom w:val="none" w:sz="0" w:space="0" w:color="auto"/>
        <w:right w:val="none" w:sz="0" w:space="0" w:color="auto"/>
      </w:divBdr>
    </w:div>
    <w:div w:id="1482039765">
      <w:bodyDiv w:val="1"/>
      <w:marLeft w:val="0"/>
      <w:marRight w:val="0"/>
      <w:marTop w:val="0"/>
      <w:marBottom w:val="0"/>
      <w:divBdr>
        <w:top w:val="none" w:sz="0" w:space="0" w:color="auto"/>
        <w:left w:val="none" w:sz="0" w:space="0" w:color="auto"/>
        <w:bottom w:val="none" w:sz="0" w:space="0" w:color="auto"/>
        <w:right w:val="none" w:sz="0" w:space="0" w:color="auto"/>
      </w:divBdr>
    </w:div>
    <w:div w:id="1482427444">
      <w:bodyDiv w:val="1"/>
      <w:marLeft w:val="0"/>
      <w:marRight w:val="0"/>
      <w:marTop w:val="0"/>
      <w:marBottom w:val="0"/>
      <w:divBdr>
        <w:top w:val="none" w:sz="0" w:space="0" w:color="auto"/>
        <w:left w:val="none" w:sz="0" w:space="0" w:color="auto"/>
        <w:bottom w:val="none" w:sz="0" w:space="0" w:color="auto"/>
        <w:right w:val="none" w:sz="0" w:space="0" w:color="auto"/>
      </w:divBdr>
    </w:div>
    <w:div w:id="1482769236">
      <w:bodyDiv w:val="1"/>
      <w:marLeft w:val="0"/>
      <w:marRight w:val="0"/>
      <w:marTop w:val="0"/>
      <w:marBottom w:val="0"/>
      <w:divBdr>
        <w:top w:val="none" w:sz="0" w:space="0" w:color="auto"/>
        <w:left w:val="none" w:sz="0" w:space="0" w:color="auto"/>
        <w:bottom w:val="none" w:sz="0" w:space="0" w:color="auto"/>
        <w:right w:val="none" w:sz="0" w:space="0" w:color="auto"/>
      </w:divBdr>
    </w:div>
    <w:div w:id="1482843600">
      <w:bodyDiv w:val="1"/>
      <w:marLeft w:val="0"/>
      <w:marRight w:val="0"/>
      <w:marTop w:val="0"/>
      <w:marBottom w:val="0"/>
      <w:divBdr>
        <w:top w:val="none" w:sz="0" w:space="0" w:color="auto"/>
        <w:left w:val="none" w:sz="0" w:space="0" w:color="auto"/>
        <w:bottom w:val="none" w:sz="0" w:space="0" w:color="auto"/>
        <w:right w:val="none" w:sz="0" w:space="0" w:color="auto"/>
      </w:divBdr>
    </w:div>
    <w:div w:id="1484930508">
      <w:bodyDiv w:val="1"/>
      <w:marLeft w:val="0"/>
      <w:marRight w:val="0"/>
      <w:marTop w:val="0"/>
      <w:marBottom w:val="0"/>
      <w:divBdr>
        <w:top w:val="none" w:sz="0" w:space="0" w:color="auto"/>
        <w:left w:val="none" w:sz="0" w:space="0" w:color="auto"/>
        <w:bottom w:val="none" w:sz="0" w:space="0" w:color="auto"/>
        <w:right w:val="none" w:sz="0" w:space="0" w:color="auto"/>
      </w:divBdr>
    </w:div>
    <w:div w:id="1485052200">
      <w:bodyDiv w:val="1"/>
      <w:marLeft w:val="0"/>
      <w:marRight w:val="0"/>
      <w:marTop w:val="0"/>
      <w:marBottom w:val="0"/>
      <w:divBdr>
        <w:top w:val="none" w:sz="0" w:space="0" w:color="auto"/>
        <w:left w:val="none" w:sz="0" w:space="0" w:color="auto"/>
        <w:bottom w:val="none" w:sz="0" w:space="0" w:color="auto"/>
        <w:right w:val="none" w:sz="0" w:space="0" w:color="auto"/>
      </w:divBdr>
    </w:div>
    <w:div w:id="1486359965">
      <w:bodyDiv w:val="1"/>
      <w:marLeft w:val="0"/>
      <w:marRight w:val="0"/>
      <w:marTop w:val="0"/>
      <w:marBottom w:val="0"/>
      <w:divBdr>
        <w:top w:val="none" w:sz="0" w:space="0" w:color="auto"/>
        <w:left w:val="none" w:sz="0" w:space="0" w:color="auto"/>
        <w:bottom w:val="none" w:sz="0" w:space="0" w:color="auto"/>
        <w:right w:val="none" w:sz="0" w:space="0" w:color="auto"/>
      </w:divBdr>
    </w:div>
    <w:div w:id="1487818837">
      <w:bodyDiv w:val="1"/>
      <w:marLeft w:val="0"/>
      <w:marRight w:val="0"/>
      <w:marTop w:val="0"/>
      <w:marBottom w:val="0"/>
      <w:divBdr>
        <w:top w:val="none" w:sz="0" w:space="0" w:color="auto"/>
        <w:left w:val="none" w:sz="0" w:space="0" w:color="auto"/>
        <w:bottom w:val="none" w:sz="0" w:space="0" w:color="auto"/>
        <w:right w:val="none" w:sz="0" w:space="0" w:color="auto"/>
      </w:divBdr>
    </w:div>
    <w:div w:id="1487864961">
      <w:bodyDiv w:val="1"/>
      <w:marLeft w:val="0"/>
      <w:marRight w:val="0"/>
      <w:marTop w:val="0"/>
      <w:marBottom w:val="0"/>
      <w:divBdr>
        <w:top w:val="none" w:sz="0" w:space="0" w:color="auto"/>
        <w:left w:val="none" w:sz="0" w:space="0" w:color="auto"/>
        <w:bottom w:val="none" w:sz="0" w:space="0" w:color="auto"/>
        <w:right w:val="none" w:sz="0" w:space="0" w:color="auto"/>
      </w:divBdr>
    </w:div>
    <w:div w:id="1488009593">
      <w:bodyDiv w:val="1"/>
      <w:marLeft w:val="0"/>
      <w:marRight w:val="0"/>
      <w:marTop w:val="0"/>
      <w:marBottom w:val="0"/>
      <w:divBdr>
        <w:top w:val="none" w:sz="0" w:space="0" w:color="auto"/>
        <w:left w:val="none" w:sz="0" w:space="0" w:color="auto"/>
        <w:bottom w:val="none" w:sz="0" w:space="0" w:color="auto"/>
        <w:right w:val="none" w:sz="0" w:space="0" w:color="auto"/>
      </w:divBdr>
    </w:div>
    <w:div w:id="1488546346">
      <w:bodyDiv w:val="1"/>
      <w:marLeft w:val="0"/>
      <w:marRight w:val="0"/>
      <w:marTop w:val="0"/>
      <w:marBottom w:val="0"/>
      <w:divBdr>
        <w:top w:val="none" w:sz="0" w:space="0" w:color="auto"/>
        <w:left w:val="none" w:sz="0" w:space="0" w:color="auto"/>
        <w:bottom w:val="none" w:sz="0" w:space="0" w:color="auto"/>
        <w:right w:val="none" w:sz="0" w:space="0" w:color="auto"/>
      </w:divBdr>
    </w:div>
    <w:div w:id="1489711599">
      <w:bodyDiv w:val="1"/>
      <w:marLeft w:val="0"/>
      <w:marRight w:val="0"/>
      <w:marTop w:val="0"/>
      <w:marBottom w:val="0"/>
      <w:divBdr>
        <w:top w:val="none" w:sz="0" w:space="0" w:color="auto"/>
        <w:left w:val="none" w:sz="0" w:space="0" w:color="auto"/>
        <w:bottom w:val="none" w:sz="0" w:space="0" w:color="auto"/>
        <w:right w:val="none" w:sz="0" w:space="0" w:color="auto"/>
      </w:divBdr>
    </w:div>
    <w:div w:id="1489857746">
      <w:bodyDiv w:val="1"/>
      <w:marLeft w:val="0"/>
      <w:marRight w:val="0"/>
      <w:marTop w:val="0"/>
      <w:marBottom w:val="0"/>
      <w:divBdr>
        <w:top w:val="none" w:sz="0" w:space="0" w:color="auto"/>
        <w:left w:val="none" w:sz="0" w:space="0" w:color="auto"/>
        <w:bottom w:val="none" w:sz="0" w:space="0" w:color="auto"/>
        <w:right w:val="none" w:sz="0" w:space="0" w:color="auto"/>
      </w:divBdr>
    </w:div>
    <w:div w:id="1491751967">
      <w:bodyDiv w:val="1"/>
      <w:marLeft w:val="0"/>
      <w:marRight w:val="0"/>
      <w:marTop w:val="0"/>
      <w:marBottom w:val="0"/>
      <w:divBdr>
        <w:top w:val="none" w:sz="0" w:space="0" w:color="auto"/>
        <w:left w:val="none" w:sz="0" w:space="0" w:color="auto"/>
        <w:bottom w:val="none" w:sz="0" w:space="0" w:color="auto"/>
        <w:right w:val="none" w:sz="0" w:space="0" w:color="auto"/>
      </w:divBdr>
    </w:div>
    <w:div w:id="1492217100">
      <w:bodyDiv w:val="1"/>
      <w:marLeft w:val="0"/>
      <w:marRight w:val="0"/>
      <w:marTop w:val="0"/>
      <w:marBottom w:val="0"/>
      <w:divBdr>
        <w:top w:val="none" w:sz="0" w:space="0" w:color="auto"/>
        <w:left w:val="none" w:sz="0" w:space="0" w:color="auto"/>
        <w:bottom w:val="none" w:sz="0" w:space="0" w:color="auto"/>
        <w:right w:val="none" w:sz="0" w:space="0" w:color="auto"/>
      </w:divBdr>
    </w:div>
    <w:div w:id="1492406957">
      <w:bodyDiv w:val="1"/>
      <w:marLeft w:val="0"/>
      <w:marRight w:val="0"/>
      <w:marTop w:val="0"/>
      <w:marBottom w:val="0"/>
      <w:divBdr>
        <w:top w:val="none" w:sz="0" w:space="0" w:color="auto"/>
        <w:left w:val="none" w:sz="0" w:space="0" w:color="auto"/>
        <w:bottom w:val="none" w:sz="0" w:space="0" w:color="auto"/>
        <w:right w:val="none" w:sz="0" w:space="0" w:color="auto"/>
      </w:divBdr>
    </w:div>
    <w:div w:id="1492407041">
      <w:bodyDiv w:val="1"/>
      <w:marLeft w:val="0"/>
      <w:marRight w:val="0"/>
      <w:marTop w:val="0"/>
      <w:marBottom w:val="0"/>
      <w:divBdr>
        <w:top w:val="none" w:sz="0" w:space="0" w:color="auto"/>
        <w:left w:val="none" w:sz="0" w:space="0" w:color="auto"/>
        <w:bottom w:val="none" w:sz="0" w:space="0" w:color="auto"/>
        <w:right w:val="none" w:sz="0" w:space="0" w:color="auto"/>
      </w:divBdr>
    </w:div>
    <w:div w:id="1492525027">
      <w:bodyDiv w:val="1"/>
      <w:marLeft w:val="0"/>
      <w:marRight w:val="0"/>
      <w:marTop w:val="0"/>
      <w:marBottom w:val="0"/>
      <w:divBdr>
        <w:top w:val="none" w:sz="0" w:space="0" w:color="auto"/>
        <w:left w:val="none" w:sz="0" w:space="0" w:color="auto"/>
        <w:bottom w:val="none" w:sz="0" w:space="0" w:color="auto"/>
        <w:right w:val="none" w:sz="0" w:space="0" w:color="auto"/>
      </w:divBdr>
    </w:div>
    <w:div w:id="1492869707">
      <w:bodyDiv w:val="1"/>
      <w:marLeft w:val="0"/>
      <w:marRight w:val="0"/>
      <w:marTop w:val="0"/>
      <w:marBottom w:val="0"/>
      <w:divBdr>
        <w:top w:val="none" w:sz="0" w:space="0" w:color="auto"/>
        <w:left w:val="none" w:sz="0" w:space="0" w:color="auto"/>
        <w:bottom w:val="none" w:sz="0" w:space="0" w:color="auto"/>
        <w:right w:val="none" w:sz="0" w:space="0" w:color="auto"/>
      </w:divBdr>
    </w:div>
    <w:div w:id="1493909668">
      <w:bodyDiv w:val="1"/>
      <w:marLeft w:val="0"/>
      <w:marRight w:val="0"/>
      <w:marTop w:val="0"/>
      <w:marBottom w:val="0"/>
      <w:divBdr>
        <w:top w:val="none" w:sz="0" w:space="0" w:color="auto"/>
        <w:left w:val="none" w:sz="0" w:space="0" w:color="auto"/>
        <w:bottom w:val="none" w:sz="0" w:space="0" w:color="auto"/>
        <w:right w:val="none" w:sz="0" w:space="0" w:color="auto"/>
      </w:divBdr>
    </w:div>
    <w:div w:id="1494177784">
      <w:bodyDiv w:val="1"/>
      <w:marLeft w:val="0"/>
      <w:marRight w:val="0"/>
      <w:marTop w:val="0"/>
      <w:marBottom w:val="0"/>
      <w:divBdr>
        <w:top w:val="none" w:sz="0" w:space="0" w:color="auto"/>
        <w:left w:val="none" w:sz="0" w:space="0" w:color="auto"/>
        <w:bottom w:val="none" w:sz="0" w:space="0" w:color="auto"/>
        <w:right w:val="none" w:sz="0" w:space="0" w:color="auto"/>
      </w:divBdr>
    </w:div>
    <w:div w:id="1495025322">
      <w:bodyDiv w:val="1"/>
      <w:marLeft w:val="0"/>
      <w:marRight w:val="0"/>
      <w:marTop w:val="0"/>
      <w:marBottom w:val="0"/>
      <w:divBdr>
        <w:top w:val="none" w:sz="0" w:space="0" w:color="auto"/>
        <w:left w:val="none" w:sz="0" w:space="0" w:color="auto"/>
        <w:bottom w:val="none" w:sz="0" w:space="0" w:color="auto"/>
        <w:right w:val="none" w:sz="0" w:space="0" w:color="auto"/>
      </w:divBdr>
    </w:div>
    <w:div w:id="1495729346">
      <w:bodyDiv w:val="1"/>
      <w:marLeft w:val="0"/>
      <w:marRight w:val="0"/>
      <w:marTop w:val="0"/>
      <w:marBottom w:val="0"/>
      <w:divBdr>
        <w:top w:val="none" w:sz="0" w:space="0" w:color="auto"/>
        <w:left w:val="none" w:sz="0" w:space="0" w:color="auto"/>
        <w:bottom w:val="none" w:sz="0" w:space="0" w:color="auto"/>
        <w:right w:val="none" w:sz="0" w:space="0" w:color="auto"/>
      </w:divBdr>
    </w:div>
    <w:div w:id="1495755834">
      <w:bodyDiv w:val="1"/>
      <w:marLeft w:val="0"/>
      <w:marRight w:val="0"/>
      <w:marTop w:val="0"/>
      <w:marBottom w:val="0"/>
      <w:divBdr>
        <w:top w:val="none" w:sz="0" w:space="0" w:color="auto"/>
        <w:left w:val="none" w:sz="0" w:space="0" w:color="auto"/>
        <w:bottom w:val="none" w:sz="0" w:space="0" w:color="auto"/>
        <w:right w:val="none" w:sz="0" w:space="0" w:color="auto"/>
      </w:divBdr>
    </w:div>
    <w:div w:id="1496339869">
      <w:bodyDiv w:val="1"/>
      <w:marLeft w:val="0"/>
      <w:marRight w:val="0"/>
      <w:marTop w:val="0"/>
      <w:marBottom w:val="0"/>
      <w:divBdr>
        <w:top w:val="none" w:sz="0" w:space="0" w:color="auto"/>
        <w:left w:val="none" w:sz="0" w:space="0" w:color="auto"/>
        <w:bottom w:val="none" w:sz="0" w:space="0" w:color="auto"/>
        <w:right w:val="none" w:sz="0" w:space="0" w:color="auto"/>
      </w:divBdr>
    </w:div>
    <w:div w:id="1496343153">
      <w:bodyDiv w:val="1"/>
      <w:marLeft w:val="0"/>
      <w:marRight w:val="0"/>
      <w:marTop w:val="0"/>
      <w:marBottom w:val="0"/>
      <w:divBdr>
        <w:top w:val="none" w:sz="0" w:space="0" w:color="auto"/>
        <w:left w:val="none" w:sz="0" w:space="0" w:color="auto"/>
        <w:bottom w:val="none" w:sz="0" w:space="0" w:color="auto"/>
        <w:right w:val="none" w:sz="0" w:space="0" w:color="auto"/>
      </w:divBdr>
    </w:div>
    <w:div w:id="1497380563">
      <w:bodyDiv w:val="1"/>
      <w:marLeft w:val="0"/>
      <w:marRight w:val="0"/>
      <w:marTop w:val="0"/>
      <w:marBottom w:val="0"/>
      <w:divBdr>
        <w:top w:val="none" w:sz="0" w:space="0" w:color="auto"/>
        <w:left w:val="none" w:sz="0" w:space="0" w:color="auto"/>
        <w:bottom w:val="none" w:sz="0" w:space="0" w:color="auto"/>
        <w:right w:val="none" w:sz="0" w:space="0" w:color="auto"/>
      </w:divBdr>
    </w:div>
    <w:div w:id="1498306661">
      <w:bodyDiv w:val="1"/>
      <w:marLeft w:val="0"/>
      <w:marRight w:val="0"/>
      <w:marTop w:val="0"/>
      <w:marBottom w:val="0"/>
      <w:divBdr>
        <w:top w:val="none" w:sz="0" w:space="0" w:color="auto"/>
        <w:left w:val="none" w:sz="0" w:space="0" w:color="auto"/>
        <w:bottom w:val="none" w:sz="0" w:space="0" w:color="auto"/>
        <w:right w:val="none" w:sz="0" w:space="0" w:color="auto"/>
      </w:divBdr>
    </w:div>
    <w:div w:id="1499153371">
      <w:bodyDiv w:val="1"/>
      <w:marLeft w:val="0"/>
      <w:marRight w:val="0"/>
      <w:marTop w:val="0"/>
      <w:marBottom w:val="0"/>
      <w:divBdr>
        <w:top w:val="none" w:sz="0" w:space="0" w:color="auto"/>
        <w:left w:val="none" w:sz="0" w:space="0" w:color="auto"/>
        <w:bottom w:val="none" w:sz="0" w:space="0" w:color="auto"/>
        <w:right w:val="none" w:sz="0" w:space="0" w:color="auto"/>
      </w:divBdr>
    </w:div>
    <w:div w:id="1502350338">
      <w:bodyDiv w:val="1"/>
      <w:marLeft w:val="0"/>
      <w:marRight w:val="0"/>
      <w:marTop w:val="0"/>
      <w:marBottom w:val="0"/>
      <w:divBdr>
        <w:top w:val="none" w:sz="0" w:space="0" w:color="auto"/>
        <w:left w:val="none" w:sz="0" w:space="0" w:color="auto"/>
        <w:bottom w:val="none" w:sz="0" w:space="0" w:color="auto"/>
        <w:right w:val="none" w:sz="0" w:space="0" w:color="auto"/>
      </w:divBdr>
    </w:div>
    <w:div w:id="1502431664">
      <w:bodyDiv w:val="1"/>
      <w:marLeft w:val="0"/>
      <w:marRight w:val="0"/>
      <w:marTop w:val="0"/>
      <w:marBottom w:val="0"/>
      <w:divBdr>
        <w:top w:val="none" w:sz="0" w:space="0" w:color="auto"/>
        <w:left w:val="none" w:sz="0" w:space="0" w:color="auto"/>
        <w:bottom w:val="none" w:sz="0" w:space="0" w:color="auto"/>
        <w:right w:val="none" w:sz="0" w:space="0" w:color="auto"/>
      </w:divBdr>
    </w:div>
    <w:div w:id="1504391897">
      <w:bodyDiv w:val="1"/>
      <w:marLeft w:val="0"/>
      <w:marRight w:val="0"/>
      <w:marTop w:val="0"/>
      <w:marBottom w:val="0"/>
      <w:divBdr>
        <w:top w:val="none" w:sz="0" w:space="0" w:color="auto"/>
        <w:left w:val="none" w:sz="0" w:space="0" w:color="auto"/>
        <w:bottom w:val="none" w:sz="0" w:space="0" w:color="auto"/>
        <w:right w:val="none" w:sz="0" w:space="0" w:color="auto"/>
      </w:divBdr>
    </w:div>
    <w:div w:id="1504469998">
      <w:bodyDiv w:val="1"/>
      <w:marLeft w:val="0"/>
      <w:marRight w:val="0"/>
      <w:marTop w:val="0"/>
      <w:marBottom w:val="0"/>
      <w:divBdr>
        <w:top w:val="none" w:sz="0" w:space="0" w:color="auto"/>
        <w:left w:val="none" w:sz="0" w:space="0" w:color="auto"/>
        <w:bottom w:val="none" w:sz="0" w:space="0" w:color="auto"/>
        <w:right w:val="none" w:sz="0" w:space="0" w:color="auto"/>
      </w:divBdr>
    </w:div>
    <w:div w:id="1505053978">
      <w:bodyDiv w:val="1"/>
      <w:marLeft w:val="0"/>
      <w:marRight w:val="0"/>
      <w:marTop w:val="0"/>
      <w:marBottom w:val="0"/>
      <w:divBdr>
        <w:top w:val="none" w:sz="0" w:space="0" w:color="auto"/>
        <w:left w:val="none" w:sz="0" w:space="0" w:color="auto"/>
        <w:bottom w:val="none" w:sz="0" w:space="0" w:color="auto"/>
        <w:right w:val="none" w:sz="0" w:space="0" w:color="auto"/>
      </w:divBdr>
    </w:div>
    <w:div w:id="1505393116">
      <w:bodyDiv w:val="1"/>
      <w:marLeft w:val="0"/>
      <w:marRight w:val="0"/>
      <w:marTop w:val="0"/>
      <w:marBottom w:val="0"/>
      <w:divBdr>
        <w:top w:val="none" w:sz="0" w:space="0" w:color="auto"/>
        <w:left w:val="none" w:sz="0" w:space="0" w:color="auto"/>
        <w:bottom w:val="none" w:sz="0" w:space="0" w:color="auto"/>
        <w:right w:val="none" w:sz="0" w:space="0" w:color="auto"/>
      </w:divBdr>
    </w:div>
    <w:div w:id="1506944347">
      <w:bodyDiv w:val="1"/>
      <w:marLeft w:val="0"/>
      <w:marRight w:val="0"/>
      <w:marTop w:val="0"/>
      <w:marBottom w:val="0"/>
      <w:divBdr>
        <w:top w:val="none" w:sz="0" w:space="0" w:color="auto"/>
        <w:left w:val="none" w:sz="0" w:space="0" w:color="auto"/>
        <w:bottom w:val="none" w:sz="0" w:space="0" w:color="auto"/>
        <w:right w:val="none" w:sz="0" w:space="0" w:color="auto"/>
      </w:divBdr>
    </w:div>
    <w:div w:id="1508013420">
      <w:bodyDiv w:val="1"/>
      <w:marLeft w:val="0"/>
      <w:marRight w:val="0"/>
      <w:marTop w:val="0"/>
      <w:marBottom w:val="0"/>
      <w:divBdr>
        <w:top w:val="none" w:sz="0" w:space="0" w:color="auto"/>
        <w:left w:val="none" w:sz="0" w:space="0" w:color="auto"/>
        <w:bottom w:val="none" w:sz="0" w:space="0" w:color="auto"/>
        <w:right w:val="none" w:sz="0" w:space="0" w:color="auto"/>
      </w:divBdr>
    </w:div>
    <w:div w:id="1509172342">
      <w:bodyDiv w:val="1"/>
      <w:marLeft w:val="0"/>
      <w:marRight w:val="0"/>
      <w:marTop w:val="0"/>
      <w:marBottom w:val="0"/>
      <w:divBdr>
        <w:top w:val="none" w:sz="0" w:space="0" w:color="auto"/>
        <w:left w:val="none" w:sz="0" w:space="0" w:color="auto"/>
        <w:bottom w:val="none" w:sz="0" w:space="0" w:color="auto"/>
        <w:right w:val="none" w:sz="0" w:space="0" w:color="auto"/>
      </w:divBdr>
    </w:div>
    <w:div w:id="1510608085">
      <w:bodyDiv w:val="1"/>
      <w:marLeft w:val="0"/>
      <w:marRight w:val="0"/>
      <w:marTop w:val="0"/>
      <w:marBottom w:val="0"/>
      <w:divBdr>
        <w:top w:val="none" w:sz="0" w:space="0" w:color="auto"/>
        <w:left w:val="none" w:sz="0" w:space="0" w:color="auto"/>
        <w:bottom w:val="none" w:sz="0" w:space="0" w:color="auto"/>
        <w:right w:val="none" w:sz="0" w:space="0" w:color="auto"/>
      </w:divBdr>
    </w:div>
    <w:div w:id="1511218191">
      <w:bodyDiv w:val="1"/>
      <w:marLeft w:val="0"/>
      <w:marRight w:val="0"/>
      <w:marTop w:val="0"/>
      <w:marBottom w:val="0"/>
      <w:divBdr>
        <w:top w:val="none" w:sz="0" w:space="0" w:color="auto"/>
        <w:left w:val="none" w:sz="0" w:space="0" w:color="auto"/>
        <w:bottom w:val="none" w:sz="0" w:space="0" w:color="auto"/>
        <w:right w:val="none" w:sz="0" w:space="0" w:color="auto"/>
      </w:divBdr>
    </w:div>
    <w:div w:id="1512142683">
      <w:bodyDiv w:val="1"/>
      <w:marLeft w:val="0"/>
      <w:marRight w:val="0"/>
      <w:marTop w:val="0"/>
      <w:marBottom w:val="0"/>
      <w:divBdr>
        <w:top w:val="none" w:sz="0" w:space="0" w:color="auto"/>
        <w:left w:val="none" w:sz="0" w:space="0" w:color="auto"/>
        <w:bottom w:val="none" w:sz="0" w:space="0" w:color="auto"/>
        <w:right w:val="none" w:sz="0" w:space="0" w:color="auto"/>
      </w:divBdr>
    </w:div>
    <w:div w:id="1512523990">
      <w:bodyDiv w:val="1"/>
      <w:marLeft w:val="0"/>
      <w:marRight w:val="0"/>
      <w:marTop w:val="0"/>
      <w:marBottom w:val="0"/>
      <w:divBdr>
        <w:top w:val="none" w:sz="0" w:space="0" w:color="auto"/>
        <w:left w:val="none" w:sz="0" w:space="0" w:color="auto"/>
        <w:bottom w:val="none" w:sz="0" w:space="0" w:color="auto"/>
        <w:right w:val="none" w:sz="0" w:space="0" w:color="auto"/>
      </w:divBdr>
    </w:div>
    <w:div w:id="1513446496">
      <w:bodyDiv w:val="1"/>
      <w:marLeft w:val="0"/>
      <w:marRight w:val="0"/>
      <w:marTop w:val="0"/>
      <w:marBottom w:val="0"/>
      <w:divBdr>
        <w:top w:val="none" w:sz="0" w:space="0" w:color="auto"/>
        <w:left w:val="none" w:sz="0" w:space="0" w:color="auto"/>
        <w:bottom w:val="none" w:sz="0" w:space="0" w:color="auto"/>
        <w:right w:val="none" w:sz="0" w:space="0" w:color="auto"/>
      </w:divBdr>
    </w:div>
    <w:div w:id="1517426776">
      <w:bodyDiv w:val="1"/>
      <w:marLeft w:val="0"/>
      <w:marRight w:val="0"/>
      <w:marTop w:val="0"/>
      <w:marBottom w:val="0"/>
      <w:divBdr>
        <w:top w:val="none" w:sz="0" w:space="0" w:color="auto"/>
        <w:left w:val="none" w:sz="0" w:space="0" w:color="auto"/>
        <w:bottom w:val="none" w:sz="0" w:space="0" w:color="auto"/>
        <w:right w:val="none" w:sz="0" w:space="0" w:color="auto"/>
      </w:divBdr>
    </w:div>
    <w:div w:id="1517768220">
      <w:bodyDiv w:val="1"/>
      <w:marLeft w:val="0"/>
      <w:marRight w:val="0"/>
      <w:marTop w:val="0"/>
      <w:marBottom w:val="0"/>
      <w:divBdr>
        <w:top w:val="none" w:sz="0" w:space="0" w:color="auto"/>
        <w:left w:val="none" w:sz="0" w:space="0" w:color="auto"/>
        <w:bottom w:val="none" w:sz="0" w:space="0" w:color="auto"/>
        <w:right w:val="none" w:sz="0" w:space="0" w:color="auto"/>
      </w:divBdr>
    </w:div>
    <w:div w:id="1518227652">
      <w:bodyDiv w:val="1"/>
      <w:marLeft w:val="0"/>
      <w:marRight w:val="0"/>
      <w:marTop w:val="0"/>
      <w:marBottom w:val="0"/>
      <w:divBdr>
        <w:top w:val="none" w:sz="0" w:space="0" w:color="auto"/>
        <w:left w:val="none" w:sz="0" w:space="0" w:color="auto"/>
        <w:bottom w:val="none" w:sz="0" w:space="0" w:color="auto"/>
        <w:right w:val="none" w:sz="0" w:space="0" w:color="auto"/>
      </w:divBdr>
    </w:div>
    <w:div w:id="1518882104">
      <w:bodyDiv w:val="1"/>
      <w:marLeft w:val="0"/>
      <w:marRight w:val="0"/>
      <w:marTop w:val="0"/>
      <w:marBottom w:val="0"/>
      <w:divBdr>
        <w:top w:val="none" w:sz="0" w:space="0" w:color="auto"/>
        <w:left w:val="none" w:sz="0" w:space="0" w:color="auto"/>
        <w:bottom w:val="none" w:sz="0" w:space="0" w:color="auto"/>
        <w:right w:val="none" w:sz="0" w:space="0" w:color="auto"/>
      </w:divBdr>
    </w:div>
    <w:div w:id="1518890742">
      <w:bodyDiv w:val="1"/>
      <w:marLeft w:val="0"/>
      <w:marRight w:val="0"/>
      <w:marTop w:val="0"/>
      <w:marBottom w:val="0"/>
      <w:divBdr>
        <w:top w:val="none" w:sz="0" w:space="0" w:color="auto"/>
        <w:left w:val="none" w:sz="0" w:space="0" w:color="auto"/>
        <w:bottom w:val="none" w:sz="0" w:space="0" w:color="auto"/>
        <w:right w:val="none" w:sz="0" w:space="0" w:color="auto"/>
      </w:divBdr>
    </w:div>
    <w:div w:id="1519395206">
      <w:bodyDiv w:val="1"/>
      <w:marLeft w:val="0"/>
      <w:marRight w:val="0"/>
      <w:marTop w:val="0"/>
      <w:marBottom w:val="0"/>
      <w:divBdr>
        <w:top w:val="none" w:sz="0" w:space="0" w:color="auto"/>
        <w:left w:val="none" w:sz="0" w:space="0" w:color="auto"/>
        <w:bottom w:val="none" w:sz="0" w:space="0" w:color="auto"/>
        <w:right w:val="none" w:sz="0" w:space="0" w:color="auto"/>
      </w:divBdr>
    </w:div>
    <w:div w:id="1520895522">
      <w:bodyDiv w:val="1"/>
      <w:marLeft w:val="0"/>
      <w:marRight w:val="0"/>
      <w:marTop w:val="0"/>
      <w:marBottom w:val="0"/>
      <w:divBdr>
        <w:top w:val="none" w:sz="0" w:space="0" w:color="auto"/>
        <w:left w:val="none" w:sz="0" w:space="0" w:color="auto"/>
        <w:bottom w:val="none" w:sz="0" w:space="0" w:color="auto"/>
        <w:right w:val="none" w:sz="0" w:space="0" w:color="auto"/>
      </w:divBdr>
    </w:div>
    <w:div w:id="1523595363">
      <w:bodyDiv w:val="1"/>
      <w:marLeft w:val="0"/>
      <w:marRight w:val="0"/>
      <w:marTop w:val="0"/>
      <w:marBottom w:val="0"/>
      <w:divBdr>
        <w:top w:val="none" w:sz="0" w:space="0" w:color="auto"/>
        <w:left w:val="none" w:sz="0" w:space="0" w:color="auto"/>
        <w:bottom w:val="none" w:sz="0" w:space="0" w:color="auto"/>
        <w:right w:val="none" w:sz="0" w:space="0" w:color="auto"/>
      </w:divBdr>
    </w:div>
    <w:div w:id="1523974357">
      <w:bodyDiv w:val="1"/>
      <w:marLeft w:val="0"/>
      <w:marRight w:val="0"/>
      <w:marTop w:val="0"/>
      <w:marBottom w:val="0"/>
      <w:divBdr>
        <w:top w:val="none" w:sz="0" w:space="0" w:color="auto"/>
        <w:left w:val="none" w:sz="0" w:space="0" w:color="auto"/>
        <w:bottom w:val="none" w:sz="0" w:space="0" w:color="auto"/>
        <w:right w:val="none" w:sz="0" w:space="0" w:color="auto"/>
      </w:divBdr>
    </w:div>
    <w:div w:id="1525055388">
      <w:bodyDiv w:val="1"/>
      <w:marLeft w:val="0"/>
      <w:marRight w:val="0"/>
      <w:marTop w:val="0"/>
      <w:marBottom w:val="0"/>
      <w:divBdr>
        <w:top w:val="none" w:sz="0" w:space="0" w:color="auto"/>
        <w:left w:val="none" w:sz="0" w:space="0" w:color="auto"/>
        <w:bottom w:val="none" w:sz="0" w:space="0" w:color="auto"/>
        <w:right w:val="none" w:sz="0" w:space="0" w:color="auto"/>
      </w:divBdr>
    </w:div>
    <w:div w:id="1526556722">
      <w:bodyDiv w:val="1"/>
      <w:marLeft w:val="0"/>
      <w:marRight w:val="0"/>
      <w:marTop w:val="0"/>
      <w:marBottom w:val="0"/>
      <w:divBdr>
        <w:top w:val="none" w:sz="0" w:space="0" w:color="auto"/>
        <w:left w:val="none" w:sz="0" w:space="0" w:color="auto"/>
        <w:bottom w:val="none" w:sz="0" w:space="0" w:color="auto"/>
        <w:right w:val="none" w:sz="0" w:space="0" w:color="auto"/>
      </w:divBdr>
    </w:div>
    <w:div w:id="1526990112">
      <w:bodyDiv w:val="1"/>
      <w:marLeft w:val="0"/>
      <w:marRight w:val="0"/>
      <w:marTop w:val="0"/>
      <w:marBottom w:val="0"/>
      <w:divBdr>
        <w:top w:val="none" w:sz="0" w:space="0" w:color="auto"/>
        <w:left w:val="none" w:sz="0" w:space="0" w:color="auto"/>
        <w:bottom w:val="none" w:sz="0" w:space="0" w:color="auto"/>
        <w:right w:val="none" w:sz="0" w:space="0" w:color="auto"/>
      </w:divBdr>
    </w:div>
    <w:div w:id="1527787656">
      <w:bodyDiv w:val="1"/>
      <w:marLeft w:val="0"/>
      <w:marRight w:val="0"/>
      <w:marTop w:val="0"/>
      <w:marBottom w:val="0"/>
      <w:divBdr>
        <w:top w:val="none" w:sz="0" w:space="0" w:color="auto"/>
        <w:left w:val="none" w:sz="0" w:space="0" w:color="auto"/>
        <w:bottom w:val="none" w:sz="0" w:space="0" w:color="auto"/>
        <w:right w:val="none" w:sz="0" w:space="0" w:color="auto"/>
      </w:divBdr>
    </w:div>
    <w:div w:id="1528064697">
      <w:bodyDiv w:val="1"/>
      <w:marLeft w:val="0"/>
      <w:marRight w:val="0"/>
      <w:marTop w:val="0"/>
      <w:marBottom w:val="0"/>
      <w:divBdr>
        <w:top w:val="none" w:sz="0" w:space="0" w:color="auto"/>
        <w:left w:val="none" w:sz="0" w:space="0" w:color="auto"/>
        <w:bottom w:val="none" w:sz="0" w:space="0" w:color="auto"/>
        <w:right w:val="none" w:sz="0" w:space="0" w:color="auto"/>
      </w:divBdr>
    </w:div>
    <w:div w:id="1528327276">
      <w:bodyDiv w:val="1"/>
      <w:marLeft w:val="0"/>
      <w:marRight w:val="0"/>
      <w:marTop w:val="0"/>
      <w:marBottom w:val="0"/>
      <w:divBdr>
        <w:top w:val="none" w:sz="0" w:space="0" w:color="auto"/>
        <w:left w:val="none" w:sz="0" w:space="0" w:color="auto"/>
        <w:bottom w:val="none" w:sz="0" w:space="0" w:color="auto"/>
        <w:right w:val="none" w:sz="0" w:space="0" w:color="auto"/>
      </w:divBdr>
    </w:div>
    <w:div w:id="1530802892">
      <w:bodyDiv w:val="1"/>
      <w:marLeft w:val="0"/>
      <w:marRight w:val="0"/>
      <w:marTop w:val="0"/>
      <w:marBottom w:val="0"/>
      <w:divBdr>
        <w:top w:val="none" w:sz="0" w:space="0" w:color="auto"/>
        <w:left w:val="none" w:sz="0" w:space="0" w:color="auto"/>
        <w:bottom w:val="none" w:sz="0" w:space="0" w:color="auto"/>
        <w:right w:val="none" w:sz="0" w:space="0" w:color="auto"/>
      </w:divBdr>
    </w:div>
    <w:div w:id="1533109729">
      <w:bodyDiv w:val="1"/>
      <w:marLeft w:val="0"/>
      <w:marRight w:val="0"/>
      <w:marTop w:val="0"/>
      <w:marBottom w:val="0"/>
      <w:divBdr>
        <w:top w:val="none" w:sz="0" w:space="0" w:color="auto"/>
        <w:left w:val="none" w:sz="0" w:space="0" w:color="auto"/>
        <w:bottom w:val="none" w:sz="0" w:space="0" w:color="auto"/>
        <w:right w:val="none" w:sz="0" w:space="0" w:color="auto"/>
      </w:divBdr>
    </w:div>
    <w:div w:id="1533886665">
      <w:bodyDiv w:val="1"/>
      <w:marLeft w:val="0"/>
      <w:marRight w:val="0"/>
      <w:marTop w:val="0"/>
      <w:marBottom w:val="0"/>
      <w:divBdr>
        <w:top w:val="none" w:sz="0" w:space="0" w:color="auto"/>
        <w:left w:val="none" w:sz="0" w:space="0" w:color="auto"/>
        <w:bottom w:val="none" w:sz="0" w:space="0" w:color="auto"/>
        <w:right w:val="none" w:sz="0" w:space="0" w:color="auto"/>
      </w:divBdr>
    </w:div>
    <w:div w:id="1534659797">
      <w:bodyDiv w:val="1"/>
      <w:marLeft w:val="0"/>
      <w:marRight w:val="0"/>
      <w:marTop w:val="0"/>
      <w:marBottom w:val="0"/>
      <w:divBdr>
        <w:top w:val="none" w:sz="0" w:space="0" w:color="auto"/>
        <w:left w:val="none" w:sz="0" w:space="0" w:color="auto"/>
        <w:bottom w:val="none" w:sz="0" w:space="0" w:color="auto"/>
        <w:right w:val="none" w:sz="0" w:space="0" w:color="auto"/>
      </w:divBdr>
    </w:div>
    <w:div w:id="1534685263">
      <w:bodyDiv w:val="1"/>
      <w:marLeft w:val="0"/>
      <w:marRight w:val="0"/>
      <w:marTop w:val="0"/>
      <w:marBottom w:val="0"/>
      <w:divBdr>
        <w:top w:val="none" w:sz="0" w:space="0" w:color="auto"/>
        <w:left w:val="none" w:sz="0" w:space="0" w:color="auto"/>
        <w:bottom w:val="none" w:sz="0" w:space="0" w:color="auto"/>
        <w:right w:val="none" w:sz="0" w:space="0" w:color="auto"/>
      </w:divBdr>
    </w:div>
    <w:div w:id="1536387813">
      <w:bodyDiv w:val="1"/>
      <w:marLeft w:val="0"/>
      <w:marRight w:val="0"/>
      <w:marTop w:val="0"/>
      <w:marBottom w:val="0"/>
      <w:divBdr>
        <w:top w:val="none" w:sz="0" w:space="0" w:color="auto"/>
        <w:left w:val="none" w:sz="0" w:space="0" w:color="auto"/>
        <w:bottom w:val="none" w:sz="0" w:space="0" w:color="auto"/>
        <w:right w:val="none" w:sz="0" w:space="0" w:color="auto"/>
      </w:divBdr>
    </w:div>
    <w:div w:id="1537081802">
      <w:bodyDiv w:val="1"/>
      <w:marLeft w:val="0"/>
      <w:marRight w:val="0"/>
      <w:marTop w:val="0"/>
      <w:marBottom w:val="0"/>
      <w:divBdr>
        <w:top w:val="none" w:sz="0" w:space="0" w:color="auto"/>
        <w:left w:val="none" w:sz="0" w:space="0" w:color="auto"/>
        <w:bottom w:val="none" w:sz="0" w:space="0" w:color="auto"/>
        <w:right w:val="none" w:sz="0" w:space="0" w:color="auto"/>
      </w:divBdr>
    </w:div>
    <w:div w:id="1537893073">
      <w:bodyDiv w:val="1"/>
      <w:marLeft w:val="0"/>
      <w:marRight w:val="0"/>
      <w:marTop w:val="0"/>
      <w:marBottom w:val="0"/>
      <w:divBdr>
        <w:top w:val="none" w:sz="0" w:space="0" w:color="auto"/>
        <w:left w:val="none" w:sz="0" w:space="0" w:color="auto"/>
        <w:bottom w:val="none" w:sz="0" w:space="0" w:color="auto"/>
        <w:right w:val="none" w:sz="0" w:space="0" w:color="auto"/>
      </w:divBdr>
    </w:div>
    <w:div w:id="1538152685">
      <w:bodyDiv w:val="1"/>
      <w:marLeft w:val="0"/>
      <w:marRight w:val="0"/>
      <w:marTop w:val="0"/>
      <w:marBottom w:val="0"/>
      <w:divBdr>
        <w:top w:val="none" w:sz="0" w:space="0" w:color="auto"/>
        <w:left w:val="none" w:sz="0" w:space="0" w:color="auto"/>
        <w:bottom w:val="none" w:sz="0" w:space="0" w:color="auto"/>
        <w:right w:val="none" w:sz="0" w:space="0" w:color="auto"/>
      </w:divBdr>
    </w:div>
    <w:div w:id="1538540052">
      <w:bodyDiv w:val="1"/>
      <w:marLeft w:val="0"/>
      <w:marRight w:val="0"/>
      <w:marTop w:val="0"/>
      <w:marBottom w:val="0"/>
      <w:divBdr>
        <w:top w:val="none" w:sz="0" w:space="0" w:color="auto"/>
        <w:left w:val="none" w:sz="0" w:space="0" w:color="auto"/>
        <w:bottom w:val="none" w:sz="0" w:space="0" w:color="auto"/>
        <w:right w:val="none" w:sz="0" w:space="0" w:color="auto"/>
      </w:divBdr>
    </w:div>
    <w:div w:id="1538658675">
      <w:bodyDiv w:val="1"/>
      <w:marLeft w:val="0"/>
      <w:marRight w:val="0"/>
      <w:marTop w:val="0"/>
      <w:marBottom w:val="0"/>
      <w:divBdr>
        <w:top w:val="none" w:sz="0" w:space="0" w:color="auto"/>
        <w:left w:val="none" w:sz="0" w:space="0" w:color="auto"/>
        <w:bottom w:val="none" w:sz="0" w:space="0" w:color="auto"/>
        <w:right w:val="none" w:sz="0" w:space="0" w:color="auto"/>
      </w:divBdr>
    </w:div>
    <w:div w:id="1540125355">
      <w:bodyDiv w:val="1"/>
      <w:marLeft w:val="0"/>
      <w:marRight w:val="0"/>
      <w:marTop w:val="0"/>
      <w:marBottom w:val="0"/>
      <w:divBdr>
        <w:top w:val="none" w:sz="0" w:space="0" w:color="auto"/>
        <w:left w:val="none" w:sz="0" w:space="0" w:color="auto"/>
        <w:bottom w:val="none" w:sz="0" w:space="0" w:color="auto"/>
        <w:right w:val="none" w:sz="0" w:space="0" w:color="auto"/>
      </w:divBdr>
    </w:div>
    <w:div w:id="1542783768">
      <w:bodyDiv w:val="1"/>
      <w:marLeft w:val="0"/>
      <w:marRight w:val="0"/>
      <w:marTop w:val="0"/>
      <w:marBottom w:val="0"/>
      <w:divBdr>
        <w:top w:val="none" w:sz="0" w:space="0" w:color="auto"/>
        <w:left w:val="none" w:sz="0" w:space="0" w:color="auto"/>
        <w:bottom w:val="none" w:sz="0" w:space="0" w:color="auto"/>
        <w:right w:val="none" w:sz="0" w:space="0" w:color="auto"/>
      </w:divBdr>
    </w:div>
    <w:div w:id="1544252449">
      <w:bodyDiv w:val="1"/>
      <w:marLeft w:val="0"/>
      <w:marRight w:val="0"/>
      <w:marTop w:val="0"/>
      <w:marBottom w:val="0"/>
      <w:divBdr>
        <w:top w:val="none" w:sz="0" w:space="0" w:color="auto"/>
        <w:left w:val="none" w:sz="0" w:space="0" w:color="auto"/>
        <w:bottom w:val="none" w:sz="0" w:space="0" w:color="auto"/>
        <w:right w:val="none" w:sz="0" w:space="0" w:color="auto"/>
      </w:divBdr>
    </w:div>
    <w:div w:id="1544441459">
      <w:bodyDiv w:val="1"/>
      <w:marLeft w:val="0"/>
      <w:marRight w:val="0"/>
      <w:marTop w:val="0"/>
      <w:marBottom w:val="0"/>
      <w:divBdr>
        <w:top w:val="none" w:sz="0" w:space="0" w:color="auto"/>
        <w:left w:val="none" w:sz="0" w:space="0" w:color="auto"/>
        <w:bottom w:val="none" w:sz="0" w:space="0" w:color="auto"/>
        <w:right w:val="none" w:sz="0" w:space="0" w:color="auto"/>
      </w:divBdr>
    </w:div>
    <w:div w:id="1544515457">
      <w:bodyDiv w:val="1"/>
      <w:marLeft w:val="0"/>
      <w:marRight w:val="0"/>
      <w:marTop w:val="0"/>
      <w:marBottom w:val="0"/>
      <w:divBdr>
        <w:top w:val="none" w:sz="0" w:space="0" w:color="auto"/>
        <w:left w:val="none" w:sz="0" w:space="0" w:color="auto"/>
        <w:bottom w:val="none" w:sz="0" w:space="0" w:color="auto"/>
        <w:right w:val="none" w:sz="0" w:space="0" w:color="auto"/>
      </w:divBdr>
    </w:div>
    <w:div w:id="1544560276">
      <w:bodyDiv w:val="1"/>
      <w:marLeft w:val="0"/>
      <w:marRight w:val="0"/>
      <w:marTop w:val="0"/>
      <w:marBottom w:val="0"/>
      <w:divBdr>
        <w:top w:val="none" w:sz="0" w:space="0" w:color="auto"/>
        <w:left w:val="none" w:sz="0" w:space="0" w:color="auto"/>
        <w:bottom w:val="none" w:sz="0" w:space="0" w:color="auto"/>
        <w:right w:val="none" w:sz="0" w:space="0" w:color="auto"/>
      </w:divBdr>
    </w:div>
    <w:div w:id="1544634149">
      <w:bodyDiv w:val="1"/>
      <w:marLeft w:val="0"/>
      <w:marRight w:val="0"/>
      <w:marTop w:val="0"/>
      <w:marBottom w:val="0"/>
      <w:divBdr>
        <w:top w:val="none" w:sz="0" w:space="0" w:color="auto"/>
        <w:left w:val="none" w:sz="0" w:space="0" w:color="auto"/>
        <w:bottom w:val="none" w:sz="0" w:space="0" w:color="auto"/>
        <w:right w:val="none" w:sz="0" w:space="0" w:color="auto"/>
      </w:divBdr>
    </w:div>
    <w:div w:id="1545171354">
      <w:bodyDiv w:val="1"/>
      <w:marLeft w:val="0"/>
      <w:marRight w:val="0"/>
      <w:marTop w:val="0"/>
      <w:marBottom w:val="0"/>
      <w:divBdr>
        <w:top w:val="none" w:sz="0" w:space="0" w:color="auto"/>
        <w:left w:val="none" w:sz="0" w:space="0" w:color="auto"/>
        <w:bottom w:val="none" w:sz="0" w:space="0" w:color="auto"/>
        <w:right w:val="none" w:sz="0" w:space="0" w:color="auto"/>
      </w:divBdr>
    </w:div>
    <w:div w:id="1545601039">
      <w:bodyDiv w:val="1"/>
      <w:marLeft w:val="0"/>
      <w:marRight w:val="0"/>
      <w:marTop w:val="0"/>
      <w:marBottom w:val="0"/>
      <w:divBdr>
        <w:top w:val="none" w:sz="0" w:space="0" w:color="auto"/>
        <w:left w:val="none" w:sz="0" w:space="0" w:color="auto"/>
        <w:bottom w:val="none" w:sz="0" w:space="0" w:color="auto"/>
        <w:right w:val="none" w:sz="0" w:space="0" w:color="auto"/>
      </w:divBdr>
    </w:div>
    <w:div w:id="1546016458">
      <w:bodyDiv w:val="1"/>
      <w:marLeft w:val="0"/>
      <w:marRight w:val="0"/>
      <w:marTop w:val="0"/>
      <w:marBottom w:val="0"/>
      <w:divBdr>
        <w:top w:val="none" w:sz="0" w:space="0" w:color="auto"/>
        <w:left w:val="none" w:sz="0" w:space="0" w:color="auto"/>
        <w:bottom w:val="none" w:sz="0" w:space="0" w:color="auto"/>
        <w:right w:val="none" w:sz="0" w:space="0" w:color="auto"/>
      </w:divBdr>
    </w:div>
    <w:div w:id="1546091664">
      <w:bodyDiv w:val="1"/>
      <w:marLeft w:val="0"/>
      <w:marRight w:val="0"/>
      <w:marTop w:val="0"/>
      <w:marBottom w:val="0"/>
      <w:divBdr>
        <w:top w:val="none" w:sz="0" w:space="0" w:color="auto"/>
        <w:left w:val="none" w:sz="0" w:space="0" w:color="auto"/>
        <w:bottom w:val="none" w:sz="0" w:space="0" w:color="auto"/>
        <w:right w:val="none" w:sz="0" w:space="0" w:color="auto"/>
      </w:divBdr>
    </w:div>
    <w:div w:id="1546217280">
      <w:bodyDiv w:val="1"/>
      <w:marLeft w:val="0"/>
      <w:marRight w:val="0"/>
      <w:marTop w:val="0"/>
      <w:marBottom w:val="0"/>
      <w:divBdr>
        <w:top w:val="none" w:sz="0" w:space="0" w:color="auto"/>
        <w:left w:val="none" w:sz="0" w:space="0" w:color="auto"/>
        <w:bottom w:val="none" w:sz="0" w:space="0" w:color="auto"/>
        <w:right w:val="none" w:sz="0" w:space="0" w:color="auto"/>
      </w:divBdr>
    </w:div>
    <w:div w:id="1546677005">
      <w:bodyDiv w:val="1"/>
      <w:marLeft w:val="0"/>
      <w:marRight w:val="0"/>
      <w:marTop w:val="0"/>
      <w:marBottom w:val="0"/>
      <w:divBdr>
        <w:top w:val="none" w:sz="0" w:space="0" w:color="auto"/>
        <w:left w:val="none" w:sz="0" w:space="0" w:color="auto"/>
        <w:bottom w:val="none" w:sz="0" w:space="0" w:color="auto"/>
        <w:right w:val="none" w:sz="0" w:space="0" w:color="auto"/>
      </w:divBdr>
    </w:div>
    <w:div w:id="1547990976">
      <w:bodyDiv w:val="1"/>
      <w:marLeft w:val="0"/>
      <w:marRight w:val="0"/>
      <w:marTop w:val="0"/>
      <w:marBottom w:val="0"/>
      <w:divBdr>
        <w:top w:val="none" w:sz="0" w:space="0" w:color="auto"/>
        <w:left w:val="none" w:sz="0" w:space="0" w:color="auto"/>
        <w:bottom w:val="none" w:sz="0" w:space="0" w:color="auto"/>
        <w:right w:val="none" w:sz="0" w:space="0" w:color="auto"/>
      </w:divBdr>
    </w:div>
    <w:div w:id="1548375065">
      <w:bodyDiv w:val="1"/>
      <w:marLeft w:val="0"/>
      <w:marRight w:val="0"/>
      <w:marTop w:val="0"/>
      <w:marBottom w:val="0"/>
      <w:divBdr>
        <w:top w:val="none" w:sz="0" w:space="0" w:color="auto"/>
        <w:left w:val="none" w:sz="0" w:space="0" w:color="auto"/>
        <w:bottom w:val="none" w:sz="0" w:space="0" w:color="auto"/>
        <w:right w:val="none" w:sz="0" w:space="0" w:color="auto"/>
      </w:divBdr>
    </w:div>
    <w:div w:id="1549680052">
      <w:bodyDiv w:val="1"/>
      <w:marLeft w:val="0"/>
      <w:marRight w:val="0"/>
      <w:marTop w:val="0"/>
      <w:marBottom w:val="0"/>
      <w:divBdr>
        <w:top w:val="none" w:sz="0" w:space="0" w:color="auto"/>
        <w:left w:val="none" w:sz="0" w:space="0" w:color="auto"/>
        <w:bottom w:val="none" w:sz="0" w:space="0" w:color="auto"/>
        <w:right w:val="none" w:sz="0" w:space="0" w:color="auto"/>
      </w:divBdr>
    </w:div>
    <w:div w:id="1549875315">
      <w:bodyDiv w:val="1"/>
      <w:marLeft w:val="0"/>
      <w:marRight w:val="0"/>
      <w:marTop w:val="0"/>
      <w:marBottom w:val="0"/>
      <w:divBdr>
        <w:top w:val="none" w:sz="0" w:space="0" w:color="auto"/>
        <w:left w:val="none" w:sz="0" w:space="0" w:color="auto"/>
        <w:bottom w:val="none" w:sz="0" w:space="0" w:color="auto"/>
        <w:right w:val="none" w:sz="0" w:space="0" w:color="auto"/>
      </w:divBdr>
    </w:div>
    <w:div w:id="1551071922">
      <w:bodyDiv w:val="1"/>
      <w:marLeft w:val="0"/>
      <w:marRight w:val="0"/>
      <w:marTop w:val="0"/>
      <w:marBottom w:val="0"/>
      <w:divBdr>
        <w:top w:val="none" w:sz="0" w:space="0" w:color="auto"/>
        <w:left w:val="none" w:sz="0" w:space="0" w:color="auto"/>
        <w:bottom w:val="none" w:sz="0" w:space="0" w:color="auto"/>
        <w:right w:val="none" w:sz="0" w:space="0" w:color="auto"/>
      </w:divBdr>
    </w:div>
    <w:div w:id="1551384645">
      <w:bodyDiv w:val="1"/>
      <w:marLeft w:val="0"/>
      <w:marRight w:val="0"/>
      <w:marTop w:val="0"/>
      <w:marBottom w:val="0"/>
      <w:divBdr>
        <w:top w:val="none" w:sz="0" w:space="0" w:color="auto"/>
        <w:left w:val="none" w:sz="0" w:space="0" w:color="auto"/>
        <w:bottom w:val="none" w:sz="0" w:space="0" w:color="auto"/>
        <w:right w:val="none" w:sz="0" w:space="0" w:color="auto"/>
      </w:divBdr>
    </w:div>
    <w:div w:id="1552615914">
      <w:bodyDiv w:val="1"/>
      <w:marLeft w:val="0"/>
      <w:marRight w:val="0"/>
      <w:marTop w:val="0"/>
      <w:marBottom w:val="0"/>
      <w:divBdr>
        <w:top w:val="none" w:sz="0" w:space="0" w:color="auto"/>
        <w:left w:val="none" w:sz="0" w:space="0" w:color="auto"/>
        <w:bottom w:val="none" w:sz="0" w:space="0" w:color="auto"/>
        <w:right w:val="none" w:sz="0" w:space="0" w:color="auto"/>
      </w:divBdr>
    </w:div>
    <w:div w:id="1553345250">
      <w:bodyDiv w:val="1"/>
      <w:marLeft w:val="0"/>
      <w:marRight w:val="0"/>
      <w:marTop w:val="0"/>
      <w:marBottom w:val="0"/>
      <w:divBdr>
        <w:top w:val="none" w:sz="0" w:space="0" w:color="auto"/>
        <w:left w:val="none" w:sz="0" w:space="0" w:color="auto"/>
        <w:bottom w:val="none" w:sz="0" w:space="0" w:color="auto"/>
        <w:right w:val="none" w:sz="0" w:space="0" w:color="auto"/>
      </w:divBdr>
    </w:div>
    <w:div w:id="1554733646">
      <w:bodyDiv w:val="1"/>
      <w:marLeft w:val="0"/>
      <w:marRight w:val="0"/>
      <w:marTop w:val="0"/>
      <w:marBottom w:val="0"/>
      <w:divBdr>
        <w:top w:val="none" w:sz="0" w:space="0" w:color="auto"/>
        <w:left w:val="none" w:sz="0" w:space="0" w:color="auto"/>
        <w:bottom w:val="none" w:sz="0" w:space="0" w:color="auto"/>
        <w:right w:val="none" w:sz="0" w:space="0" w:color="auto"/>
      </w:divBdr>
    </w:div>
    <w:div w:id="1554804998">
      <w:bodyDiv w:val="1"/>
      <w:marLeft w:val="0"/>
      <w:marRight w:val="0"/>
      <w:marTop w:val="0"/>
      <w:marBottom w:val="0"/>
      <w:divBdr>
        <w:top w:val="none" w:sz="0" w:space="0" w:color="auto"/>
        <w:left w:val="none" w:sz="0" w:space="0" w:color="auto"/>
        <w:bottom w:val="none" w:sz="0" w:space="0" w:color="auto"/>
        <w:right w:val="none" w:sz="0" w:space="0" w:color="auto"/>
      </w:divBdr>
    </w:div>
    <w:div w:id="1554927081">
      <w:bodyDiv w:val="1"/>
      <w:marLeft w:val="0"/>
      <w:marRight w:val="0"/>
      <w:marTop w:val="0"/>
      <w:marBottom w:val="0"/>
      <w:divBdr>
        <w:top w:val="none" w:sz="0" w:space="0" w:color="auto"/>
        <w:left w:val="none" w:sz="0" w:space="0" w:color="auto"/>
        <w:bottom w:val="none" w:sz="0" w:space="0" w:color="auto"/>
        <w:right w:val="none" w:sz="0" w:space="0" w:color="auto"/>
      </w:divBdr>
    </w:div>
    <w:div w:id="1555391484">
      <w:bodyDiv w:val="1"/>
      <w:marLeft w:val="0"/>
      <w:marRight w:val="0"/>
      <w:marTop w:val="0"/>
      <w:marBottom w:val="0"/>
      <w:divBdr>
        <w:top w:val="none" w:sz="0" w:space="0" w:color="auto"/>
        <w:left w:val="none" w:sz="0" w:space="0" w:color="auto"/>
        <w:bottom w:val="none" w:sz="0" w:space="0" w:color="auto"/>
        <w:right w:val="none" w:sz="0" w:space="0" w:color="auto"/>
      </w:divBdr>
    </w:div>
    <w:div w:id="1556433148">
      <w:bodyDiv w:val="1"/>
      <w:marLeft w:val="0"/>
      <w:marRight w:val="0"/>
      <w:marTop w:val="0"/>
      <w:marBottom w:val="0"/>
      <w:divBdr>
        <w:top w:val="none" w:sz="0" w:space="0" w:color="auto"/>
        <w:left w:val="none" w:sz="0" w:space="0" w:color="auto"/>
        <w:bottom w:val="none" w:sz="0" w:space="0" w:color="auto"/>
        <w:right w:val="none" w:sz="0" w:space="0" w:color="auto"/>
      </w:divBdr>
    </w:div>
    <w:div w:id="1556969237">
      <w:bodyDiv w:val="1"/>
      <w:marLeft w:val="0"/>
      <w:marRight w:val="0"/>
      <w:marTop w:val="0"/>
      <w:marBottom w:val="0"/>
      <w:divBdr>
        <w:top w:val="none" w:sz="0" w:space="0" w:color="auto"/>
        <w:left w:val="none" w:sz="0" w:space="0" w:color="auto"/>
        <w:bottom w:val="none" w:sz="0" w:space="0" w:color="auto"/>
        <w:right w:val="none" w:sz="0" w:space="0" w:color="auto"/>
      </w:divBdr>
    </w:div>
    <w:div w:id="1557740704">
      <w:bodyDiv w:val="1"/>
      <w:marLeft w:val="0"/>
      <w:marRight w:val="0"/>
      <w:marTop w:val="0"/>
      <w:marBottom w:val="0"/>
      <w:divBdr>
        <w:top w:val="none" w:sz="0" w:space="0" w:color="auto"/>
        <w:left w:val="none" w:sz="0" w:space="0" w:color="auto"/>
        <w:bottom w:val="none" w:sz="0" w:space="0" w:color="auto"/>
        <w:right w:val="none" w:sz="0" w:space="0" w:color="auto"/>
      </w:divBdr>
    </w:div>
    <w:div w:id="1558010194">
      <w:bodyDiv w:val="1"/>
      <w:marLeft w:val="0"/>
      <w:marRight w:val="0"/>
      <w:marTop w:val="0"/>
      <w:marBottom w:val="0"/>
      <w:divBdr>
        <w:top w:val="none" w:sz="0" w:space="0" w:color="auto"/>
        <w:left w:val="none" w:sz="0" w:space="0" w:color="auto"/>
        <w:bottom w:val="none" w:sz="0" w:space="0" w:color="auto"/>
        <w:right w:val="none" w:sz="0" w:space="0" w:color="auto"/>
      </w:divBdr>
    </w:div>
    <w:div w:id="1558782368">
      <w:bodyDiv w:val="1"/>
      <w:marLeft w:val="0"/>
      <w:marRight w:val="0"/>
      <w:marTop w:val="0"/>
      <w:marBottom w:val="0"/>
      <w:divBdr>
        <w:top w:val="none" w:sz="0" w:space="0" w:color="auto"/>
        <w:left w:val="none" w:sz="0" w:space="0" w:color="auto"/>
        <w:bottom w:val="none" w:sz="0" w:space="0" w:color="auto"/>
        <w:right w:val="none" w:sz="0" w:space="0" w:color="auto"/>
      </w:divBdr>
    </w:div>
    <w:div w:id="1562446513">
      <w:bodyDiv w:val="1"/>
      <w:marLeft w:val="0"/>
      <w:marRight w:val="0"/>
      <w:marTop w:val="0"/>
      <w:marBottom w:val="0"/>
      <w:divBdr>
        <w:top w:val="none" w:sz="0" w:space="0" w:color="auto"/>
        <w:left w:val="none" w:sz="0" w:space="0" w:color="auto"/>
        <w:bottom w:val="none" w:sz="0" w:space="0" w:color="auto"/>
        <w:right w:val="none" w:sz="0" w:space="0" w:color="auto"/>
      </w:divBdr>
    </w:div>
    <w:div w:id="1562903256">
      <w:bodyDiv w:val="1"/>
      <w:marLeft w:val="0"/>
      <w:marRight w:val="0"/>
      <w:marTop w:val="0"/>
      <w:marBottom w:val="0"/>
      <w:divBdr>
        <w:top w:val="none" w:sz="0" w:space="0" w:color="auto"/>
        <w:left w:val="none" w:sz="0" w:space="0" w:color="auto"/>
        <w:bottom w:val="none" w:sz="0" w:space="0" w:color="auto"/>
        <w:right w:val="none" w:sz="0" w:space="0" w:color="auto"/>
      </w:divBdr>
    </w:div>
    <w:div w:id="1562909310">
      <w:bodyDiv w:val="1"/>
      <w:marLeft w:val="0"/>
      <w:marRight w:val="0"/>
      <w:marTop w:val="0"/>
      <w:marBottom w:val="0"/>
      <w:divBdr>
        <w:top w:val="none" w:sz="0" w:space="0" w:color="auto"/>
        <w:left w:val="none" w:sz="0" w:space="0" w:color="auto"/>
        <w:bottom w:val="none" w:sz="0" w:space="0" w:color="auto"/>
        <w:right w:val="none" w:sz="0" w:space="0" w:color="auto"/>
      </w:divBdr>
    </w:div>
    <w:div w:id="1566335234">
      <w:bodyDiv w:val="1"/>
      <w:marLeft w:val="0"/>
      <w:marRight w:val="0"/>
      <w:marTop w:val="0"/>
      <w:marBottom w:val="0"/>
      <w:divBdr>
        <w:top w:val="none" w:sz="0" w:space="0" w:color="auto"/>
        <w:left w:val="none" w:sz="0" w:space="0" w:color="auto"/>
        <w:bottom w:val="none" w:sz="0" w:space="0" w:color="auto"/>
        <w:right w:val="none" w:sz="0" w:space="0" w:color="auto"/>
      </w:divBdr>
    </w:div>
    <w:div w:id="1566454757">
      <w:bodyDiv w:val="1"/>
      <w:marLeft w:val="0"/>
      <w:marRight w:val="0"/>
      <w:marTop w:val="0"/>
      <w:marBottom w:val="0"/>
      <w:divBdr>
        <w:top w:val="none" w:sz="0" w:space="0" w:color="auto"/>
        <w:left w:val="none" w:sz="0" w:space="0" w:color="auto"/>
        <w:bottom w:val="none" w:sz="0" w:space="0" w:color="auto"/>
        <w:right w:val="none" w:sz="0" w:space="0" w:color="auto"/>
      </w:divBdr>
    </w:div>
    <w:div w:id="1568104101">
      <w:bodyDiv w:val="1"/>
      <w:marLeft w:val="0"/>
      <w:marRight w:val="0"/>
      <w:marTop w:val="0"/>
      <w:marBottom w:val="0"/>
      <w:divBdr>
        <w:top w:val="none" w:sz="0" w:space="0" w:color="auto"/>
        <w:left w:val="none" w:sz="0" w:space="0" w:color="auto"/>
        <w:bottom w:val="none" w:sz="0" w:space="0" w:color="auto"/>
        <w:right w:val="none" w:sz="0" w:space="0" w:color="auto"/>
      </w:divBdr>
    </w:div>
    <w:div w:id="1568153048">
      <w:bodyDiv w:val="1"/>
      <w:marLeft w:val="0"/>
      <w:marRight w:val="0"/>
      <w:marTop w:val="0"/>
      <w:marBottom w:val="0"/>
      <w:divBdr>
        <w:top w:val="none" w:sz="0" w:space="0" w:color="auto"/>
        <w:left w:val="none" w:sz="0" w:space="0" w:color="auto"/>
        <w:bottom w:val="none" w:sz="0" w:space="0" w:color="auto"/>
        <w:right w:val="none" w:sz="0" w:space="0" w:color="auto"/>
      </w:divBdr>
    </w:div>
    <w:div w:id="1569072769">
      <w:bodyDiv w:val="1"/>
      <w:marLeft w:val="0"/>
      <w:marRight w:val="0"/>
      <w:marTop w:val="0"/>
      <w:marBottom w:val="0"/>
      <w:divBdr>
        <w:top w:val="none" w:sz="0" w:space="0" w:color="auto"/>
        <w:left w:val="none" w:sz="0" w:space="0" w:color="auto"/>
        <w:bottom w:val="none" w:sz="0" w:space="0" w:color="auto"/>
        <w:right w:val="none" w:sz="0" w:space="0" w:color="auto"/>
      </w:divBdr>
    </w:div>
    <w:div w:id="1569340594">
      <w:bodyDiv w:val="1"/>
      <w:marLeft w:val="0"/>
      <w:marRight w:val="0"/>
      <w:marTop w:val="0"/>
      <w:marBottom w:val="0"/>
      <w:divBdr>
        <w:top w:val="none" w:sz="0" w:space="0" w:color="auto"/>
        <w:left w:val="none" w:sz="0" w:space="0" w:color="auto"/>
        <w:bottom w:val="none" w:sz="0" w:space="0" w:color="auto"/>
        <w:right w:val="none" w:sz="0" w:space="0" w:color="auto"/>
      </w:divBdr>
    </w:div>
    <w:div w:id="1570114361">
      <w:bodyDiv w:val="1"/>
      <w:marLeft w:val="0"/>
      <w:marRight w:val="0"/>
      <w:marTop w:val="0"/>
      <w:marBottom w:val="0"/>
      <w:divBdr>
        <w:top w:val="none" w:sz="0" w:space="0" w:color="auto"/>
        <w:left w:val="none" w:sz="0" w:space="0" w:color="auto"/>
        <w:bottom w:val="none" w:sz="0" w:space="0" w:color="auto"/>
        <w:right w:val="none" w:sz="0" w:space="0" w:color="auto"/>
      </w:divBdr>
    </w:div>
    <w:div w:id="1570651612">
      <w:bodyDiv w:val="1"/>
      <w:marLeft w:val="0"/>
      <w:marRight w:val="0"/>
      <w:marTop w:val="0"/>
      <w:marBottom w:val="0"/>
      <w:divBdr>
        <w:top w:val="none" w:sz="0" w:space="0" w:color="auto"/>
        <w:left w:val="none" w:sz="0" w:space="0" w:color="auto"/>
        <w:bottom w:val="none" w:sz="0" w:space="0" w:color="auto"/>
        <w:right w:val="none" w:sz="0" w:space="0" w:color="auto"/>
      </w:divBdr>
    </w:div>
    <w:div w:id="1571574903">
      <w:bodyDiv w:val="1"/>
      <w:marLeft w:val="0"/>
      <w:marRight w:val="0"/>
      <w:marTop w:val="0"/>
      <w:marBottom w:val="0"/>
      <w:divBdr>
        <w:top w:val="none" w:sz="0" w:space="0" w:color="auto"/>
        <w:left w:val="none" w:sz="0" w:space="0" w:color="auto"/>
        <w:bottom w:val="none" w:sz="0" w:space="0" w:color="auto"/>
        <w:right w:val="none" w:sz="0" w:space="0" w:color="auto"/>
      </w:divBdr>
    </w:div>
    <w:div w:id="1571580470">
      <w:bodyDiv w:val="1"/>
      <w:marLeft w:val="0"/>
      <w:marRight w:val="0"/>
      <w:marTop w:val="0"/>
      <w:marBottom w:val="0"/>
      <w:divBdr>
        <w:top w:val="none" w:sz="0" w:space="0" w:color="auto"/>
        <w:left w:val="none" w:sz="0" w:space="0" w:color="auto"/>
        <w:bottom w:val="none" w:sz="0" w:space="0" w:color="auto"/>
        <w:right w:val="none" w:sz="0" w:space="0" w:color="auto"/>
      </w:divBdr>
    </w:div>
    <w:div w:id="1572081991">
      <w:bodyDiv w:val="1"/>
      <w:marLeft w:val="0"/>
      <w:marRight w:val="0"/>
      <w:marTop w:val="0"/>
      <w:marBottom w:val="0"/>
      <w:divBdr>
        <w:top w:val="none" w:sz="0" w:space="0" w:color="auto"/>
        <w:left w:val="none" w:sz="0" w:space="0" w:color="auto"/>
        <w:bottom w:val="none" w:sz="0" w:space="0" w:color="auto"/>
        <w:right w:val="none" w:sz="0" w:space="0" w:color="auto"/>
      </w:divBdr>
    </w:div>
    <w:div w:id="1572160819">
      <w:bodyDiv w:val="1"/>
      <w:marLeft w:val="0"/>
      <w:marRight w:val="0"/>
      <w:marTop w:val="0"/>
      <w:marBottom w:val="0"/>
      <w:divBdr>
        <w:top w:val="none" w:sz="0" w:space="0" w:color="auto"/>
        <w:left w:val="none" w:sz="0" w:space="0" w:color="auto"/>
        <w:bottom w:val="none" w:sz="0" w:space="0" w:color="auto"/>
        <w:right w:val="none" w:sz="0" w:space="0" w:color="auto"/>
      </w:divBdr>
    </w:div>
    <w:div w:id="1572933120">
      <w:bodyDiv w:val="1"/>
      <w:marLeft w:val="0"/>
      <w:marRight w:val="0"/>
      <w:marTop w:val="0"/>
      <w:marBottom w:val="0"/>
      <w:divBdr>
        <w:top w:val="none" w:sz="0" w:space="0" w:color="auto"/>
        <w:left w:val="none" w:sz="0" w:space="0" w:color="auto"/>
        <w:bottom w:val="none" w:sz="0" w:space="0" w:color="auto"/>
        <w:right w:val="none" w:sz="0" w:space="0" w:color="auto"/>
      </w:divBdr>
    </w:div>
    <w:div w:id="1573127285">
      <w:bodyDiv w:val="1"/>
      <w:marLeft w:val="0"/>
      <w:marRight w:val="0"/>
      <w:marTop w:val="0"/>
      <w:marBottom w:val="0"/>
      <w:divBdr>
        <w:top w:val="none" w:sz="0" w:space="0" w:color="auto"/>
        <w:left w:val="none" w:sz="0" w:space="0" w:color="auto"/>
        <w:bottom w:val="none" w:sz="0" w:space="0" w:color="auto"/>
        <w:right w:val="none" w:sz="0" w:space="0" w:color="auto"/>
      </w:divBdr>
    </w:div>
    <w:div w:id="1573731869">
      <w:bodyDiv w:val="1"/>
      <w:marLeft w:val="0"/>
      <w:marRight w:val="0"/>
      <w:marTop w:val="0"/>
      <w:marBottom w:val="0"/>
      <w:divBdr>
        <w:top w:val="none" w:sz="0" w:space="0" w:color="auto"/>
        <w:left w:val="none" w:sz="0" w:space="0" w:color="auto"/>
        <w:bottom w:val="none" w:sz="0" w:space="0" w:color="auto"/>
        <w:right w:val="none" w:sz="0" w:space="0" w:color="auto"/>
      </w:divBdr>
    </w:div>
    <w:div w:id="1573931331">
      <w:bodyDiv w:val="1"/>
      <w:marLeft w:val="0"/>
      <w:marRight w:val="0"/>
      <w:marTop w:val="0"/>
      <w:marBottom w:val="0"/>
      <w:divBdr>
        <w:top w:val="none" w:sz="0" w:space="0" w:color="auto"/>
        <w:left w:val="none" w:sz="0" w:space="0" w:color="auto"/>
        <w:bottom w:val="none" w:sz="0" w:space="0" w:color="auto"/>
        <w:right w:val="none" w:sz="0" w:space="0" w:color="auto"/>
      </w:divBdr>
    </w:div>
    <w:div w:id="1573932423">
      <w:bodyDiv w:val="1"/>
      <w:marLeft w:val="0"/>
      <w:marRight w:val="0"/>
      <w:marTop w:val="0"/>
      <w:marBottom w:val="0"/>
      <w:divBdr>
        <w:top w:val="none" w:sz="0" w:space="0" w:color="auto"/>
        <w:left w:val="none" w:sz="0" w:space="0" w:color="auto"/>
        <w:bottom w:val="none" w:sz="0" w:space="0" w:color="auto"/>
        <w:right w:val="none" w:sz="0" w:space="0" w:color="auto"/>
      </w:divBdr>
    </w:div>
    <w:div w:id="1575892441">
      <w:bodyDiv w:val="1"/>
      <w:marLeft w:val="0"/>
      <w:marRight w:val="0"/>
      <w:marTop w:val="0"/>
      <w:marBottom w:val="0"/>
      <w:divBdr>
        <w:top w:val="none" w:sz="0" w:space="0" w:color="auto"/>
        <w:left w:val="none" w:sz="0" w:space="0" w:color="auto"/>
        <w:bottom w:val="none" w:sz="0" w:space="0" w:color="auto"/>
        <w:right w:val="none" w:sz="0" w:space="0" w:color="auto"/>
      </w:divBdr>
    </w:div>
    <w:div w:id="1577282425">
      <w:bodyDiv w:val="1"/>
      <w:marLeft w:val="0"/>
      <w:marRight w:val="0"/>
      <w:marTop w:val="0"/>
      <w:marBottom w:val="0"/>
      <w:divBdr>
        <w:top w:val="none" w:sz="0" w:space="0" w:color="auto"/>
        <w:left w:val="none" w:sz="0" w:space="0" w:color="auto"/>
        <w:bottom w:val="none" w:sz="0" w:space="0" w:color="auto"/>
        <w:right w:val="none" w:sz="0" w:space="0" w:color="auto"/>
      </w:divBdr>
    </w:div>
    <w:div w:id="1577982162">
      <w:bodyDiv w:val="1"/>
      <w:marLeft w:val="0"/>
      <w:marRight w:val="0"/>
      <w:marTop w:val="0"/>
      <w:marBottom w:val="0"/>
      <w:divBdr>
        <w:top w:val="none" w:sz="0" w:space="0" w:color="auto"/>
        <w:left w:val="none" w:sz="0" w:space="0" w:color="auto"/>
        <w:bottom w:val="none" w:sz="0" w:space="0" w:color="auto"/>
        <w:right w:val="none" w:sz="0" w:space="0" w:color="auto"/>
      </w:divBdr>
    </w:div>
    <w:div w:id="1578244996">
      <w:bodyDiv w:val="1"/>
      <w:marLeft w:val="0"/>
      <w:marRight w:val="0"/>
      <w:marTop w:val="0"/>
      <w:marBottom w:val="0"/>
      <w:divBdr>
        <w:top w:val="none" w:sz="0" w:space="0" w:color="auto"/>
        <w:left w:val="none" w:sz="0" w:space="0" w:color="auto"/>
        <w:bottom w:val="none" w:sz="0" w:space="0" w:color="auto"/>
        <w:right w:val="none" w:sz="0" w:space="0" w:color="auto"/>
      </w:divBdr>
    </w:div>
    <w:div w:id="1578245364">
      <w:bodyDiv w:val="1"/>
      <w:marLeft w:val="0"/>
      <w:marRight w:val="0"/>
      <w:marTop w:val="0"/>
      <w:marBottom w:val="0"/>
      <w:divBdr>
        <w:top w:val="none" w:sz="0" w:space="0" w:color="auto"/>
        <w:left w:val="none" w:sz="0" w:space="0" w:color="auto"/>
        <w:bottom w:val="none" w:sz="0" w:space="0" w:color="auto"/>
        <w:right w:val="none" w:sz="0" w:space="0" w:color="auto"/>
      </w:divBdr>
    </w:div>
    <w:div w:id="1578249659">
      <w:bodyDiv w:val="1"/>
      <w:marLeft w:val="0"/>
      <w:marRight w:val="0"/>
      <w:marTop w:val="0"/>
      <w:marBottom w:val="0"/>
      <w:divBdr>
        <w:top w:val="none" w:sz="0" w:space="0" w:color="auto"/>
        <w:left w:val="none" w:sz="0" w:space="0" w:color="auto"/>
        <w:bottom w:val="none" w:sz="0" w:space="0" w:color="auto"/>
        <w:right w:val="none" w:sz="0" w:space="0" w:color="auto"/>
      </w:divBdr>
    </w:div>
    <w:div w:id="1579291186">
      <w:bodyDiv w:val="1"/>
      <w:marLeft w:val="0"/>
      <w:marRight w:val="0"/>
      <w:marTop w:val="0"/>
      <w:marBottom w:val="0"/>
      <w:divBdr>
        <w:top w:val="none" w:sz="0" w:space="0" w:color="auto"/>
        <w:left w:val="none" w:sz="0" w:space="0" w:color="auto"/>
        <w:bottom w:val="none" w:sz="0" w:space="0" w:color="auto"/>
        <w:right w:val="none" w:sz="0" w:space="0" w:color="auto"/>
      </w:divBdr>
    </w:div>
    <w:div w:id="1580141469">
      <w:bodyDiv w:val="1"/>
      <w:marLeft w:val="0"/>
      <w:marRight w:val="0"/>
      <w:marTop w:val="0"/>
      <w:marBottom w:val="0"/>
      <w:divBdr>
        <w:top w:val="none" w:sz="0" w:space="0" w:color="auto"/>
        <w:left w:val="none" w:sz="0" w:space="0" w:color="auto"/>
        <w:bottom w:val="none" w:sz="0" w:space="0" w:color="auto"/>
        <w:right w:val="none" w:sz="0" w:space="0" w:color="auto"/>
      </w:divBdr>
    </w:div>
    <w:div w:id="1580168481">
      <w:bodyDiv w:val="1"/>
      <w:marLeft w:val="0"/>
      <w:marRight w:val="0"/>
      <w:marTop w:val="0"/>
      <w:marBottom w:val="0"/>
      <w:divBdr>
        <w:top w:val="none" w:sz="0" w:space="0" w:color="auto"/>
        <w:left w:val="none" w:sz="0" w:space="0" w:color="auto"/>
        <w:bottom w:val="none" w:sz="0" w:space="0" w:color="auto"/>
        <w:right w:val="none" w:sz="0" w:space="0" w:color="auto"/>
      </w:divBdr>
    </w:div>
    <w:div w:id="1580941245">
      <w:bodyDiv w:val="1"/>
      <w:marLeft w:val="0"/>
      <w:marRight w:val="0"/>
      <w:marTop w:val="0"/>
      <w:marBottom w:val="0"/>
      <w:divBdr>
        <w:top w:val="none" w:sz="0" w:space="0" w:color="auto"/>
        <w:left w:val="none" w:sz="0" w:space="0" w:color="auto"/>
        <w:bottom w:val="none" w:sz="0" w:space="0" w:color="auto"/>
        <w:right w:val="none" w:sz="0" w:space="0" w:color="auto"/>
      </w:divBdr>
    </w:div>
    <w:div w:id="1581450338">
      <w:bodyDiv w:val="1"/>
      <w:marLeft w:val="0"/>
      <w:marRight w:val="0"/>
      <w:marTop w:val="0"/>
      <w:marBottom w:val="0"/>
      <w:divBdr>
        <w:top w:val="none" w:sz="0" w:space="0" w:color="auto"/>
        <w:left w:val="none" w:sz="0" w:space="0" w:color="auto"/>
        <w:bottom w:val="none" w:sz="0" w:space="0" w:color="auto"/>
        <w:right w:val="none" w:sz="0" w:space="0" w:color="auto"/>
      </w:divBdr>
    </w:div>
    <w:div w:id="1583026954">
      <w:bodyDiv w:val="1"/>
      <w:marLeft w:val="0"/>
      <w:marRight w:val="0"/>
      <w:marTop w:val="0"/>
      <w:marBottom w:val="0"/>
      <w:divBdr>
        <w:top w:val="none" w:sz="0" w:space="0" w:color="auto"/>
        <w:left w:val="none" w:sz="0" w:space="0" w:color="auto"/>
        <w:bottom w:val="none" w:sz="0" w:space="0" w:color="auto"/>
        <w:right w:val="none" w:sz="0" w:space="0" w:color="auto"/>
      </w:divBdr>
    </w:div>
    <w:div w:id="1583105391">
      <w:bodyDiv w:val="1"/>
      <w:marLeft w:val="0"/>
      <w:marRight w:val="0"/>
      <w:marTop w:val="0"/>
      <w:marBottom w:val="0"/>
      <w:divBdr>
        <w:top w:val="none" w:sz="0" w:space="0" w:color="auto"/>
        <w:left w:val="none" w:sz="0" w:space="0" w:color="auto"/>
        <w:bottom w:val="none" w:sz="0" w:space="0" w:color="auto"/>
        <w:right w:val="none" w:sz="0" w:space="0" w:color="auto"/>
      </w:divBdr>
    </w:div>
    <w:div w:id="1584147305">
      <w:bodyDiv w:val="1"/>
      <w:marLeft w:val="0"/>
      <w:marRight w:val="0"/>
      <w:marTop w:val="0"/>
      <w:marBottom w:val="0"/>
      <w:divBdr>
        <w:top w:val="none" w:sz="0" w:space="0" w:color="auto"/>
        <w:left w:val="none" w:sz="0" w:space="0" w:color="auto"/>
        <w:bottom w:val="none" w:sz="0" w:space="0" w:color="auto"/>
        <w:right w:val="none" w:sz="0" w:space="0" w:color="auto"/>
      </w:divBdr>
    </w:div>
    <w:div w:id="1584337297">
      <w:bodyDiv w:val="1"/>
      <w:marLeft w:val="0"/>
      <w:marRight w:val="0"/>
      <w:marTop w:val="0"/>
      <w:marBottom w:val="0"/>
      <w:divBdr>
        <w:top w:val="none" w:sz="0" w:space="0" w:color="auto"/>
        <w:left w:val="none" w:sz="0" w:space="0" w:color="auto"/>
        <w:bottom w:val="none" w:sz="0" w:space="0" w:color="auto"/>
        <w:right w:val="none" w:sz="0" w:space="0" w:color="auto"/>
      </w:divBdr>
    </w:div>
    <w:div w:id="1584752472">
      <w:bodyDiv w:val="1"/>
      <w:marLeft w:val="0"/>
      <w:marRight w:val="0"/>
      <w:marTop w:val="0"/>
      <w:marBottom w:val="0"/>
      <w:divBdr>
        <w:top w:val="none" w:sz="0" w:space="0" w:color="auto"/>
        <w:left w:val="none" w:sz="0" w:space="0" w:color="auto"/>
        <w:bottom w:val="none" w:sz="0" w:space="0" w:color="auto"/>
        <w:right w:val="none" w:sz="0" w:space="0" w:color="auto"/>
      </w:divBdr>
    </w:div>
    <w:div w:id="1586108610">
      <w:bodyDiv w:val="1"/>
      <w:marLeft w:val="0"/>
      <w:marRight w:val="0"/>
      <w:marTop w:val="0"/>
      <w:marBottom w:val="0"/>
      <w:divBdr>
        <w:top w:val="none" w:sz="0" w:space="0" w:color="auto"/>
        <w:left w:val="none" w:sz="0" w:space="0" w:color="auto"/>
        <w:bottom w:val="none" w:sz="0" w:space="0" w:color="auto"/>
        <w:right w:val="none" w:sz="0" w:space="0" w:color="auto"/>
      </w:divBdr>
    </w:div>
    <w:div w:id="1586919594">
      <w:bodyDiv w:val="1"/>
      <w:marLeft w:val="0"/>
      <w:marRight w:val="0"/>
      <w:marTop w:val="0"/>
      <w:marBottom w:val="0"/>
      <w:divBdr>
        <w:top w:val="none" w:sz="0" w:space="0" w:color="auto"/>
        <w:left w:val="none" w:sz="0" w:space="0" w:color="auto"/>
        <w:bottom w:val="none" w:sz="0" w:space="0" w:color="auto"/>
        <w:right w:val="none" w:sz="0" w:space="0" w:color="auto"/>
      </w:divBdr>
    </w:div>
    <w:div w:id="1587107350">
      <w:bodyDiv w:val="1"/>
      <w:marLeft w:val="0"/>
      <w:marRight w:val="0"/>
      <w:marTop w:val="0"/>
      <w:marBottom w:val="0"/>
      <w:divBdr>
        <w:top w:val="none" w:sz="0" w:space="0" w:color="auto"/>
        <w:left w:val="none" w:sz="0" w:space="0" w:color="auto"/>
        <w:bottom w:val="none" w:sz="0" w:space="0" w:color="auto"/>
        <w:right w:val="none" w:sz="0" w:space="0" w:color="auto"/>
      </w:divBdr>
    </w:div>
    <w:div w:id="1587230647">
      <w:bodyDiv w:val="1"/>
      <w:marLeft w:val="0"/>
      <w:marRight w:val="0"/>
      <w:marTop w:val="0"/>
      <w:marBottom w:val="0"/>
      <w:divBdr>
        <w:top w:val="none" w:sz="0" w:space="0" w:color="auto"/>
        <w:left w:val="none" w:sz="0" w:space="0" w:color="auto"/>
        <w:bottom w:val="none" w:sz="0" w:space="0" w:color="auto"/>
        <w:right w:val="none" w:sz="0" w:space="0" w:color="auto"/>
      </w:divBdr>
    </w:div>
    <w:div w:id="1587837925">
      <w:bodyDiv w:val="1"/>
      <w:marLeft w:val="0"/>
      <w:marRight w:val="0"/>
      <w:marTop w:val="0"/>
      <w:marBottom w:val="0"/>
      <w:divBdr>
        <w:top w:val="none" w:sz="0" w:space="0" w:color="auto"/>
        <w:left w:val="none" w:sz="0" w:space="0" w:color="auto"/>
        <w:bottom w:val="none" w:sz="0" w:space="0" w:color="auto"/>
        <w:right w:val="none" w:sz="0" w:space="0" w:color="auto"/>
      </w:divBdr>
    </w:div>
    <w:div w:id="1588733726">
      <w:bodyDiv w:val="1"/>
      <w:marLeft w:val="0"/>
      <w:marRight w:val="0"/>
      <w:marTop w:val="0"/>
      <w:marBottom w:val="0"/>
      <w:divBdr>
        <w:top w:val="none" w:sz="0" w:space="0" w:color="auto"/>
        <w:left w:val="none" w:sz="0" w:space="0" w:color="auto"/>
        <w:bottom w:val="none" w:sz="0" w:space="0" w:color="auto"/>
        <w:right w:val="none" w:sz="0" w:space="0" w:color="auto"/>
      </w:divBdr>
    </w:div>
    <w:div w:id="1589460878">
      <w:bodyDiv w:val="1"/>
      <w:marLeft w:val="0"/>
      <w:marRight w:val="0"/>
      <w:marTop w:val="0"/>
      <w:marBottom w:val="0"/>
      <w:divBdr>
        <w:top w:val="none" w:sz="0" w:space="0" w:color="auto"/>
        <w:left w:val="none" w:sz="0" w:space="0" w:color="auto"/>
        <w:bottom w:val="none" w:sz="0" w:space="0" w:color="auto"/>
        <w:right w:val="none" w:sz="0" w:space="0" w:color="auto"/>
      </w:divBdr>
    </w:div>
    <w:div w:id="1589584654">
      <w:bodyDiv w:val="1"/>
      <w:marLeft w:val="0"/>
      <w:marRight w:val="0"/>
      <w:marTop w:val="0"/>
      <w:marBottom w:val="0"/>
      <w:divBdr>
        <w:top w:val="none" w:sz="0" w:space="0" w:color="auto"/>
        <w:left w:val="none" w:sz="0" w:space="0" w:color="auto"/>
        <w:bottom w:val="none" w:sz="0" w:space="0" w:color="auto"/>
        <w:right w:val="none" w:sz="0" w:space="0" w:color="auto"/>
      </w:divBdr>
    </w:div>
    <w:div w:id="1590502661">
      <w:bodyDiv w:val="1"/>
      <w:marLeft w:val="0"/>
      <w:marRight w:val="0"/>
      <w:marTop w:val="0"/>
      <w:marBottom w:val="0"/>
      <w:divBdr>
        <w:top w:val="none" w:sz="0" w:space="0" w:color="auto"/>
        <w:left w:val="none" w:sz="0" w:space="0" w:color="auto"/>
        <w:bottom w:val="none" w:sz="0" w:space="0" w:color="auto"/>
        <w:right w:val="none" w:sz="0" w:space="0" w:color="auto"/>
      </w:divBdr>
    </w:div>
    <w:div w:id="1591743058">
      <w:bodyDiv w:val="1"/>
      <w:marLeft w:val="0"/>
      <w:marRight w:val="0"/>
      <w:marTop w:val="0"/>
      <w:marBottom w:val="0"/>
      <w:divBdr>
        <w:top w:val="none" w:sz="0" w:space="0" w:color="auto"/>
        <w:left w:val="none" w:sz="0" w:space="0" w:color="auto"/>
        <w:bottom w:val="none" w:sz="0" w:space="0" w:color="auto"/>
        <w:right w:val="none" w:sz="0" w:space="0" w:color="auto"/>
      </w:divBdr>
    </w:div>
    <w:div w:id="1593120036">
      <w:bodyDiv w:val="1"/>
      <w:marLeft w:val="0"/>
      <w:marRight w:val="0"/>
      <w:marTop w:val="0"/>
      <w:marBottom w:val="0"/>
      <w:divBdr>
        <w:top w:val="none" w:sz="0" w:space="0" w:color="auto"/>
        <w:left w:val="none" w:sz="0" w:space="0" w:color="auto"/>
        <w:bottom w:val="none" w:sz="0" w:space="0" w:color="auto"/>
        <w:right w:val="none" w:sz="0" w:space="0" w:color="auto"/>
      </w:divBdr>
    </w:div>
    <w:div w:id="1593781219">
      <w:bodyDiv w:val="1"/>
      <w:marLeft w:val="0"/>
      <w:marRight w:val="0"/>
      <w:marTop w:val="0"/>
      <w:marBottom w:val="0"/>
      <w:divBdr>
        <w:top w:val="none" w:sz="0" w:space="0" w:color="auto"/>
        <w:left w:val="none" w:sz="0" w:space="0" w:color="auto"/>
        <w:bottom w:val="none" w:sz="0" w:space="0" w:color="auto"/>
        <w:right w:val="none" w:sz="0" w:space="0" w:color="auto"/>
      </w:divBdr>
    </w:div>
    <w:div w:id="1594128286">
      <w:bodyDiv w:val="1"/>
      <w:marLeft w:val="0"/>
      <w:marRight w:val="0"/>
      <w:marTop w:val="0"/>
      <w:marBottom w:val="0"/>
      <w:divBdr>
        <w:top w:val="none" w:sz="0" w:space="0" w:color="auto"/>
        <w:left w:val="none" w:sz="0" w:space="0" w:color="auto"/>
        <w:bottom w:val="none" w:sz="0" w:space="0" w:color="auto"/>
        <w:right w:val="none" w:sz="0" w:space="0" w:color="auto"/>
      </w:divBdr>
    </w:div>
    <w:div w:id="1597135572">
      <w:bodyDiv w:val="1"/>
      <w:marLeft w:val="0"/>
      <w:marRight w:val="0"/>
      <w:marTop w:val="0"/>
      <w:marBottom w:val="0"/>
      <w:divBdr>
        <w:top w:val="none" w:sz="0" w:space="0" w:color="auto"/>
        <w:left w:val="none" w:sz="0" w:space="0" w:color="auto"/>
        <w:bottom w:val="none" w:sz="0" w:space="0" w:color="auto"/>
        <w:right w:val="none" w:sz="0" w:space="0" w:color="auto"/>
      </w:divBdr>
    </w:div>
    <w:div w:id="1597402791">
      <w:bodyDiv w:val="1"/>
      <w:marLeft w:val="0"/>
      <w:marRight w:val="0"/>
      <w:marTop w:val="0"/>
      <w:marBottom w:val="0"/>
      <w:divBdr>
        <w:top w:val="none" w:sz="0" w:space="0" w:color="auto"/>
        <w:left w:val="none" w:sz="0" w:space="0" w:color="auto"/>
        <w:bottom w:val="none" w:sz="0" w:space="0" w:color="auto"/>
        <w:right w:val="none" w:sz="0" w:space="0" w:color="auto"/>
      </w:divBdr>
    </w:div>
    <w:div w:id="1597791760">
      <w:bodyDiv w:val="1"/>
      <w:marLeft w:val="0"/>
      <w:marRight w:val="0"/>
      <w:marTop w:val="0"/>
      <w:marBottom w:val="0"/>
      <w:divBdr>
        <w:top w:val="none" w:sz="0" w:space="0" w:color="auto"/>
        <w:left w:val="none" w:sz="0" w:space="0" w:color="auto"/>
        <w:bottom w:val="none" w:sz="0" w:space="0" w:color="auto"/>
        <w:right w:val="none" w:sz="0" w:space="0" w:color="auto"/>
      </w:divBdr>
    </w:div>
    <w:div w:id="1597905496">
      <w:bodyDiv w:val="1"/>
      <w:marLeft w:val="0"/>
      <w:marRight w:val="0"/>
      <w:marTop w:val="0"/>
      <w:marBottom w:val="0"/>
      <w:divBdr>
        <w:top w:val="none" w:sz="0" w:space="0" w:color="auto"/>
        <w:left w:val="none" w:sz="0" w:space="0" w:color="auto"/>
        <w:bottom w:val="none" w:sz="0" w:space="0" w:color="auto"/>
        <w:right w:val="none" w:sz="0" w:space="0" w:color="auto"/>
      </w:divBdr>
    </w:div>
    <w:div w:id="1598171920">
      <w:bodyDiv w:val="1"/>
      <w:marLeft w:val="0"/>
      <w:marRight w:val="0"/>
      <w:marTop w:val="0"/>
      <w:marBottom w:val="0"/>
      <w:divBdr>
        <w:top w:val="none" w:sz="0" w:space="0" w:color="auto"/>
        <w:left w:val="none" w:sz="0" w:space="0" w:color="auto"/>
        <w:bottom w:val="none" w:sz="0" w:space="0" w:color="auto"/>
        <w:right w:val="none" w:sz="0" w:space="0" w:color="auto"/>
      </w:divBdr>
    </w:div>
    <w:div w:id="1598711705">
      <w:bodyDiv w:val="1"/>
      <w:marLeft w:val="0"/>
      <w:marRight w:val="0"/>
      <w:marTop w:val="0"/>
      <w:marBottom w:val="0"/>
      <w:divBdr>
        <w:top w:val="none" w:sz="0" w:space="0" w:color="auto"/>
        <w:left w:val="none" w:sz="0" w:space="0" w:color="auto"/>
        <w:bottom w:val="none" w:sz="0" w:space="0" w:color="auto"/>
        <w:right w:val="none" w:sz="0" w:space="0" w:color="auto"/>
      </w:divBdr>
    </w:div>
    <w:div w:id="1599947444">
      <w:bodyDiv w:val="1"/>
      <w:marLeft w:val="0"/>
      <w:marRight w:val="0"/>
      <w:marTop w:val="0"/>
      <w:marBottom w:val="0"/>
      <w:divBdr>
        <w:top w:val="none" w:sz="0" w:space="0" w:color="auto"/>
        <w:left w:val="none" w:sz="0" w:space="0" w:color="auto"/>
        <w:bottom w:val="none" w:sz="0" w:space="0" w:color="auto"/>
        <w:right w:val="none" w:sz="0" w:space="0" w:color="auto"/>
      </w:divBdr>
    </w:div>
    <w:div w:id="1603225275">
      <w:bodyDiv w:val="1"/>
      <w:marLeft w:val="0"/>
      <w:marRight w:val="0"/>
      <w:marTop w:val="0"/>
      <w:marBottom w:val="0"/>
      <w:divBdr>
        <w:top w:val="none" w:sz="0" w:space="0" w:color="auto"/>
        <w:left w:val="none" w:sz="0" w:space="0" w:color="auto"/>
        <w:bottom w:val="none" w:sz="0" w:space="0" w:color="auto"/>
        <w:right w:val="none" w:sz="0" w:space="0" w:color="auto"/>
      </w:divBdr>
    </w:div>
    <w:div w:id="1603880267">
      <w:bodyDiv w:val="1"/>
      <w:marLeft w:val="0"/>
      <w:marRight w:val="0"/>
      <w:marTop w:val="0"/>
      <w:marBottom w:val="0"/>
      <w:divBdr>
        <w:top w:val="none" w:sz="0" w:space="0" w:color="auto"/>
        <w:left w:val="none" w:sz="0" w:space="0" w:color="auto"/>
        <w:bottom w:val="none" w:sz="0" w:space="0" w:color="auto"/>
        <w:right w:val="none" w:sz="0" w:space="0" w:color="auto"/>
      </w:divBdr>
    </w:div>
    <w:div w:id="1603996168">
      <w:bodyDiv w:val="1"/>
      <w:marLeft w:val="0"/>
      <w:marRight w:val="0"/>
      <w:marTop w:val="0"/>
      <w:marBottom w:val="0"/>
      <w:divBdr>
        <w:top w:val="none" w:sz="0" w:space="0" w:color="auto"/>
        <w:left w:val="none" w:sz="0" w:space="0" w:color="auto"/>
        <w:bottom w:val="none" w:sz="0" w:space="0" w:color="auto"/>
        <w:right w:val="none" w:sz="0" w:space="0" w:color="auto"/>
      </w:divBdr>
    </w:div>
    <w:div w:id="1607077167">
      <w:bodyDiv w:val="1"/>
      <w:marLeft w:val="0"/>
      <w:marRight w:val="0"/>
      <w:marTop w:val="0"/>
      <w:marBottom w:val="0"/>
      <w:divBdr>
        <w:top w:val="none" w:sz="0" w:space="0" w:color="auto"/>
        <w:left w:val="none" w:sz="0" w:space="0" w:color="auto"/>
        <w:bottom w:val="none" w:sz="0" w:space="0" w:color="auto"/>
        <w:right w:val="none" w:sz="0" w:space="0" w:color="auto"/>
      </w:divBdr>
    </w:div>
    <w:div w:id="1610038998">
      <w:bodyDiv w:val="1"/>
      <w:marLeft w:val="0"/>
      <w:marRight w:val="0"/>
      <w:marTop w:val="0"/>
      <w:marBottom w:val="0"/>
      <w:divBdr>
        <w:top w:val="none" w:sz="0" w:space="0" w:color="auto"/>
        <w:left w:val="none" w:sz="0" w:space="0" w:color="auto"/>
        <w:bottom w:val="none" w:sz="0" w:space="0" w:color="auto"/>
        <w:right w:val="none" w:sz="0" w:space="0" w:color="auto"/>
      </w:divBdr>
    </w:div>
    <w:div w:id="1612010328">
      <w:bodyDiv w:val="1"/>
      <w:marLeft w:val="0"/>
      <w:marRight w:val="0"/>
      <w:marTop w:val="0"/>
      <w:marBottom w:val="0"/>
      <w:divBdr>
        <w:top w:val="none" w:sz="0" w:space="0" w:color="auto"/>
        <w:left w:val="none" w:sz="0" w:space="0" w:color="auto"/>
        <w:bottom w:val="none" w:sz="0" w:space="0" w:color="auto"/>
        <w:right w:val="none" w:sz="0" w:space="0" w:color="auto"/>
      </w:divBdr>
    </w:div>
    <w:div w:id="1612593149">
      <w:bodyDiv w:val="1"/>
      <w:marLeft w:val="0"/>
      <w:marRight w:val="0"/>
      <w:marTop w:val="0"/>
      <w:marBottom w:val="0"/>
      <w:divBdr>
        <w:top w:val="none" w:sz="0" w:space="0" w:color="auto"/>
        <w:left w:val="none" w:sz="0" w:space="0" w:color="auto"/>
        <w:bottom w:val="none" w:sz="0" w:space="0" w:color="auto"/>
        <w:right w:val="none" w:sz="0" w:space="0" w:color="auto"/>
      </w:divBdr>
    </w:div>
    <w:div w:id="1612741495">
      <w:bodyDiv w:val="1"/>
      <w:marLeft w:val="0"/>
      <w:marRight w:val="0"/>
      <w:marTop w:val="0"/>
      <w:marBottom w:val="0"/>
      <w:divBdr>
        <w:top w:val="none" w:sz="0" w:space="0" w:color="auto"/>
        <w:left w:val="none" w:sz="0" w:space="0" w:color="auto"/>
        <w:bottom w:val="none" w:sz="0" w:space="0" w:color="auto"/>
        <w:right w:val="none" w:sz="0" w:space="0" w:color="auto"/>
      </w:divBdr>
    </w:div>
    <w:div w:id="1612972047">
      <w:bodyDiv w:val="1"/>
      <w:marLeft w:val="0"/>
      <w:marRight w:val="0"/>
      <w:marTop w:val="0"/>
      <w:marBottom w:val="0"/>
      <w:divBdr>
        <w:top w:val="none" w:sz="0" w:space="0" w:color="auto"/>
        <w:left w:val="none" w:sz="0" w:space="0" w:color="auto"/>
        <w:bottom w:val="none" w:sz="0" w:space="0" w:color="auto"/>
        <w:right w:val="none" w:sz="0" w:space="0" w:color="auto"/>
      </w:divBdr>
    </w:div>
    <w:div w:id="1613051999">
      <w:bodyDiv w:val="1"/>
      <w:marLeft w:val="0"/>
      <w:marRight w:val="0"/>
      <w:marTop w:val="0"/>
      <w:marBottom w:val="0"/>
      <w:divBdr>
        <w:top w:val="none" w:sz="0" w:space="0" w:color="auto"/>
        <w:left w:val="none" w:sz="0" w:space="0" w:color="auto"/>
        <w:bottom w:val="none" w:sz="0" w:space="0" w:color="auto"/>
        <w:right w:val="none" w:sz="0" w:space="0" w:color="auto"/>
      </w:divBdr>
    </w:div>
    <w:div w:id="1613122888">
      <w:bodyDiv w:val="1"/>
      <w:marLeft w:val="0"/>
      <w:marRight w:val="0"/>
      <w:marTop w:val="0"/>
      <w:marBottom w:val="0"/>
      <w:divBdr>
        <w:top w:val="none" w:sz="0" w:space="0" w:color="auto"/>
        <w:left w:val="none" w:sz="0" w:space="0" w:color="auto"/>
        <w:bottom w:val="none" w:sz="0" w:space="0" w:color="auto"/>
        <w:right w:val="none" w:sz="0" w:space="0" w:color="auto"/>
      </w:divBdr>
    </w:div>
    <w:div w:id="1614170949">
      <w:bodyDiv w:val="1"/>
      <w:marLeft w:val="0"/>
      <w:marRight w:val="0"/>
      <w:marTop w:val="0"/>
      <w:marBottom w:val="0"/>
      <w:divBdr>
        <w:top w:val="none" w:sz="0" w:space="0" w:color="auto"/>
        <w:left w:val="none" w:sz="0" w:space="0" w:color="auto"/>
        <w:bottom w:val="none" w:sz="0" w:space="0" w:color="auto"/>
        <w:right w:val="none" w:sz="0" w:space="0" w:color="auto"/>
      </w:divBdr>
    </w:div>
    <w:div w:id="1616210898">
      <w:bodyDiv w:val="1"/>
      <w:marLeft w:val="0"/>
      <w:marRight w:val="0"/>
      <w:marTop w:val="0"/>
      <w:marBottom w:val="0"/>
      <w:divBdr>
        <w:top w:val="none" w:sz="0" w:space="0" w:color="auto"/>
        <w:left w:val="none" w:sz="0" w:space="0" w:color="auto"/>
        <w:bottom w:val="none" w:sz="0" w:space="0" w:color="auto"/>
        <w:right w:val="none" w:sz="0" w:space="0" w:color="auto"/>
      </w:divBdr>
    </w:div>
    <w:div w:id="1616475737">
      <w:bodyDiv w:val="1"/>
      <w:marLeft w:val="0"/>
      <w:marRight w:val="0"/>
      <w:marTop w:val="0"/>
      <w:marBottom w:val="0"/>
      <w:divBdr>
        <w:top w:val="none" w:sz="0" w:space="0" w:color="auto"/>
        <w:left w:val="none" w:sz="0" w:space="0" w:color="auto"/>
        <w:bottom w:val="none" w:sz="0" w:space="0" w:color="auto"/>
        <w:right w:val="none" w:sz="0" w:space="0" w:color="auto"/>
      </w:divBdr>
    </w:div>
    <w:div w:id="1617057113">
      <w:bodyDiv w:val="1"/>
      <w:marLeft w:val="0"/>
      <w:marRight w:val="0"/>
      <w:marTop w:val="0"/>
      <w:marBottom w:val="0"/>
      <w:divBdr>
        <w:top w:val="none" w:sz="0" w:space="0" w:color="auto"/>
        <w:left w:val="none" w:sz="0" w:space="0" w:color="auto"/>
        <w:bottom w:val="none" w:sz="0" w:space="0" w:color="auto"/>
        <w:right w:val="none" w:sz="0" w:space="0" w:color="auto"/>
      </w:divBdr>
    </w:div>
    <w:div w:id="1617057338">
      <w:bodyDiv w:val="1"/>
      <w:marLeft w:val="0"/>
      <w:marRight w:val="0"/>
      <w:marTop w:val="0"/>
      <w:marBottom w:val="0"/>
      <w:divBdr>
        <w:top w:val="none" w:sz="0" w:space="0" w:color="auto"/>
        <w:left w:val="none" w:sz="0" w:space="0" w:color="auto"/>
        <w:bottom w:val="none" w:sz="0" w:space="0" w:color="auto"/>
        <w:right w:val="none" w:sz="0" w:space="0" w:color="auto"/>
      </w:divBdr>
    </w:div>
    <w:div w:id="1617758979">
      <w:bodyDiv w:val="1"/>
      <w:marLeft w:val="0"/>
      <w:marRight w:val="0"/>
      <w:marTop w:val="0"/>
      <w:marBottom w:val="0"/>
      <w:divBdr>
        <w:top w:val="none" w:sz="0" w:space="0" w:color="auto"/>
        <w:left w:val="none" w:sz="0" w:space="0" w:color="auto"/>
        <w:bottom w:val="none" w:sz="0" w:space="0" w:color="auto"/>
        <w:right w:val="none" w:sz="0" w:space="0" w:color="auto"/>
      </w:divBdr>
    </w:div>
    <w:div w:id="1618634523">
      <w:bodyDiv w:val="1"/>
      <w:marLeft w:val="0"/>
      <w:marRight w:val="0"/>
      <w:marTop w:val="0"/>
      <w:marBottom w:val="0"/>
      <w:divBdr>
        <w:top w:val="none" w:sz="0" w:space="0" w:color="auto"/>
        <w:left w:val="none" w:sz="0" w:space="0" w:color="auto"/>
        <w:bottom w:val="none" w:sz="0" w:space="0" w:color="auto"/>
        <w:right w:val="none" w:sz="0" w:space="0" w:color="auto"/>
      </w:divBdr>
    </w:div>
    <w:div w:id="1619221722">
      <w:bodyDiv w:val="1"/>
      <w:marLeft w:val="0"/>
      <w:marRight w:val="0"/>
      <w:marTop w:val="0"/>
      <w:marBottom w:val="0"/>
      <w:divBdr>
        <w:top w:val="none" w:sz="0" w:space="0" w:color="auto"/>
        <w:left w:val="none" w:sz="0" w:space="0" w:color="auto"/>
        <w:bottom w:val="none" w:sz="0" w:space="0" w:color="auto"/>
        <w:right w:val="none" w:sz="0" w:space="0" w:color="auto"/>
      </w:divBdr>
    </w:div>
    <w:div w:id="1619681168">
      <w:bodyDiv w:val="1"/>
      <w:marLeft w:val="0"/>
      <w:marRight w:val="0"/>
      <w:marTop w:val="0"/>
      <w:marBottom w:val="0"/>
      <w:divBdr>
        <w:top w:val="none" w:sz="0" w:space="0" w:color="auto"/>
        <w:left w:val="none" w:sz="0" w:space="0" w:color="auto"/>
        <w:bottom w:val="none" w:sz="0" w:space="0" w:color="auto"/>
        <w:right w:val="none" w:sz="0" w:space="0" w:color="auto"/>
      </w:divBdr>
    </w:div>
    <w:div w:id="1620181826">
      <w:bodyDiv w:val="1"/>
      <w:marLeft w:val="0"/>
      <w:marRight w:val="0"/>
      <w:marTop w:val="0"/>
      <w:marBottom w:val="0"/>
      <w:divBdr>
        <w:top w:val="none" w:sz="0" w:space="0" w:color="auto"/>
        <w:left w:val="none" w:sz="0" w:space="0" w:color="auto"/>
        <w:bottom w:val="none" w:sz="0" w:space="0" w:color="auto"/>
        <w:right w:val="none" w:sz="0" w:space="0" w:color="auto"/>
      </w:divBdr>
    </w:div>
    <w:div w:id="1620213299">
      <w:bodyDiv w:val="1"/>
      <w:marLeft w:val="0"/>
      <w:marRight w:val="0"/>
      <w:marTop w:val="0"/>
      <w:marBottom w:val="0"/>
      <w:divBdr>
        <w:top w:val="none" w:sz="0" w:space="0" w:color="auto"/>
        <w:left w:val="none" w:sz="0" w:space="0" w:color="auto"/>
        <w:bottom w:val="none" w:sz="0" w:space="0" w:color="auto"/>
        <w:right w:val="none" w:sz="0" w:space="0" w:color="auto"/>
      </w:divBdr>
    </w:div>
    <w:div w:id="1620648192">
      <w:bodyDiv w:val="1"/>
      <w:marLeft w:val="0"/>
      <w:marRight w:val="0"/>
      <w:marTop w:val="0"/>
      <w:marBottom w:val="0"/>
      <w:divBdr>
        <w:top w:val="none" w:sz="0" w:space="0" w:color="auto"/>
        <w:left w:val="none" w:sz="0" w:space="0" w:color="auto"/>
        <w:bottom w:val="none" w:sz="0" w:space="0" w:color="auto"/>
        <w:right w:val="none" w:sz="0" w:space="0" w:color="auto"/>
      </w:divBdr>
    </w:div>
    <w:div w:id="1622225618">
      <w:bodyDiv w:val="1"/>
      <w:marLeft w:val="0"/>
      <w:marRight w:val="0"/>
      <w:marTop w:val="0"/>
      <w:marBottom w:val="0"/>
      <w:divBdr>
        <w:top w:val="none" w:sz="0" w:space="0" w:color="auto"/>
        <w:left w:val="none" w:sz="0" w:space="0" w:color="auto"/>
        <w:bottom w:val="none" w:sz="0" w:space="0" w:color="auto"/>
        <w:right w:val="none" w:sz="0" w:space="0" w:color="auto"/>
      </w:divBdr>
    </w:div>
    <w:div w:id="1622495501">
      <w:bodyDiv w:val="1"/>
      <w:marLeft w:val="0"/>
      <w:marRight w:val="0"/>
      <w:marTop w:val="0"/>
      <w:marBottom w:val="0"/>
      <w:divBdr>
        <w:top w:val="none" w:sz="0" w:space="0" w:color="auto"/>
        <w:left w:val="none" w:sz="0" w:space="0" w:color="auto"/>
        <w:bottom w:val="none" w:sz="0" w:space="0" w:color="auto"/>
        <w:right w:val="none" w:sz="0" w:space="0" w:color="auto"/>
      </w:divBdr>
    </w:div>
    <w:div w:id="1622565008">
      <w:bodyDiv w:val="1"/>
      <w:marLeft w:val="0"/>
      <w:marRight w:val="0"/>
      <w:marTop w:val="0"/>
      <w:marBottom w:val="0"/>
      <w:divBdr>
        <w:top w:val="none" w:sz="0" w:space="0" w:color="auto"/>
        <w:left w:val="none" w:sz="0" w:space="0" w:color="auto"/>
        <w:bottom w:val="none" w:sz="0" w:space="0" w:color="auto"/>
        <w:right w:val="none" w:sz="0" w:space="0" w:color="auto"/>
      </w:divBdr>
    </w:div>
    <w:div w:id="1623417260">
      <w:bodyDiv w:val="1"/>
      <w:marLeft w:val="0"/>
      <w:marRight w:val="0"/>
      <w:marTop w:val="0"/>
      <w:marBottom w:val="0"/>
      <w:divBdr>
        <w:top w:val="none" w:sz="0" w:space="0" w:color="auto"/>
        <w:left w:val="none" w:sz="0" w:space="0" w:color="auto"/>
        <w:bottom w:val="none" w:sz="0" w:space="0" w:color="auto"/>
        <w:right w:val="none" w:sz="0" w:space="0" w:color="auto"/>
      </w:divBdr>
    </w:div>
    <w:div w:id="1624463431">
      <w:bodyDiv w:val="1"/>
      <w:marLeft w:val="0"/>
      <w:marRight w:val="0"/>
      <w:marTop w:val="0"/>
      <w:marBottom w:val="0"/>
      <w:divBdr>
        <w:top w:val="none" w:sz="0" w:space="0" w:color="auto"/>
        <w:left w:val="none" w:sz="0" w:space="0" w:color="auto"/>
        <w:bottom w:val="none" w:sz="0" w:space="0" w:color="auto"/>
        <w:right w:val="none" w:sz="0" w:space="0" w:color="auto"/>
      </w:divBdr>
    </w:div>
    <w:div w:id="1624650439">
      <w:bodyDiv w:val="1"/>
      <w:marLeft w:val="0"/>
      <w:marRight w:val="0"/>
      <w:marTop w:val="0"/>
      <w:marBottom w:val="0"/>
      <w:divBdr>
        <w:top w:val="none" w:sz="0" w:space="0" w:color="auto"/>
        <w:left w:val="none" w:sz="0" w:space="0" w:color="auto"/>
        <w:bottom w:val="none" w:sz="0" w:space="0" w:color="auto"/>
        <w:right w:val="none" w:sz="0" w:space="0" w:color="auto"/>
      </w:divBdr>
    </w:div>
    <w:div w:id="1624657805">
      <w:bodyDiv w:val="1"/>
      <w:marLeft w:val="0"/>
      <w:marRight w:val="0"/>
      <w:marTop w:val="0"/>
      <w:marBottom w:val="0"/>
      <w:divBdr>
        <w:top w:val="none" w:sz="0" w:space="0" w:color="auto"/>
        <w:left w:val="none" w:sz="0" w:space="0" w:color="auto"/>
        <w:bottom w:val="none" w:sz="0" w:space="0" w:color="auto"/>
        <w:right w:val="none" w:sz="0" w:space="0" w:color="auto"/>
      </w:divBdr>
    </w:div>
    <w:div w:id="1624773094">
      <w:bodyDiv w:val="1"/>
      <w:marLeft w:val="0"/>
      <w:marRight w:val="0"/>
      <w:marTop w:val="0"/>
      <w:marBottom w:val="0"/>
      <w:divBdr>
        <w:top w:val="none" w:sz="0" w:space="0" w:color="auto"/>
        <w:left w:val="none" w:sz="0" w:space="0" w:color="auto"/>
        <w:bottom w:val="none" w:sz="0" w:space="0" w:color="auto"/>
        <w:right w:val="none" w:sz="0" w:space="0" w:color="auto"/>
      </w:divBdr>
    </w:div>
    <w:div w:id="1625427317">
      <w:bodyDiv w:val="1"/>
      <w:marLeft w:val="0"/>
      <w:marRight w:val="0"/>
      <w:marTop w:val="0"/>
      <w:marBottom w:val="0"/>
      <w:divBdr>
        <w:top w:val="none" w:sz="0" w:space="0" w:color="auto"/>
        <w:left w:val="none" w:sz="0" w:space="0" w:color="auto"/>
        <w:bottom w:val="none" w:sz="0" w:space="0" w:color="auto"/>
        <w:right w:val="none" w:sz="0" w:space="0" w:color="auto"/>
      </w:divBdr>
    </w:div>
    <w:div w:id="1626504815">
      <w:bodyDiv w:val="1"/>
      <w:marLeft w:val="0"/>
      <w:marRight w:val="0"/>
      <w:marTop w:val="0"/>
      <w:marBottom w:val="0"/>
      <w:divBdr>
        <w:top w:val="none" w:sz="0" w:space="0" w:color="auto"/>
        <w:left w:val="none" w:sz="0" w:space="0" w:color="auto"/>
        <w:bottom w:val="none" w:sz="0" w:space="0" w:color="auto"/>
        <w:right w:val="none" w:sz="0" w:space="0" w:color="auto"/>
      </w:divBdr>
    </w:div>
    <w:div w:id="1627203129">
      <w:bodyDiv w:val="1"/>
      <w:marLeft w:val="0"/>
      <w:marRight w:val="0"/>
      <w:marTop w:val="0"/>
      <w:marBottom w:val="0"/>
      <w:divBdr>
        <w:top w:val="none" w:sz="0" w:space="0" w:color="auto"/>
        <w:left w:val="none" w:sz="0" w:space="0" w:color="auto"/>
        <w:bottom w:val="none" w:sz="0" w:space="0" w:color="auto"/>
        <w:right w:val="none" w:sz="0" w:space="0" w:color="auto"/>
      </w:divBdr>
    </w:div>
    <w:div w:id="1627614835">
      <w:bodyDiv w:val="1"/>
      <w:marLeft w:val="0"/>
      <w:marRight w:val="0"/>
      <w:marTop w:val="0"/>
      <w:marBottom w:val="0"/>
      <w:divBdr>
        <w:top w:val="none" w:sz="0" w:space="0" w:color="auto"/>
        <w:left w:val="none" w:sz="0" w:space="0" w:color="auto"/>
        <w:bottom w:val="none" w:sz="0" w:space="0" w:color="auto"/>
        <w:right w:val="none" w:sz="0" w:space="0" w:color="auto"/>
      </w:divBdr>
    </w:div>
    <w:div w:id="1629168647">
      <w:bodyDiv w:val="1"/>
      <w:marLeft w:val="0"/>
      <w:marRight w:val="0"/>
      <w:marTop w:val="0"/>
      <w:marBottom w:val="0"/>
      <w:divBdr>
        <w:top w:val="none" w:sz="0" w:space="0" w:color="auto"/>
        <w:left w:val="none" w:sz="0" w:space="0" w:color="auto"/>
        <w:bottom w:val="none" w:sz="0" w:space="0" w:color="auto"/>
        <w:right w:val="none" w:sz="0" w:space="0" w:color="auto"/>
      </w:divBdr>
    </w:div>
    <w:div w:id="1630428043">
      <w:bodyDiv w:val="1"/>
      <w:marLeft w:val="0"/>
      <w:marRight w:val="0"/>
      <w:marTop w:val="0"/>
      <w:marBottom w:val="0"/>
      <w:divBdr>
        <w:top w:val="none" w:sz="0" w:space="0" w:color="auto"/>
        <w:left w:val="none" w:sz="0" w:space="0" w:color="auto"/>
        <w:bottom w:val="none" w:sz="0" w:space="0" w:color="auto"/>
        <w:right w:val="none" w:sz="0" w:space="0" w:color="auto"/>
      </w:divBdr>
    </w:div>
    <w:div w:id="1630472369">
      <w:bodyDiv w:val="1"/>
      <w:marLeft w:val="0"/>
      <w:marRight w:val="0"/>
      <w:marTop w:val="0"/>
      <w:marBottom w:val="0"/>
      <w:divBdr>
        <w:top w:val="none" w:sz="0" w:space="0" w:color="auto"/>
        <w:left w:val="none" w:sz="0" w:space="0" w:color="auto"/>
        <w:bottom w:val="none" w:sz="0" w:space="0" w:color="auto"/>
        <w:right w:val="none" w:sz="0" w:space="0" w:color="auto"/>
      </w:divBdr>
    </w:div>
    <w:div w:id="1631013053">
      <w:bodyDiv w:val="1"/>
      <w:marLeft w:val="0"/>
      <w:marRight w:val="0"/>
      <w:marTop w:val="0"/>
      <w:marBottom w:val="0"/>
      <w:divBdr>
        <w:top w:val="none" w:sz="0" w:space="0" w:color="auto"/>
        <w:left w:val="none" w:sz="0" w:space="0" w:color="auto"/>
        <w:bottom w:val="none" w:sz="0" w:space="0" w:color="auto"/>
        <w:right w:val="none" w:sz="0" w:space="0" w:color="auto"/>
      </w:divBdr>
    </w:div>
    <w:div w:id="1631595120">
      <w:bodyDiv w:val="1"/>
      <w:marLeft w:val="0"/>
      <w:marRight w:val="0"/>
      <w:marTop w:val="0"/>
      <w:marBottom w:val="0"/>
      <w:divBdr>
        <w:top w:val="none" w:sz="0" w:space="0" w:color="auto"/>
        <w:left w:val="none" w:sz="0" w:space="0" w:color="auto"/>
        <w:bottom w:val="none" w:sz="0" w:space="0" w:color="auto"/>
        <w:right w:val="none" w:sz="0" w:space="0" w:color="auto"/>
      </w:divBdr>
    </w:div>
    <w:div w:id="1631781230">
      <w:bodyDiv w:val="1"/>
      <w:marLeft w:val="0"/>
      <w:marRight w:val="0"/>
      <w:marTop w:val="0"/>
      <w:marBottom w:val="0"/>
      <w:divBdr>
        <w:top w:val="none" w:sz="0" w:space="0" w:color="auto"/>
        <w:left w:val="none" w:sz="0" w:space="0" w:color="auto"/>
        <w:bottom w:val="none" w:sz="0" w:space="0" w:color="auto"/>
        <w:right w:val="none" w:sz="0" w:space="0" w:color="auto"/>
      </w:divBdr>
    </w:div>
    <w:div w:id="1632201000">
      <w:bodyDiv w:val="1"/>
      <w:marLeft w:val="0"/>
      <w:marRight w:val="0"/>
      <w:marTop w:val="0"/>
      <w:marBottom w:val="0"/>
      <w:divBdr>
        <w:top w:val="none" w:sz="0" w:space="0" w:color="auto"/>
        <w:left w:val="none" w:sz="0" w:space="0" w:color="auto"/>
        <w:bottom w:val="none" w:sz="0" w:space="0" w:color="auto"/>
        <w:right w:val="none" w:sz="0" w:space="0" w:color="auto"/>
      </w:divBdr>
    </w:div>
    <w:div w:id="1632904685">
      <w:bodyDiv w:val="1"/>
      <w:marLeft w:val="0"/>
      <w:marRight w:val="0"/>
      <w:marTop w:val="0"/>
      <w:marBottom w:val="0"/>
      <w:divBdr>
        <w:top w:val="none" w:sz="0" w:space="0" w:color="auto"/>
        <w:left w:val="none" w:sz="0" w:space="0" w:color="auto"/>
        <w:bottom w:val="none" w:sz="0" w:space="0" w:color="auto"/>
        <w:right w:val="none" w:sz="0" w:space="0" w:color="auto"/>
      </w:divBdr>
    </w:div>
    <w:div w:id="1633633802">
      <w:bodyDiv w:val="1"/>
      <w:marLeft w:val="0"/>
      <w:marRight w:val="0"/>
      <w:marTop w:val="0"/>
      <w:marBottom w:val="0"/>
      <w:divBdr>
        <w:top w:val="none" w:sz="0" w:space="0" w:color="auto"/>
        <w:left w:val="none" w:sz="0" w:space="0" w:color="auto"/>
        <w:bottom w:val="none" w:sz="0" w:space="0" w:color="auto"/>
        <w:right w:val="none" w:sz="0" w:space="0" w:color="auto"/>
      </w:divBdr>
    </w:div>
    <w:div w:id="1633704626">
      <w:bodyDiv w:val="1"/>
      <w:marLeft w:val="0"/>
      <w:marRight w:val="0"/>
      <w:marTop w:val="0"/>
      <w:marBottom w:val="0"/>
      <w:divBdr>
        <w:top w:val="none" w:sz="0" w:space="0" w:color="auto"/>
        <w:left w:val="none" w:sz="0" w:space="0" w:color="auto"/>
        <w:bottom w:val="none" w:sz="0" w:space="0" w:color="auto"/>
        <w:right w:val="none" w:sz="0" w:space="0" w:color="auto"/>
      </w:divBdr>
    </w:div>
    <w:div w:id="1634170539">
      <w:bodyDiv w:val="1"/>
      <w:marLeft w:val="0"/>
      <w:marRight w:val="0"/>
      <w:marTop w:val="0"/>
      <w:marBottom w:val="0"/>
      <w:divBdr>
        <w:top w:val="none" w:sz="0" w:space="0" w:color="auto"/>
        <w:left w:val="none" w:sz="0" w:space="0" w:color="auto"/>
        <w:bottom w:val="none" w:sz="0" w:space="0" w:color="auto"/>
        <w:right w:val="none" w:sz="0" w:space="0" w:color="auto"/>
      </w:divBdr>
    </w:div>
    <w:div w:id="1635136415">
      <w:bodyDiv w:val="1"/>
      <w:marLeft w:val="0"/>
      <w:marRight w:val="0"/>
      <w:marTop w:val="0"/>
      <w:marBottom w:val="0"/>
      <w:divBdr>
        <w:top w:val="none" w:sz="0" w:space="0" w:color="auto"/>
        <w:left w:val="none" w:sz="0" w:space="0" w:color="auto"/>
        <w:bottom w:val="none" w:sz="0" w:space="0" w:color="auto"/>
        <w:right w:val="none" w:sz="0" w:space="0" w:color="auto"/>
      </w:divBdr>
    </w:div>
    <w:div w:id="1635596831">
      <w:bodyDiv w:val="1"/>
      <w:marLeft w:val="0"/>
      <w:marRight w:val="0"/>
      <w:marTop w:val="0"/>
      <w:marBottom w:val="0"/>
      <w:divBdr>
        <w:top w:val="none" w:sz="0" w:space="0" w:color="auto"/>
        <w:left w:val="none" w:sz="0" w:space="0" w:color="auto"/>
        <w:bottom w:val="none" w:sz="0" w:space="0" w:color="auto"/>
        <w:right w:val="none" w:sz="0" w:space="0" w:color="auto"/>
      </w:divBdr>
    </w:div>
    <w:div w:id="1635674886">
      <w:bodyDiv w:val="1"/>
      <w:marLeft w:val="0"/>
      <w:marRight w:val="0"/>
      <w:marTop w:val="0"/>
      <w:marBottom w:val="0"/>
      <w:divBdr>
        <w:top w:val="none" w:sz="0" w:space="0" w:color="auto"/>
        <w:left w:val="none" w:sz="0" w:space="0" w:color="auto"/>
        <w:bottom w:val="none" w:sz="0" w:space="0" w:color="auto"/>
        <w:right w:val="none" w:sz="0" w:space="0" w:color="auto"/>
      </w:divBdr>
    </w:div>
    <w:div w:id="1635914915">
      <w:bodyDiv w:val="1"/>
      <w:marLeft w:val="0"/>
      <w:marRight w:val="0"/>
      <w:marTop w:val="0"/>
      <w:marBottom w:val="0"/>
      <w:divBdr>
        <w:top w:val="none" w:sz="0" w:space="0" w:color="auto"/>
        <w:left w:val="none" w:sz="0" w:space="0" w:color="auto"/>
        <w:bottom w:val="none" w:sz="0" w:space="0" w:color="auto"/>
        <w:right w:val="none" w:sz="0" w:space="0" w:color="auto"/>
      </w:divBdr>
    </w:div>
    <w:div w:id="1636452583">
      <w:bodyDiv w:val="1"/>
      <w:marLeft w:val="0"/>
      <w:marRight w:val="0"/>
      <w:marTop w:val="0"/>
      <w:marBottom w:val="0"/>
      <w:divBdr>
        <w:top w:val="none" w:sz="0" w:space="0" w:color="auto"/>
        <w:left w:val="none" w:sz="0" w:space="0" w:color="auto"/>
        <w:bottom w:val="none" w:sz="0" w:space="0" w:color="auto"/>
        <w:right w:val="none" w:sz="0" w:space="0" w:color="auto"/>
      </w:divBdr>
    </w:div>
    <w:div w:id="1636831223">
      <w:bodyDiv w:val="1"/>
      <w:marLeft w:val="0"/>
      <w:marRight w:val="0"/>
      <w:marTop w:val="0"/>
      <w:marBottom w:val="0"/>
      <w:divBdr>
        <w:top w:val="none" w:sz="0" w:space="0" w:color="auto"/>
        <w:left w:val="none" w:sz="0" w:space="0" w:color="auto"/>
        <w:bottom w:val="none" w:sz="0" w:space="0" w:color="auto"/>
        <w:right w:val="none" w:sz="0" w:space="0" w:color="auto"/>
      </w:divBdr>
    </w:div>
    <w:div w:id="1637175394">
      <w:bodyDiv w:val="1"/>
      <w:marLeft w:val="0"/>
      <w:marRight w:val="0"/>
      <w:marTop w:val="0"/>
      <w:marBottom w:val="0"/>
      <w:divBdr>
        <w:top w:val="none" w:sz="0" w:space="0" w:color="auto"/>
        <w:left w:val="none" w:sz="0" w:space="0" w:color="auto"/>
        <w:bottom w:val="none" w:sz="0" w:space="0" w:color="auto"/>
        <w:right w:val="none" w:sz="0" w:space="0" w:color="auto"/>
      </w:divBdr>
    </w:div>
    <w:div w:id="1639071767">
      <w:bodyDiv w:val="1"/>
      <w:marLeft w:val="0"/>
      <w:marRight w:val="0"/>
      <w:marTop w:val="0"/>
      <w:marBottom w:val="0"/>
      <w:divBdr>
        <w:top w:val="none" w:sz="0" w:space="0" w:color="auto"/>
        <w:left w:val="none" w:sz="0" w:space="0" w:color="auto"/>
        <w:bottom w:val="none" w:sz="0" w:space="0" w:color="auto"/>
        <w:right w:val="none" w:sz="0" w:space="0" w:color="auto"/>
      </w:divBdr>
    </w:div>
    <w:div w:id="1639533679">
      <w:bodyDiv w:val="1"/>
      <w:marLeft w:val="0"/>
      <w:marRight w:val="0"/>
      <w:marTop w:val="0"/>
      <w:marBottom w:val="0"/>
      <w:divBdr>
        <w:top w:val="none" w:sz="0" w:space="0" w:color="auto"/>
        <w:left w:val="none" w:sz="0" w:space="0" w:color="auto"/>
        <w:bottom w:val="none" w:sz="0" w:space="0" w:color="auto"/>
        <w:right w:val="none" w:sz="0" w:space="0" w:color="auto"/>
      </w:divBdr>
    </w:div>
    <w:div w:id="1640382712">
      <w:bodyDiv w:val="1"/>
      <w:marLeft w:val="0"/>
      <w:marRight w:val="0"/>
      <w:marTop w:val="0"/>
      <w:marBottom w:val="0"/>
      <w:divBdr>
        <w:top w:val="none" w:sz="0" w:space="0" w:color="auto"/>
        <w:left w:val="none" w:sz="0" w:space="0" w:color="auto"/>
        <w:bottom w:val="none" w:sz="0" w:space="0" w:color="auto"/>
        <w:right w:val="none" w:sz="0" w:space="0" w:color="auto"/>
      </w:divBdr>
    </w:div>
    <w:div w:id="1640576753">
      <w:bodyDiv w:val="1"/>
      <w:marLeft w:val="0"/>
      <w:marRight w:val="0"/>
      <w:marTop w:val="0"/>
      <w:marBottom w:val="0"/>
      <w:divBdr>
        <w:top w:val="none" w:sz="0" w:space="0" w:color="auto"/>
        <w:left w:val="none" w:sz="0" w:space="0" w:color="auto"/>
        <w:bottom w:val="none" w:sz="0" w:space="0" w:color="auto"/>
        <w:right w:val="none" w:sz="0" w:space="0" w:color="auto"/>
      </w:divBdr>
    </w:div>
    <w:div w:id="1641839985">
      <w:bodyDiv w:val="1"/>
      <w:marLeft w:val="0"/>
      <w:marRight w:val="0"/>
      <w:marTop w:val="0"/>
      <w:marBottom w:val="0"/>
      <w:divBdr>
        <w:top w:val="none" w:sz="0" w:space="0" w:color="auto"/>
        <w:left w:val="none" w:sz="0" w:space="0" w:color="auto"/>
        <w:bottom w:val="none" w:sz="0" w:space="0" w:color="auto"/>
        <w:right w:val="none" w:sz="0" w:space="0" w:color="auto"/>
      </w:divBdr>
    </w:div>
    <w:div w:id="1642228774">
      <w:bodyDiv w:val="1"/>
      <w:marLeft w:val="0"/>
      <w:marRight w:val="0"/>
      <w:marTop w:val="0"/>
      <w:marBottom w:val="0"/>
      <w:divBdr>
        <w:top w:val="none" w:sz="0" w:space="0" w:color="auto"/>
        <w:left w:val="none" w:sz="0" w:space="0" w:color="auto"/>
        <w:bottom w:val="none" w:sz="0" w:space="0" w:color="auto"/>
        <w:right w:val="none" w:sz="0" w:space="0" w:color="auto"/>
      </w:divBdr>
    </w:div>
    <w:div w:id="1644002130">
      <w:bodyDiv w:val="1"/>
      <w:marLeft w:val="0"/>
      <w:marRight w:val="0"/>
      <w:marTop w:val="0"/>
      <w:marBottom w:val="0"/>
      <w:divBdr>
        <w:top w:val="none" w:sz="0" w:space="0" w:color="auto"/>
        <w:left w:val="none" w:sz="0" w:space="0" w:color="auto"/>
        <w:bottom w:val="none" w:sz="0" w:space="0" w:color="auto"/>
        <w:right w:val="none" w:sz="0" w:space="0" w:color="auto"/>
      </w:divBdr>
    </w:div>
    <w:div w:id="1644047171">
      <w:bodyDiv w:val="1"/>
      <w:marLeft w:val="0"/>
      <w:marRight w:val="0"/>
      <w:marTop w:val="0"/>
      <w:marBottom w:val="0"/>
      <w:divBdr>
        <w:top w:val="none" w:sz="0" w:space="0" w:color="auto"/>
        <w:left w:val="none" w:sz="0" w:space="0" w:color="auto"/>
        <w:bottom w:val="none" w:sz="0" w:space="0" w:color="auto"/>
        <w:right w:val="none" w:sz="0" w:space="0" w:color="auto"/>
      </w:divBdr>
    </w:div>
    <w:div w:id="1644582660">
      <w:bodyDiv w:val="1"/>
      <w:marLeft w:val="0"/>
      <w:marRight w:val="0"/>
      <w:marTop w:val="0"/>
      <w:marBottom w:val="0"/>
      <w:divBdr>
        <w:top w:val="none" w:sz="0" w:space="0" w:color="auto"/>
        <w:left w:val="none" w:sz="0" w:space="0" w:color="auto"/>
        <w:bottom w:val="none" w:sz="0" w:space="0" w:color="auto"/>
        <w:right w:val="none" w:sz="0" w:space="0" w:color="auto"/>
      </w:divBdr>
    </w:div>
    <w:div w:id="1644969301">
      <w:bodyDiv w:val="1"/>
      <w:marLeft w:val="0"/>
      <w:marRight w:val="0"/>
      <w:marTop w:val="0"/>
      <w:marBottom w:val="0"/>
      <w:divBdr>
        <w:top w:val="none" w:sz="0" w:space="0" w:color="auto"/>
        <w:left w:val="none" w:sz="0" w:space="0" w:color="auto"/>
        <w:bottom w:val="none" w:sz="0" w:space="0" w:color="auto"/>
        <w:right w:val="none" w:sz="0" w:space="0" w:color="auto"/>
      </w:divBdr>
    </w:div>
    <w:div w:id="1645236602">
      <w:bodyDiv w:val="1"/>
      <w:marLeft w:val="0"/>
      <w:marRight w:val="0"/>
      <w:marTop w:val="0"/>
      <w:marBottom w:val="0"/>
      <w:divBdr>
        <w:top w:val="none" w:sz="0" w:space="0" w:color="auto"/>
        <w:left w:val="none" w:sz="0" w:space="0" w:color="auto"/>
        <w:bottom w:val="none" w:sz="0" w:space="0" w:color="auto"/>
        <w:right w:val="none" w:sz="0" w:space="0" w:color="auto"/>
      </w:divBdr>
    </w:div>
    <w:div w:id="1645352644">
      <w:bodyDiv w:val="1"/>
      <w:marLeft w:val="0"/>
      <w:marRight w:val="0"/>
      <w:marTop w:val="0"/>
      <w:marBottom w:val="0"/>
      <w:divBdr>
        <w:top w:val="none" w:sz="0" w:space="0" w:color="auto"/>
        <w:left w:val="none" w:sz="0" w:space="0" w:color="auto"/>
        <w:bottom w:val="none" w:sz="0" w:space="0" w:color="auto"/>
        <w:right w:val="none" w:sz="0" w:space="0" w:color="auto"/>
      </w:divBdr>
    </w:div>
    <w:div w:id="1646158745">
      <w:bodyDiv w:val="1"/>
      <w:marLeft w:val="0"/>
      <w:marRight w:val="0"/>
      <w:marTop w:val="0"/>
      <w:marBottom w:val="0"/>
      <w:divBdr>
        <w:top w:val="none" w:sz="0" w:space="0" w:color="auto"/>
        <w:left w:val="none" w:sz="0" w:space="0" w:color="auto"/>
        <w:bottom w:val="none" w:sz="0" w:space="0" w:color="auto"/>
        <w:right w:val="none" w:sz="0" w:space="0" w:color="auto"/>
      </w:divBdr>
    </w:div>
    <w:div w:id="1646160698">
      <w:bodyDiv w:val="1"/>
      <w:marLeft w:val="0"/>
      <w:marRight w:val="0"/>
      <w:marTop w:val="0"/>
      <w:marBottom w:val="0"/>
      <w:divBdr>
        <w:top w:val="none" w:sz="0" w:space="0" w:color="auto"/>
        <w:left w:val="none" w:sz="0" w:space="0" w:color="auto"/>
        <w:bottom w:val="none" w:sz="0" w:space="0" w:color="auto"/>
        <w:right w:val="none" w:sz="0" w:space="0" w:color="auto"/>
      </w:divBdr>
    </w:div>
    <w:div w:id="1646206417">
      <w:bodyDiv w:val="1"/>
      <w:marLeft w:val="0"/>
      <w:marRight w:val="0"/>
      <w:marTop w:val="0"/>
      <w:marBottom w:val="0"/>
      <w:divBdr>
        <w:top w:val="none" w:sz="0" w:space="0" w:color="auto"/>
        <w:left w:val="none" w:sz="0" w:space="0" w:color="auto"/>
        <w:bottom w:val="none" w:sz="0" w:space="0" w:color="auto"/>
        <w:right w:val="none" w:sz="0" w:space="0" w:color="auto"/>
      </w:divBdr>
    </w:div>
    <w:div w:id="1646884741">
      <w:bodyDiv w:val="1"/>
      <w:marLeft w:val="0"/>
      <w:marRight w:val="0"/>
      <w:marTop w:val="0"/>
      <w:marBottom w:val="0"/>
      <w:divBdr>
        <w:top w:val="none" w:sz="0" w:space="0" w:color="auto"/>
        <w:left w:val="none" w:sz="0" w:space="0" w:color="auto"/>
        <w:bottom w:val="none" w:sz="0" w:space="0" w:color="auto"/>
        <w:right w:val="none" w:sz="0" w:space="0" w:color="auto"/>
      </w:divBdr>
    </w:div>
    <w:div w:id="1647197472">
      <w:bodyDiv w:val="1"/>
      <w:marLeft w:val="0"/>
      <w:marRight w:val="0"/>
      <w:marTop w:val="0"/>
      <w:marBottom w:val="0"/>
      <w:divBdr>
        <w:top w:val="none" w:sz="0" w:space="0" w:color="auto"/>
        <w:left w:val="none" w:sz="0" w:space="0" w:color="auto"/>
        <w:bottom w:val="none" w:sz="0" w:space="0" w:color="auto"/>
        <w:right w:val="none" w:sz="0" w:space="0" w:color="auto"/>
      </w:divBdr>
    </w:div>
    <w:div w:id="1647664907">
      <w:bodyDiv w:val="1"/>
      <w:marLeft w:val="0"/>
      <w:marRight w:val="0"/>
      <w:marTop w:val="0"/>
      <w:marBottom w:val="0"/>
      <w:divBdr>
        <w:top w:val="none" w:sz="0" w:space="0" w:color="auto"/>
        <w:left w:val="none" w:sz="0" w:space="0" w:color="auto"/>
        <w:bottom w:val="none" w:sz="0" w:space="0" w:color="auto"/>
        <w:right w:val="none" w:sz="0" w:space="0" w:color="auto"/>
      </w:divBdr>
    </w:div>
    <w:div w:id="1647737022">
      <w:bodyDiv w:val="1"/>
      <w:marLeft w:val="0"/>
      <w:marRight w:val="0"/>
      <w:marTop w:val="0"/>
      <w:marBottom w:val="0"/>
      <w:divBdr>
        <w:top w:val="none" w:sz="0" w:space="0" w:color="auto"/>
        <w:left w:val="none" w:sz="0" w:space="0" w:color="auto"/>
        <w:bottom w:val="none" w:sz="0" w:space="0" w:color="auto"/>
        <w:right w:val="none" w:sz="0" w:space="0" w:color="auto"/>
      </w:divBdr>
    </w:div>
    <w:div w:id="1648045738">
      <w:bodyDiv w:val="1"/>
      <w:marLeft w:val="0"/>
      <w:marRight w:val="0"/>
      <w:marTop w:val="0"/>
      <w:marBottom w:val="0"/>
      <w:divBdr>
        <w:top w:val="none" w:sz="0" w:space="0" w:color="auto"/>
        <w:left w:val="none" w:sz="0" w:space="0" w:color="auto"/>
        <w:bottom w:val="none" w:sz="0" w:space="0" w:color="auto"/>
        <w:right w:val="none" w:sz="0" w:space="0" w:color="auto"/>
      </w:divBdr>
    </w:div>
    <w:div w:id="1648438999">
      <w:bodyDiv w:val="1"/>
      <w:marLeft w:val="0"/>
      <w:marRight w:val="0"/>
      <w:marTop w:val="0"/>
      <w:marBottom w:val="0"/>
      <w:divBdr>
        <w:top w:val="none" w:sz="0" w:space="0" w:color="auto"/>
        <w:left w:val="none" w:sz="0" w:space="0" w:color="auto"/>
        <w:bottom w:val="none" w:sz="0" w:space="0" w:color="auto"/>
        <w:right w:val="none" w:sz="0" w:space="0" w:color="auto"/>
      </w:divBdr>
    </w:div>
    <w:div w:id="1649094766">
      <w:bodyDiv w:val="1"/>
      <w:marLeft w:val="0"/>
      <w:marRight w:val="0"/>
      <w:marTop w:val="0"/>
      <w:marBottom w:val="0"/>
      <w:divBdr>
        <w:top w:val="none" w:sz="0" w:space="0" w:color="auto"/>
        <w:left w:val="none" w:sz="0" w:space="0" w:color="auto"/>
        <w:bottom w:val="none" w:sz="0" w:space="0" w:color="auto"/>
        <w:right w:val="none" w:sz="0" w:space="0" w:color="auto"/>
      </w:divBdr>
    </w:div>
    <w:div w:id="1649437633">
      <w:bodyDiv w:val="1"/>
      <w:marLeft w:val="0"/>
      <w:marRight w:val="0"/>
      <w:marTop w:val="0"/>
      <w:marBottom w:val="0"/>
      <w:divBdr>
        <w:top w:val="none" w:sz="0" w:space="0" w:color="auto"/>
        <w:left w:val="none" w:sz="0" w:space="0" w:color="auto"/>
        <w:bottom w:val="none" w:sz="0" w:space="0" w:color="auto"/>
        <w:right w:val="none" w:sz="0" w:space="0" w:color="auto"/>
      </w:divBdr>
    </w:div>
    <w:div w:id="1649439008">
      <w:bodyDiv w:val="1"/>
      <w:marLeft w:val="0"/>
      <w:marRight w:val="0"/>
      <w:marTop w:val="0"/>
      <w:marBottom w:val="0"/>
      <w:divBdr>
        <w:top w:val="none" w:sz="0" w:space="0" w:color="auto"/>
        <w:left w:val="none" w:sz="0" w:space="0" w:color="auto"/>
        <w:bottom w:val="none" w:sz="0" w:space="0" w:color="auto"/>
        <w:right w:val="none" w:sz="0" w:space="0" w:color="auto"/>
      </w:divBdr>
    </w:div>
    <w:div w:id="1651861195">
      <w:bodyDiv w:val="1"/>
      <w:marLeft w:val="0"/>
      <w:marRight w:val="0"/>
      <w:marTop w:val="0"/>
      <w:marBottom w:val="0"/>
      <w:divBdr>
        <w:top w:val="none" w:sz="0" w:space="0" w:color="auto"/>
        <w:left w:val="none" w:sz="0" w:space="0" w:color="auto"/>
        <w:bottom w:val="none" w:sz="0" w:space="0" w:color="auto"/>
        <w:right w:val="none" w:sz="0" w:space="0" w:color="auto"/>
      </w:divBdr>
    </w:div>
    <w:div w:id="1652371921">
      <w:bodyDiv w:val="1"/>
      <w:marLeft w:val="0"/>
      <w:marRight w:val="0"/>
      <w:marTop w:val="0"/>
      <w:marBottom w:val="0"/>
      <w:divBdr>
        <w:top w:val="none" w:sz="0" w:space="0" w:color="auto"/>
        <w:left w:val="none" w:sz="0" w:space="0" w:color="auto"/>
        <w:bottom w:val="none" w:sz="0" w:space="0" w:color="auto"/>
        <w:right w:val="none" w:sz="0" w:space="0" w:color="auto"/>
      </w:divBdr>
    </w:div>
    <w:div w:id="1652711288">
      <w:bodyDiv w:val="1"/>
      <w:marLeft w:val="0"/>
      <w:marRight w:val="0"/>
      <w:marTop w:val="0"/>
      <w:marBottom w:val="0"/>
      <w:divBdr>
        <w:top w:val="none" w:sz="0" w:space="0" w:color="auto"/>
        <w:left w:val="none" w:sz="0" w:space="0" w:color="auto"/>
        <w:bottom w:val="none" w:sz="0" w:space="0" w:color="auto"/>
        <w:right w:val="none" w:sz="0" w:space="0" w:color="auto"/>
      </w:divBdr>
    </w:div>
    <w:div w:id="1652904744">
      <w:bodyDiv w:val="1"/>
      <w:marLeft w:val="0"/>
      <w:marRight w:val="0"/>
      <w:marTop w:val="0"/>
      <w:marBottom w:val="0"/>
      <w:divBdr>
        <w:top w:val="none" w:sz="0" w:space="0" w:color="auto"/>
        <w:left w:val="none" w:sz="0" w:space="0" w:color="auto"/>
        <w:bottom w:val="none" w:sz="0" w:space="0" w:color="auto"/>
        <w:right w:val="none" w:sz="0" w:space="0" w:color="auto"/>
      </w:divBdr>
    </w:div>
    <w:div w:id="1653211720">
      <w:bodyDiv w:val="1"/>
      <w:marLeft w:val="0"/>
      <w:marRight w:val="0"/>
      <w:marTop w:val="0"/>
      <w:marBottom w:val="0"/>
      <w:divBdr>
        <w:top w:val="none" w:sz="0" w:space="0" w:color="auto"/>
        <w:left w:val="none" w:sz="0" w:space="0" w:color="auto"/>
        <w:bottom w:val="none" w:sz="0" w:space="0" w:color="auto"/>
        <w:right w:val="none" w:sz="0" w:space="0" w:color="auto"/>
      </w:divBdr>
    </w:div>
    <w:div w:id="1653631745">
      <w:bodyDiv w:val="1"/>
      <w:marLeft w:val="0"/>
      <w:marRight w:val="0"/>
      <w:marTop w:val="0"/>
      <w:marBottom w:val="0"/>
      <w:divBdr>
        <w:top w:val="none" w:sz="0" w:space="0" w:color="auto"/>
        <w:left w:val="none" w:sz="0" w:space="0" w:color="auto"/>
        <w:bottom w:val="none" w:sz="0" w:space="0" w:color="auto"/>
        <w:right w:val="none" w:sz="0" w:space="0" w:color="auto"/>
      </w:divBdr>
    </w:div>
    <w:div w:id="1653632139">
      <w:bodyDiv w:val="1"/>
      <w:marLeft w:val="0"/>
      <w:marRight w:val="0"/>
      <w:marTop w:val="0"/>
      <w:marBottom w:val="0"/>
      <w:divBdr>
        <w:top w:val="none" w:sz="0" w:space="0" w:color="auto"/>
        <w:left w:val="none" w:sz="0" w:space="0" w:color="auto"/>
        <w:bottom w:val="none" w:sz="0" w:space="0" w:color="auto"/>
        <w:right w:val="none" w:sz="0" w:space="0" w:color="auto"/>
      </w:divBdr>
    </w:div>
    <w:div w:id="1654480417">
      <w:bodyDiv w:val="1"/>
      <w:marLeft w:val="0"/>
      <w:marRight w:val="0"/>
      <w:marTop w:val="0"/>
      <w:marBottom w:val="0"/>
      <w:divBdr>
        <w:top w:val="none" w:sz="0" w:space="0" w:color="auto"/>
        <w:left w:val="none" w:sz="0" w:space="0" w:color="auto"/>
        <w:bottom w:val="none" w:sz="0" w:space="0" w:color="auto"/>
        <w:right w:val="none" w:sz="0" w:space="0" w:color="auto"/>
      </w:divBdr>
    </w:div>
    <w:div w:id="1654874329">
      <w:bodyDiv w:val="1"/>
      <w:marLeft w:val="0"/>
      <w:marRight w:val="0"/>
      <w:marTop w:val="0"/>
      <w:marBottom w:val="0"/>
      <w:divBdr>
        <w:top w:val="none" w:sz="0" w:space="0" w:color="auto"/>
        <w:left w:val="none" w:sz="0" w:space="0" w:color="auto"/>
        <w:bottom w:val="none" w:sz="0" w:space="0" w:color="auto"/>
        <w:right w:val="none" w:sz="0" w:space="0" w:color="auto"/>
      </w:divBdr>
    </w:div>
    <w:div w:id="1655329170">
      <w:bodyDiv w:val="1"/>
      <w:marLeft w:val="0"/>
      <w:marRight w:val="0"/>
      <w:marTop w:val="0"/>
      <w:marBottom w:val="0"/>
      <w:divBdr>
        <w:top w:val="none" w:sz="0" w:space="0" w:color="auto"/>
        <w:left w:val="none" w:sz="0" w:space="0" w:color="auto"/>
        <w:bottom w:val="none" w:sz="0" w:space="0" w:color="auto"/>
        <w:right w:val="none" w:sz="0" w:space="0" w:color="auto"/>
      </w:divBdr>
    </w:div>
    <w:div w:id="1655642336">
      <w:bodyDiv w:val="1"/>
      <w:marLeft w:val="0"/>
      <w:marRight w:val="0"/>
      <w:marTop w:val="0"/>
      <w:marBottom w:val="0"/>
      <w:divBdr>
        <w:top w:val="none" w:sz="0" w:space="0" w:color="auto"/>
        <w:left w:val="none" w:sz="0" w:space="0" w:color="auto"/>
        <w:bottom w:val="none" w:sz="0" w:space="0" w:color="auto"/>
        <w:right w:val="none" w:sz="0" w:space="0" w:color="auto"/>
      </w:divBdr>
    </w:div>
    <w:div w:id="1656107211">
      <w:bodyDiv w:val="1"/>
      <w:marLeft w:val="0"/>
      <w:marRight w:val="0"/>
      <w:marTop w:val="0"/>
      <w:marBottom w:val="0"/>
      <w:divBdr>
        <w:top w:val="none" w:sz="0" w:space="0" w:color="auto"/>
        <w:left w:val="none" w:sz="0" w:space="0" w:color="auto"/>
        <w:bottom w:val="none" w:sz="0" w:space="0" w:color="auto"/>
        <w:right w:val="none" w:sz="0" w:space="0" w:color="auto"/>
      </w:divBdr>
    </w:div>
    <w:div w:id="1656373160">
      <w:bodyDiv w:val="1"/>
      <w:marLeft w:val="0"/>
      <w:marRight w:val="0"/>
      <w:marTop w:val="0"/>
      <w:marBottom w:val="0"/>
      <w:divBdr>
        <w:top w:val="none" w:sz="0" w:space="0" w:color="auto"/>
        <w:left w:val="none" w:sz="0" w:space="0" w:color="auto"/>
        <w:bottom w:val="none" w:sz="0" w:space="0" w:color="auto"/>
        <w:right w:val="none" w:sz="0" w:space="0" w:color="auto"/>
      </w:divBdr>
    </w:div>
    <w:div w:id="1657032695">
      <w:bodyDiv w:val="1"/>
      <w:marLeft w:val="0"/>
      <w:marRight w:val="0"/>
      <w:marTop w:val="0"/>
      <w:marBottom w:val="0"/>
      <w:divBdr>
        <w:top w:val="none" w:sz="0" w:space="0" w:color="auto"/>
        <w:left w:val="none" w:sz="0" w:space="0" w:color="auto"/>
        <w:bottom w:val="none" w:sz="0" w:space="0" w:color="auto"/>
        <w:right w:val="none" w:sz="0" w:space="0" w:color="auto"/>
      </w:divBdr>
    </w:div>
    <w:div w:id="1658680064">
      <w:bodyDiv w:val="1"/>
      <w:marLeft w:val="0"/>
      <w:marRight w:val="0"/>
      <w:marTop w:val="0"/>
      <w:marBottom w:val="0"/>
      <w:divBdr>
        <w:top w:val="none" w:sz="0" w:space="0" w:color="auto"/>
        <w:left w:val="none" w:sz="0" w:space="0" w:color="auto"/>
        <w:bottom w:val="none" w:sz="0" w:space="0" w:color="auto"/>
        <w:right w:val="none" w:sz="0" w:space="0" w:color="auto"/>
      </w:divBdr>
    </w:div>
    <w:div w:id="1658921530">
      <w:bodyDiv w:val="1"/>
      <w:marLeft w:val="0"/>
      <w:marRight w:val="0"/>
      <w:marTop w:val="0"/>
      <w:marBottom w:val="0"/>
      <w:divBdr>
        <w:top w:val="none" w:sz="0" w:space="0" w:color="auto"/>
        <w:left w:val="none" w:sz="0" w:space="0" w:color="auto"/>
        <w:bottom w:val="none" w:sz="0" w:space="0" w:color="auto"/>
        <w:right w:val="none" w:sz="0" w:space="0" w:color="auto"/>
      </w:divBdr>
    </w:div>
    <w:div w:id="1659457835">
      <w:bodyDiv w:val="1"/>
      <w:marLeft w:val="0"/>
      <w:marRight w:val="0"/>
      <w:marTop w:val="0"/>
      <w:marBottom w:val="0"/>
      <w:divBdr>
        <w:top w:val="none" w:sz="0" w:space="0" w:color="auto"/>
        <w:left w:val="none" w:sz="0" w:space="0" w:color="auto"/>
        <w:bottom w:val="none" w:sz="0" w:space="0" w:color="auto"/>
        <w:right w:val="none" w:sz="0" w:space="0" w:color="auto"/>
      </w:divBdr>
    </w:div>
    <w:div w:id="1661495391">
      <w:bodyDiv w:val="1"/>
      <w:marLeft w:val="0"/>
      <w:marRight w:val="0"/>
      <w:marTop w:val="0"/>
      <w:marBottom w:val="0"/>
      <w:divBdr>
        <w:top w:val="none" w:sz="0" w:space="0" w:color="auto"/>
        <w:left w:val="none" w:sz="0" w:space="0" w:color="auto"/>
        <w:bottom w:val="none" w:sz="0" w:space="0" w:color="auto"/>
        <w:right w:val="none" w:sz="0" w:space="0" w:color="auto"/>
      </w:divBdr>
    </w:div>
    <w:div w:id="1661539571">
      <w:bodyDiv w:val="1"/>
      <w:marLeft w:val="0"/>
      <w:marRight w:val="0"/>
      <w:marTop w:val="0"/>
      <w:marBottom w:val="0"/>
      <w:divBdr>
        <w:top w:val="none" w:sz="0" w:space="0" w:color="auto"/>
        <w:left w:val="none" w:sz="0" w:space="0" w:color="auto"/>
        <w:bottom w:val="none" w:sz="0" w:space="0" w:color="auto"/>
        <w:right w:val="none" w:sz="0" w:space="0" w:color="auto"/>
      </w:divBdr>
    </w:div>
    <w:div w:id="1662810964">
      <w:bodyDiv w:val="1"/>
      <w:marLeft w:val="0"/>
      <w:marRight w:val="0"/>
      <w:marTop w:val="0"/>
      <w:marBottom w:val="0"/>
      <w:divBdr>
        <w:top w:val="none" w:sz="0" w:space="0" w:color="auto"/>
        <w:left w:val="none" w:sz="0" w:space="0" w:color="auto"/>
        <w:bottom w:val="none" w:sz="0" w:space="0" w:color="auto"/>
        <w:right w:val="none" w:sz="0" w:space="0" w:color="auto"/>
      </w:divBdr>
    </w:div>
    <w:div w:id="1663000746">
      <w:bodyDiv w:val="1"/>
      <w:marLeft w:val="0"/>
      <w:marRight w:val="0"/>
      <w:marTop w:val="0"/>
      <w:marBottom w:val="0"/>
      <w:divBdr>
        <w:top w:val="none" w:sz="0" w:space="0" w:color="auto"/>
        <w:left w:val="none" w:sz="0" w:space="0" w:color="auto"/>
        <w:bottom w:val="none" w:sz="0" w:space="0" w:color="auto"/>
        <w:right w:val="none" w:sz="0" w:space="0" w:color="auto"/>
      </w:divBdr>
    </w:div>
    <w:div w:id="1663465184">
      <w:bodyDiv w:val="1"/>
      <w:marLeft w:val="0"/>
      <w:marRight w:val="0"/>
      <w:marTop w:val="0"/>
      <w:marBottom w:val="0"/>
      <w:divBdr>
        <w:top w:val="none" w:sz="0" w:space="0" w:color="auto"/>
        <w:left w:val="none" w:sz="0" w:space="0" w:color="auto"/>
        <w:bottom w:val="none" w:sz="0" w:space="0" w:color="auto"/>
        <w:right w:val="none" w:sz="0" w:space="0" w:color="auto"/>
      </w:divBdr>
    </w:div>
    <w:div w:id="1663925524">
      <w:bodyDiv w:val="1"/>
      <w:marLeft w:val="0"/>
      <w:marRight w:val="0"/>
      <w:marTop w:val="0"/>
      <w:marBottom w:val="0"/>
      <w:divBdr>
        <w:top w:val="none" w:sz="0" w:space="0" w:color="auto"/>
        <w:left w:val="none" w:sz="0" w:space="0" w:color="auto"/>
        <w:bottom w:val="none" w:sz="0" w:space="0" w:color="auto"/>
        <w:right w:val="none" w:sz="0" w:space="0" w:color="auto"/>
      </w:divBdr>
    </w:div>
    <w:div w:id="1665090514">
      <w:bodyDiv w:val="1"/>
      <w:marLeft w:val="0"/>
      <w:marRight w:val="0"/>
      <w:marTop w:val="0"/>
      <w:marBottom w:val="0"/>
      <w:divBdr>
        <w:top w:val="none" w:sz="0" w:space="0" w:color="auto"/>
        <w:left w:val="none" w:sz="0" w:space="0" w:color="auto"/>
        <w:bottom w:val="none" w:sz="0" w:space="0" w:color="auto"/>
        <w:right w:val="none" w:sz="0" w:space="0" w:color="auto"/>
      </w:divBdr>
    </w:div>
    <w:div w:id="1665207179">
      <w:bodyDiv w:val="1"/>
      <w:marLeft w:val="0"/>
      <w:marRight w:val="0"/>
      <w:marTop w:val="0"/>
      <w:marBottom w:val="0"/>
      <w:divBdr>
        <w:top w:val="none" w:sz="0" w:space="0" w:color="auto"/>
        <w:left w:val="none" w:sz="0" w:space="0" w:color="auto"/>
        <w:bottom w:val="none" w:sz="0" w:space="0" w:color="auto"/>
        <w:right w:val="none" w:sz="0" w:space="0" w:color="auto"/>
      </w:divBdr>
    </w:div>
    <w:div w:id="1665553236">
      <w:bodyDiv w:val="1"/>
      <w:marLeft w:val="0"/>
      <w:marRight w:val="0"/>
      <w:marTop w:val="0"/>
      <w:marBottom w:val="0"/>
      <w:divBdr>
        <w:top w:val="none" w:sz="0" w:space="0" w:color="auto"/>
        <w:left w:val="none" w:sz="0" w:space="0" w:color="auto"/>
        <w:bottom w:val="none" w:sz="0" w:space="0" w:color="auto"/>
        <w:right w:val="none" w:sz="0" w:space="0" w:color="auto"/>
      </w:divBdr>
    </w:div>
    <w:div w:id="1665888841">
      <w:bodyDiv w:val="1"/>
      <w:marLeft w:val="0"/>
      <w:marRight w:val="0"/>
      <w:marTop w:val="0"/>
      <w:marBottom w:val="0"/>
      <w:divBdr>
        <w:top w:val="none" w:sz="0" w:space="0" w:color="auto"/>
        <w:left w:val="none" w:sz="0" w:space="0" w:color="auto"/>
        <w:bottom w:val="none" w:sz="0" w:space="0" w:color="auto"/>
        <w:right w:val="none" w:sz="0" w:space="0" w:color="auto"/>
      </w:divBdr>
    </w:div>
    <w:div w:id="1669822522">
      <w:bodyDiv w:val="1"/>
      <w:marLeft w:val="0"/>
      <w:marRight w:val="0"/>
      <w:marTop w:val="0"/>
      <w:marBottom w:val="0"/>
      <w:divBdr>
        <w:top w:val="none" w:sz="0" w:space="0" w:color="auto"/>
        <w:left w:val="none" w:sz="0" w:space="0" w:color="auto"/>
        <w:bottom w:val="none" w:sz="0" w:space="0" w:color="auto"/>
        <w:right w:val="none" w:sz="0" w:space="0" w:color="auto"/>
      </w:divBdr>
    </w:div>
    <w:div w:id="1670019384">
      <w:bodyDiv w:val="1"/>
      <w:marLeft w:val="0"/>
      <w:marRight w:val="0"/>
      <w:marTop w:val="0"/>
      <w:marBottom w:val="0"/>
      <w:divBdr>
        <w:top w:val="none" w:sz="0" w:space="0" w:color="auto"/>
        <w:left w:val="none" w:sz="0" w:space="0" w:color="auto"/>
        <w:bottom w:val="none" w:sz="0" w:space="0" w:color="auto"/>
        <w:right w:val="none" w:sz="0" w:space="0" w:color="auto"/>
      </w:divBdr>
    </w:div>
    <w:div w:id="1672295840">
      <w:bodyDiv w:val="1"/>
      <w:marLeft w:val="0"/>
      <w:marRight w:val="0"/>
      <w:marTop w:val="0"/>
      <w:marBottom w:val="0"/>
      <w:divBdr>
        <w:top w:val="none" w:sz="0" w:space="0" w:color="auto"/>
        <w:left w:val="none" w:sz="0" w:space="0" w:color="auto"/>
        <w:bottom w:val="none" w:sz="0" w:space="0" w:color="auto"/>
        <w:right w:val="none" w:sz="0" w:space="0" w:color="auto"/>
      </w:divBdr>
    </w:div>
    <w:div w:id="1672641005">
      <w:bodyDiv w:val="1"/>
      <w:marLeft w:val="0"/>
      <w:marRight w:val="0"/>
      <w:marTop w:val="0"/>
      <w:marBottom w:val="0"/>
      <w:divBdr>
        <w:top w:val="none" w:sz="0" w:space="0" w:color="auto"/>
        <w:left w:val="none" w:sz="0" w:space="0" w:color="auto"/>
        <w:bottom w:val="none" w:sz="0" w:space="0" w:color="auto"/>
        <w:right w:val="none" w:sz="0" w:space="0" w:color="auto"/>
      </w:divBdr>
    </w:div>
    <w:div w:id="1672641224">
      <w:bodyDiv w:val="1"/>
      <w:marLeft w:val="0"/>
      <w:marRight w:val="0"/>
      <w:marTop w:val="0"/>
      <w:marBottom w:val="0"/>
      <w:divBdr>
        <w:top w:val="none" w:sz="0" w:space="0" w:color="auto"/>
        <w:left w:val="none" w:sz="0" w:space="0" w:color="auto"/>
        <w:bottom w:val="none" w:sz="0" w:space="0" w:color="auto"/>
        <w:right w:val="none" w:sz="0" w:space="0" w:color="auto"/>
      </w:divBdr>
    </w:div>
    <w:div w:id="1674256940">
      <w:bodyDiv w:val="1"/>
      <w:marLeft w:val="0"/>
      <w:marRight w:val="0"/>
      <w:marTop w:val="0"/>
      <w:marBottom w:val="0"/>
      <w:divBdr>
        <w:top w:val="none" w:sz="0" w:space="0" w:color="auto"/>
        <w:left w:val="none" w:sz="0" w:space="0" w:color="auto"/>
        <w:bottom w:val="none" w:sz="0" w:space="0" w:color="auto"/>
        <w:right w:val="none" w:sz="0" w:space="0" w:color="auto"/>
      </w:divBdr>
    </w:div>
    <w:div w:id="1674840803">
      <w:bodyDiv w:val="1"/>
      <w:marLeft w:val="0"/>
      <w:marRight w:val="0"/>
      <w:marTop w:val="0"/>
      <w:marBottom w:val="0"/>
      <w:divBdr>
        <w:top w:val="none" w:sz="0" w:space="0" w:color="auto"/>
        <w:left w:val="none" w:sz="0" w:space="0" w:color="auto"/>
        <w:bottom w:val="none" w:sz="0" w:space="0" w:color="auto"/>
        <w:right w:val="none" w:sz="0" w:space="0" w:color="auto"/>
      </w:divBdr>
    </w:div>
    <w:div w:id="1674991728">
      <w:bodyDiv w:val="1"/>
      <w:marLeft w:val="0"/>
      <w:marRight w:val="0"/>
      <w:marTop w:val="0"/>
      <w:marBottom w:val="0"/>
      <w:divBdr>
        <w:top w:val="none" w:sz="0" w:space="0" w:color="auto"/>
        <w:left w:val="none" w:sz="0" w:space="0" w:color="auto"/>
        <w:bottom w:val="none" w:sz="0" w:space="0" w:color="auto"/>
        <w:right w:val="none" w:sz="0" w:space="0" w:color="auto"/>
      </w:divBdr>
    </w:div>
    <w:div w:id="1675376926">
      <w:bodyDiv w:val="1"/>
      <w:marLeft w:val="0"/>
      <w:marRight w:val="0"/>
      <w:marTop w:val="0"/>
      <w:marBottom w:val="0"/>
      <w:divBdr>
        <w:top w:val="none" w:sz="0" w:space="0" w:color="auto"/>
        <w:left w:val="none" w:sz="0" w:space="0" w:color="auto"/>
        <w:bottom w:val="none" w:sz="0" w:space="0" w:color="auto"/>
        <w:right w:val="none" w:sz="0" w:space="0" w:color="auto"/>
      </w:divBdr>
    </w:div>
    <w:div w:id="1676416585">
      <w:bodyDiv w:val="1"/>
      <w:marLeft w:val="0"/>
      <w:marRight w:val="0"/>
      <w:marTop w:val="0"/>
      <w:marBottom w:val="0"/>
      <w:divBdr>
        <w:top w:val="none" w:sz="0" w:space="0" w:color="auto"/>
        <w:left w:val="none" w:sz="0" w:space="0" w:color="auto"/>
        <w:bottom w:val="none" w:sz="0" w:space="0" w:color="auto"/>
        <w:right w:val="none" w:sz="0" w:space="0" w:color="auto"/>
      </w:divBdr>
    </w:div>
    <w:div w:id="1677266789">
      <w:bodyDiv w:val="1"/>
      <w:marLeft w:val="0"/>
      <w:marRight w:val="0"/>
      <w:marTop w:val="0"/>
      <w:marBottom w:val="0"/>
      <w:divBdr>
        <w:top w:val="none" w:sz="0" w:space="0" w:color="auto"/>
        <w:left w:val="none" w:sz="0" w:space="0" w:color="auto"/>
        <w:bottom w:val="none" w:sz="0" w:space="0" w:color="auto"/>
        <w:right w:val="none" w:sz="0" w:space="0" w:color="auto"/>
      </w:divBdr>
    </w:div>
    <w:div w:id="1677876962">
      <w:bodyDiv w:val="1"/>
      <w:marLeft w:val="0"/>
      <w:marRight w:val="0"/>
      <w:marTop w:val="0"/>
      <w:marBottom w:val="0"/>
      <w:divBdr>
        <w:top w:val="none" w:sz="0" w:space="0" w:color="auto"/>
        <w:left w:val="none" w:sz="0" w:space="0" w:color="auto"/>
        <w:bottom w:val="none" w:sz="0" w:space="0" w:color="auto"/>
        <w:right w:val="none" w:sz="0" w:space="0" w:color="auto"/>
      </w:divBdr>
    </w:div>
    <w:div w:id="1677918839">
      <w:bodyDiv w:val="1"/>
      <w:marLeft w:val="0"/>
      <w:marRight w:val="0"/>
      <w:marTop w:val="0"/>
      <w:marBottom w:val="0"/>
      <w:divBdr>
        <w:top w:val="none" w:sz="0" w:space="0" w:color="auto"/>
        <w:left w:val="none" w:sz="0" w:space="0" w:color="auto"/>
        <w:bottom w:val="none" w:sz="0" w:space="0" w:color="auto"/>
        <w:right w:val="none" w:sz="0" w:space="0" w:color="auto"/>
      </w:divBdr>
    </w:div>
    <w:div w:id="1678465244">
      <w:bodyDiv w:val="1"/>
      <w:marLeft w:val="0"/>
      <w:marRight w:val="0"/>
      <w:marTop w:val="0"/>
      <w:marBottom w:val="0"/>
      <w:divBdr>
        <w:top w:val="none" w:sz="0" w:space="0" w:color="auto"/>
        <w:left w:val="none" w:sz="0" w:space="0" w:color="auto"/>
        <w:bottom w:val="none" w:sz="0" w:space="0" w:color="auto"/>
        <w:right w:val="none" w:sz="0" w:space="0" w:color="auto"/>
      </w:divBdr>
    </w:div>
    <w:div w:id="1679506734">
      <w:bodyDiv w:val="1"/>
      <w:marLeft w:val="0"/>
      <w:marRight w:val="0"/>
      <w:marTop w:val="0"/>
      <w:marBottom w:val="0"/>
      <w:divBdr>
        <w:top w:val="none" w:sz="0" w:space="0" w:color="auto"/>
        <w:left w:val="none" w:sz="0" w:space="0" w:color="auto"/>
        <w:bottom w:val="none" w:sz="0" w:space="0" w:color="auto"/>
        <w:right w:val="none" w:sz="0" w:space="0" w:color="auto"/>
      </w:divBdr>
    </w:div>
    <w:div w:id="1680280035">
      <w:bodyDiv w:val="1"/>
      <w:marLeft w:val="0"/>
      <w:marRight w:val="0"/>
      <w:marTop w:val="0"/>
      <w:marBottom w:val="0"/>
      <w:divBdr>
        <w:top w:val="none" w:sz="0" w:space="0" w:color="auto"/>
        <w:left w:val="none" w:sz="0" w:space="0" w:color="auto"/>
        <w:bottom w:val="none" w:sz="0" w:space="0" w:color="auto"/>
        <w:right w:val="none" w:sz="0" w:space="0" w:color="auto"/>
      </w:divBdr>
    </w:div>
    <w:div w:id="1684668750">
      <w:bodyDiv w:val="1"/>
      <w:marLeft w:val="0"/>
      <w:marRight w:val="0"/>
      <w:marTop w:val="0"/>
      <w:marBottom w:val="0"/>
      <w:divBdr>
        <w:top w:val="none" w:sz="0" w:space="0" w:color="auto"/>
        <w:left w:val="none" w:sz="0" w:space="0" w:color="auto"/>
        <w:bottom w:val="none" w:sz="0" w:space="0" w:color="auto"/>
        <w:right w:val="none" w:sz="0" w:space="0" w:color="auto"/>
      </w:divBdr>
    </w:div>
    <w:div w:id="1685740030">
      <w:bodyDiv w:val="1"/>
      <w:marLeft w:val="0"/>
      <w:marRight w:val="0"/>
      <w:marTop w:val="0"/>
      <w:marBottom w:val="0"/>
      <w:divBdr>
        <w:top w:val="none" w:sz="0" w:space="0" w:color="auto"/>
        <w:left w:val="none" w:sz="0" w:space="0" w:color="auto"/>
        <w:bottom w:val="none" w:sz="0" w:space="0" w:color="auto"/>
        <w:right w:val="none" w:sz="0" w:space="0" w:color="auto"/>
      </w:divBdr>
    </w:div>
    <w:div w:id="1686323465">
      <w:bodyDiv w:val="1"/>
      <w:marLeft w:val="0"/>
      <w:marRight w:val="0"/>
      <w:marTop w:val="0"/>
      <w:marBottom w:val="0"/>
      <w:divBdr>
        <w:top w:val="none" w:sz="0" w:space="0" w:color="auto"/>
        <w:left w:val="none" w:sz="0" w:space="0" w:color="auto"/>
        <w:bottom w:val="none" w:sz="0" w:space="0" w:color="auto"/>
        <w:right w:val="none" w:sz="0" w:space="0" w:color="auto"/>
      </w:divBdr>
    </w:div>
    <w:div w:id="1686596751">
      <w:bodyDiv w:val="1"/>
      <w:marLeft w:val="0"/>
      <w:marRight w:val="0"/>
      <w:marTop w:val="0"/>
      <w:marBottom w:val="0"/>
      <w:divBdr>
        <w:top w:val="none" w:sz="0" w:space="0" w:color="auto"/>
        <w:left w:val="none" w:sz="0" w:space="0" w:color="auto"/>
        <w:bottom w:val="none" w:sz="0" w:space="0" w:color="auto"/>
        <w:right w:val="none" w:sz="0" w:space="0" w:color="auto"/>
      </w:divBdr>
    </w:div>
    <w:div w:id="1687096652">
      <w:bodyDiv w:val="1"/>
      <w:marLeft w:val="0"/>
      <w:marRight w:val="0"/>
      <w:marTop w:val="0"/>
      <w:marBottom w:val="0"/>
      <w:divBdr>
        <w:top w:val="none" w:sz="0" w:space="0" w:color="auto"/>
        <w:left w:val="none" w:sz="0" w:space="0" w:color="auto"/>
        <w:bottom w:val="none" w:sz="0" w:space="0" w:color="auto"/>
        <w:right w:val="none" w:sz="0" w:space="0" w:color="auto"/>
      </w:divBdr>
    </w:div>
    <w:div w:id="1687780368">
      <w:bodyDiv w:val="1"/>
      <w:marLeft w:val="0"/>
      <w:marRight w:val="0"/>
      <w:marTop w:val="0"/>
      <w:marBottom w:val="0"/>
      <w:divBdr>
        <w:top w:val="none" w:sz="0" w:space="0" w:color="auto"/>
        <w:left w:val="none" w:sz="0" w:space="0" w:color="auto"/>
        <w:bottom w:val="none" w:sz="0" w:space="0" w:color="auto"/>
        <w:right w:val="none" w:sz="0" w:space="0" w:color="auto"/>
      </w:divBdr>
    </w:div>
    <w:div w:id="1687949774">
      <w:bodyDiv w:val="1"/>
      <w:marLeft w:val="0"/>
      <w:marRight w:val="0"/>
      <w:marTop w:val="0"/>
      <w:marBottom w:val="0"/>
      <w:divBdr>
        <w:top w:val="none" w:sz="0" w:space="0" w:color="auto"/>
        <w:left w:val="none" w:sz="0" w:space="0" w:color="auto"/>
        <w:bottom w:val="none" w:sz="0" w:space="0" w:color="auto"/>
        <w:right w:val="none" w:sz="0" w:space="0" w:color="auto"/>
      </w:divBdr>
    </w:div>
    <w:div w:id="1689020154">
      <w:bodyDiv w:val="1"/>
      <w:marLeft w:val="0"/>
      <w:marRight w:val="0"/>
      <w:marTop w:val="0"/>
      <w:marBottom w:val="0"/>
      <w:divBdr>
        <w:top w:val="none" w:sz="0" w:space="0" w:color="auto"/>
        <w:left w:val="none" w:sz="0" w:space="0" w:color="auto"/>
        <w:bottom w:val="none" w:sz="0" w:space="0" w:color="auto"/>
        <w:right w:val="none" w:sz="0" w:space="0" w:color="auto"/>
      </w:divBdr>
    </w:div>
    <w:div w:id="1689408729">
      <w:bodyDiv w:val="1"/>
      <w:marLeft w:val="0"/>
      <w:marRight w:val="0"/>
      <w:marTop w:val="0"/>
      <w:marBottom w:val="0"/>
      <w:divBdr>
        <w:top w:val="none" w:sz="0" w:space="0" w:color="auto"/>
        <w:left w:val="none" w:sz="0" w:space="0" w:color="auto"/>
        <w:bottom w:val="none" w:sz="0" w:space="0" w:color="auto"/>
        <w:right w:val="none" w:sz="0" w:space="0" w:color="auto"/>
      </w:divBdr>
    </w:div>
    <w:div w:id="1689988478">
      <w:bodyDiv w:val="1"/>
      <w:marLeft w:val="0"/>
      <w:marRight w:val="0"/>
      <w:marTop w:val="0"/>
      <w:marBottom w:val="0"/>
      <w:divBdr>
        <w:top w:val="none" w:sz="0" w:space="0" w:color="auto"/>
        <w:left w:val="none" w:sz="0" w:space="0" w:color="auto"/>
        <w:bottom w:val="none" w:sz="0" w:space="0" w:color="auto"/>
        <w:right w:val="none" w:sz="0" w:space="0" w:color="auto"/>
      </w:divBdr>
    </w:div>
    <w:div w:id="1690720741">
      <w:bodyDiv w:val="1"/>
      <w:marLeft w:val="0"/>
      <w:marRight w:val="0"/>
      <w:marTop w:val="0"/>
      <w:marBottom w:val="0"/>
      <w:divBdr>
        <w:top w:val="none" w:sz="0" w:space="0" w:color="auto"/>
        <w:left w:val="none" w:sz="0" w:space="0" w:color="auto"/>
        <w:bottom w:val="none" w:sz="0" w:space="0" w:color="auto"/>
        <w:right w:val="none" w:sz="0" w:space="0" w:color="auto"/>
      </w:divBdr>
    </w:div>
    <w:div w:id="1691492266">
      <w:bodyDiv w:val="1"/>
      <w:marLeft w:val="0"/>
      <w:marRight w:val="0"/>
      <w:marTop w:val="0"/>
      <w:marBottom w:val="0"/>
      <w:divBdr>
        <w:top w:val="none" w:sz="0" w:space="0" w:color="auto"/>
        <w:left w:val="none" w:sz="0" w:space="0" w:color="auto"/>
        <w:bottom w:val="none" w:sz="0" w:space="0" w:color="auto"/>
        <w:right w:val="none" w:sz="0" w:space="0" w:color="auto"/>
      </w:divBdr>
    </w:div>
    <w:div w:id="1693218251">
      <w:bodyDiv w:val="1"/>
      <w:marLeft w:val="0"/>
      <w:marRight w:val="0"/>
      <w:marTop w:val="0"/>
      <w:marBottom w:val="0"/>
      <w:divBdr>
        <w:top w:val="none" w:sz="0" w:space="0" w:color="auto"/>
        <w:left w:val="none" w:sz="0" w:space="0" w:color="auto"/>
        <w:bottom w:val="none" w:sz="0" w:space="0" w:color="auto"/>
        <w:right w:val="none" w:sz="0" w:space="0" w:color="auto"/>
      </w:divBdr>
    </w:div>
    <w:div w:id="1693606964">
      <w:bodyDiv w:val="1"/>
      <w:marLeft w:val="0"/>
      <w:marRight w:val="0"/>
      <w:marTop w:val="0"/>
      <w:marBottom w:val="0"/>
      <w:divBdr>
        <w:top w:val="none" w:sz="0" w:space="0" w:color="auto"/>
        <w:left w:val="none" w:sz="0" w:space="0" w:color="auto"/>
        <w:bottom w:val="none" w:sz="0" w:space="0" w:color="auto"/>
        <w:right w:val="none" w:sz="0" w:space="0" w:color="auto"/>
      </w:divBdr>
    </w:div>
    <w:div w:id="1694455283">
      <w:bodyDiv w:val="1"/>
      <w:marLeft w:val="0"/>
      <w:marRight w:val="0"/>
      <w:marTop w:val="0"/>
      <w:marBottom w:val="0"/>
      <w:divBdr>
        <w:top w:val="none" w:sz="0" w:space="0" w:color="auto"/>
        <w:left w:val="none" w:sz="0" w:space="0" w:color="auto"/>
        <w:bottom w:val="none" w:sz="0" w:space="0" w:color="auto"/>
        <w:right w:val="none" w:sz="0" w:space="0" w:color="auto"/>
      </w:divBdr>
    </w:div>
    <w:div w:id="1695156803">
      <w:bodyDiv w:val="1"/>
      <w:marLeft w:val="0"/>
      <w:marRight w:val="0"/>
      <w:marTop w:val="0"/>
      <w:marBottom w:val="0"/>
      <w:divBdr>
        <w:top w:val="none" w:sz="0" w:space="0" w:color="auto"/>
        <w:left w:val="none" w:sz="0" w:space="0" w:color="auto"/>
        <w:bottom w:val="none" w:sz="0" w:space="0" w:color="auto"/>
        <w:right w:val="none" w:sz="0" w:space="0" w:color="auto"/>
      </w:divBdr>
    </w:div>
    <w:div w:id="1695301820">
      <w:bodyDiv w:val="1"/>
      <w:marLeft w:val="0"/>
      <w:marRight w:val="0"/>
      <w:marTop w:val="0"/>
      <w:marBottom w:val="0"/>
      <w:divBdr>
        <w:top w:val="none" w:sz="0" w:space="0" w:color="auto"/>
        <w:left w:val="none" w:sz="0" w:space="0" w:color="auto"/>
        <w:bottom w:val="none" w:sz="0" w:space="0" w:color="auto"/>
        <w:right w:val="none" w:sz="0" w:space="0" w:color="auto"/>
      </w:divBdr>
    </w:div>
    <w:div w:id="1697543178">
      <w:bodyDiv w:val="1"/>
      <w:marLeft w:val="0"/>
      <w:marRight w:val="0"/>
      <w:marTop w:val="0"/>
      <w:marBottom w:val="0"/>
      <w:divBdr>
        <w:top w:val="none" w:sz="0" w:space="0" w:color="auto"/>
        <w:left w:val="none" w:sz="0" w:space="0" w:color="auto"/>
        <w:bottom w:val="none" w:sz="0" w:space="0" w:color="auto"/>
        <w:right w:val="none" w:sz="0" w:space="0" w:color="auto"/>
      </w:divBdr>
    </w:div>
    <w:div w:id="1697656618">
      <w:bodyDiv w:val="1"/>
      <w:marLeft w:val="0"/>
      <w:marRight w:val="0"/>
      <w:marTop w:val="0"/>
      <w:marBottom w:val="0"/>
      <w:divBdr>
        <w:top w:val="none" w:sz="0" w:space="0" w:color="auto"/>
        <w:left w:val="none" w:sz="0" w:space="0" w:color="auto"/>
        <w:bottom w:val="none" w:sz="0" w:space="0" w:color="auto"/>
        <w:right w:val="none" w:sz="0" w:space="0" w:color="auto"/>
      </w:divBdr>
    </w:div>
    <w:div w:id="1698121316">
      <w:bodyDiv w:val="1"/>
      <w:marLeft w:val="0"/>
      <w:marRight w:val="0"/>
      <w:marTop w:val="0"/>
      <w:marBottom w:val="0"/>
      <w:divBdr>
        <w:top w:val="none" w:sz="0" w:space="0" w:color="auto"/>
        <w:left w:val="none" w:sz="0" w:space="0" w:color="auto"/>
        <w:bottom w:val="none" w:sz="0" w:space="0" w:color="auto"/>
        <w:right w:val="none" w:sz="0" w:space="0" w:color="auto"/>
      </w:divBdr>
    </w:div>
    <w:div w:id="1699814414">
      <w:bodyDiv w:val="1"/>
      <w:marLeft w:val="0"/>
      <w:marRight w:val="0"/>
      <w:marTop w:val="0"/>
      <w:marBottom w:val="0"/>
      <w:divBdr>
        <w:top w:val="none" w:sz="0" w:space="0" w:color="auto"/>
        <w:left w:val="none" w:sz="0" w:space="0" w:color="auto"/>
        <w:bottom w:val="none" w:sz="0" w:space="0" w:color="auto"/>
        <w:right w:val="none" w:sz="0" w:space="0" w:color="auto"/>
      </w:divBdr>
    </w:div>
    <w:div w:id="1700544572">
      <w:bodyDiv w:val="1"/>
      <w:marLeft w:val="0"/>
      <w:marRight w:val="0"/>
      <w:marTop w:val="0"/>
      <w:marBottom w:val="0"/>
      <w:divBdr>
        <w:top w:val="none" w:sz="0" w:space="0" w:color="auto"/>
        <w:left w:val="none" w:sz="0" w:space="0" w:color="auto"/>
        <w:bottom w:val="none" w:sz="0" w:space="0" w:color="auto"/>
        <w:right w:val="none" w:sz="0" w:space="0" w:color="auto"/>
      </w:divBdr>
    </w:div>
    <w:div w:id="1701004126">
      <w:bodyDiv w:val="1"/>
      <w:marLeft w:val="0"/>
      <w:marRight w:val="0"/>
      <w:marTop w:val="0"/>
      <w:marBottom w:val="0"/>
      <w:divBdr>
        <w:top w:val="none" w:sz="0" w:space="0" w:color="auto"/>
        <w:left w:val="none" w:sz="0" w:space="0" w:color="auto"/>
        <w:bottom w:val="none" w:sz="0" w:space="0" w:color="auto"/>
        <w:right w:val="none" w:sz="0" w:space="0" w:color="auto"/>
      </w:divBdr>
    </w:div>
    <w:div w:id="1701467341">
      <w:bodyDiv w:val="1"/>
      <w:marLeft w:val="0"/>
      <w:marRight w:val="0"/>
      <w:marTop w:val="0"/>
      <w:marBottom w:val="0"/>
      <w:divBdr>
        <w:top w:val="none" w:sz="0" w:space="0" w:color="auto"/>
        <w:left w:val="none" w:sz="0" w:space="0" w:color="auto"/>
        <w:bottom w:val="none" w:sz="0" w:space="0" w:color="auto"/>
        <w:right w:val="none" w:sz="0" w:space="0" w:color="auto"/>
      </w:divBdr>
    </w:div>
    <w:div w:id="1701543153">
      <w:bodyDiv w:val="1"/>
      <w:marLeft w:val="0"/>
      <w:marRight w:val="0"/>
      <w:marTop w:val="0"/>
      <w:marBottom w:val="0"/>
      <w:divBdr>
        <w:top w:val="none" w:sz="0" w:space="0" w:color="auto"/>
        <w:left w:val="none" w:sz="0" w:space="0" w:color="auto"/>
        <w:bottom w:val="none" w:sz="0" w:space="0" w:color="auto"/>
        <w:right w:val="none" w:sz="0" w:space="0" w:color="auto"/>
      </w:divBdr>
    </w:div>
    <w:div w:id="1702124438">
      <w:bodyDiv w:val="1"/>
      <w:marLeft w:val="0"/>
      <w:marRight w:val="0"/>
      <w:marTop w:val="0"/>
      <w:marBottom w:val="0"/>
      <w:divBdr>
        <w:top w:val="none" w:sz="0" w:space="0" w:color="auto"/>
        <w:left w:val="none" w:sz="0" w:space="0" w:color="auto"/>
        <w:bottom w:val="none" w:sz="0" w:space="0" w:color="auto"/>
        <w:right w:val="none" w:sz="0" w:space="0" w:color="auto"/>
      </w:divBdr>
    </w:div>
    <w:div w:id="1702240608">
      <w:bodyDiv w:val="1"/>
      <w:marLeft w:val="0"/>
      <w:marRight w:val="0"/>
      <w:marTop w:val="0"/>
      <w:marBottom w:val="0"/>
      <w:divBdr>
        <w:top w:val="none" w:sz="0" w:space="0" w:color="auto"/>
        <w:left w:val="none" w:sz="0" w:space="0" w:color="auto"/>
        <w:bottom w:val="none" w:sz="0" w:space="0" w:color="auto"/>
        <w:right w:val="none" w:sz="0" w:space="0" w:color="auto"/>
      </w:divBdr>
    </w:div>
    <w:div w:id="1703165267">
      <w:bodyDiv w:val="1"/>
      <w:marLeft w:val="0"/>
      <w:marRight w:val="0"/>
      <w:marTop w:val="0"/>
      <w:marBottom w:val="0"/>
      <w:divBdr>
        <w:top w:val="none" w:sz="0" w:space="0" w:color="auto"/>
        <w:left w:val="none" w:sz="0" w:space="0" w:color="auto"/>
        <w:bottom w:val="none" w:sz="0" w:space="0" w:color="auto"/>
        <w:right w:val="none" w:sz="0" w:space="0" w:color="auto"/>
      </w:divBdr>
    </w:div>
    <w:div w:id="1704592793">
      <w:bodyDiv w:val="1"/>
      <w:marLeft w:val="0"/>
      <w:marRight w:val="0"/>
      <w:marTop w:val="0"/>
      <w:marBottom w:val="0"/>
      <w:divBdr>
        <w:top w:val="none" w:sz="0" w:space="0" w:color="auto"/>
        <w:left w:val="none" w:sz="0" w:space="0" w:color="auto"/>
        <w:bottom w:val="none" w:sz="0" w:space="0" w:color="auto"/>
        <w:right w:val="none" w:sz="0" w:space="0" w:color="auto"/>
      </w:divBdr>
    </w:div>
    <w:div w:id="1704868559">
      <w:bodyDiv w:val="1"/>
      <w:marLeft w:val="0"/>
      <w:marRight w:val="0"/>
      <w:marTop w:val="0"/>
      <w:marBottom w:val="0"/>
      <w:divBdr>
        <w:top w:val="none" w:sz="0" w:space="0" w:color="auto"/>
        <w:left w:val="none" w:sz="0" w:space="0" w:color="auto"/>
        <w:bottom w:val="none" w:sz="0" w:space="0" w:color="auto"/>
        <w:right w:val="none" w:sz="0" w:space="0" w:color="auto"/>
      </w:divBdr>
      <w:divsChild>
        <w:div w:id="291596932">
          <w:marLeft w:val="0"/>
          <w:marRight w:val="0"/>
          <w:marTop w:val="0"/>
          <w:marBottom w:val="0"/>
          <w:divBdr>
            <w:top w:val="none" w:sz="0" w:space="0" w:color="auto"/>
            <w:left w:val="none" w:sz="0" w:space="0" w:color="auto"/>
            <w:bottom w:val="none" w:sz="0" w:space="0" w:color="auto"/>
            <w:right w:val="none" w:sz="0" w:space="0" w:color="auto"/>
          </w:divBdr>
        </w:div>
        <w:div w:id="423188001">
          <w:marLeft w:val="0"/>
          <w:marRight w:val="0"/>
          <w:marTop w:val="0"/>
          <w:marBottom w:val="0"/>
          <w:divBdr>
            <w:top w:val="none" w:sz="0" w:space="0" w:color="auto"/>
            <w:left w:val="none" w:sz="0" w:space="0" w:color="auto"/>
            <w:bottom w:val="none" w:sz="0" w:space="0" w:color="auto"/>
            <w:right w:val="none" w:sz="0" w:space="0" w:color="auto"/>
          </w:divBdr>
        </w:div>
        <w:div w:id="457339868">
          <w:marLeft w:val="0"/>
          <w:marRight w:val="0"/>
          <w:marTop w:val="0"/>
          <w:marBottom w:val="0"/>
          <w:divBdr>
            <w:top w:val="none" w:sz="0" w:space="0" w:color="auto"/>
            <w:left w:val="none" w:sz="0" w:space="0" w:color="auto"/>
            <w:bottom w:val="none" w:sz="0" w:space="0" w:color="auto"/>
            <w:right w:val="none" w:sz="0" w:space="0" w:color="auto"/>
          </w:divBdr>
        </w:div>
        <w:div w:id="473453442">
          <w:marLeft w:val="0"/>
          <w:marRight w:val="0"/>
          <w:marTop w:val="0"/>
          <w:marBottom w:val="0"/>
          <w:divBdr>
            <w:top w:val="none" w:sz="0" w:space="0" w:color="auto"/>
            <w:left w:val="none" w:sz="0" w:space="0" w:color="auto"/>
            <w:bottom w:val="none" w:sz="0" w:space="0" w:color="auto"/>
            <w:right w:val="none" w:sz="0" w:space="0" w:color="auto"/>
          </w:divBdr>
          <w:divsChild>
            <w:div w:id="2121214768">
              <w:marLeft w:val="0"/>
              <w:marRight w:val="0"/>
              <w:marTop w:val="0"/>
              <w:marBottom w:val="0"/>
              <w:divBdr>
                <w:top w:val="none" w:sz="0" w:space="0" w:color="auto"/>
                <w:left w:val="none" w:sz="0" w:space="0" w:color="auto"/>
                <w:bottom w:val="none" w:sz="0" w:space="0" w:color="auto"/>
                <w:right w:val="none" w:sz="0" w:space="0" w:color="auto"/>
              </w:divBdr>
              <w:divsChild>
                <w:div w:id="688488156">
                  <w:marLeft w:val="0"/>
                  <w:marRight w:val="0"/>
                  <w:marTop w:val="0"/>
                  <w:marBottom w:val="0"/>
                  <w:divBdr>
                    <w:top w:val="none" w:sz="0" w:space="0" w:color="auto"/>
                    <w:left w:val="none" w:sz="0" w:space="0" w:color="auto"/>
                    <w:bottom w:val="none" w:sz="0" w:space="0" w:color="auto"/>
                    <w:right w:val="none" w:sz="0" w:space="0" w:color="auto"/>
                  </w:divBdr>
                  <w:divsChild>
                    <w:div w:id="517935732">
                      <w:marLeft w:val="0"/>
                      <w:marRight w:val="0"/>
                      <w:marTop w:val="0"/>
                      <w:marBottom w:val="0"/>
                      <w:divBdr>
                        <w:top w:val="none" w:sz="0" w:space="0" w:color="auto"/>
                        <w:left w:val="none" w:sz="0" w:space="0" w:color="auto"/>
                        <w:bottom w:val="none" w:sz="0" w:space="0" w:color="auto"/>
                        <w:right w:val="none" w:sz="0" w:space="0" w:color="auto"/>
                      </w:divBdr>
                    </w:div>
                    <w:div w:id="825130838">
                      <w:marLeft w:val="0"/>
                      <w:marRight w:val="0"/>
                      <w:marTop w:val="0"/>
                      <w:marBottom w:val="0"/>
                      <w:divBdr>
                        <w:top w:val="none" w:sz="0" w:space="0" w:color="auto"/>
                        <w:left w:val="none" w:sz="0" w:space="0" w:color="auto"/>
                        <w:bottom w:val="none" w:sz="0" w:space="0" w:color="auto"/>
                        <w:right w:val="none" w:sz="0" w:space="0" w:color="auto"/>
                      </w:divBdr>
                    </w:div>
                    <w:div w:id="359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20647">
              <w:marLeft w:val="0"/>
              <w:marRight w:val="0"/>
              <w:marTop w:val="0"/>
              <w:marBottom w:val="0"/>
              <w:divBdr>
                <w:top w:val="none" w:sz="0" w:space="0" w:color="auto"/>
                <w:left w:val="none" w:sz="0" w:space="0" w:color="auto"/>
                <w:bottom w:val="none" w:sz="0" w:space="0" w:color="auto"/>
                <w:right w:val="none" w:sz="0" w:space="0" w:color="auto"/>
              </w:divBdr>
            </w:div>
            <w:div w:id="1103915486">
              <w:marLeft w:val="0"/>
              <w:marRight w:val="0"/>
              <w:marTop w:val="0"/>
              <w:marBottom w:val="0"/>
              <w:divBdr>
                <w:top w:val="none" w:sz="0" w:space="0" w:color="auto"/>
                <w:left w:val="none" w:sz="0" w:space="0" w:color="auto"/>
                <w:bottom w:val="none" w:sz="0" w:space="0" w:color="auto"/>
                <w:right w:val="none" w:sz="0" w:space="0" w:color="auto"/>
              </w:divBdr>
            </w:div>
            <w:div w:id="2132240101">
              <w:marLeft w:val="0"/>
              <w:marRight w:val="0"/>
              <w:marTop w:val="0"/>
              <w:marBottom w:val="0"/>
              <w:divBdr>
                <w:top w:val="none" w:sz="0" w:space="0" w:color="auto"/>
                <w:left w:val="none" w:sz="0" w:space="0" w:color="auto"/>
                <w:bottom w:val="none" w:sz="0" w:space="0" w:color="auto"/>
                <w:right w:val="none" w:sz="0" w:space="0" w:color="auto"/>
              </w:divBdr>
            </w:div>
            <w:div w:id="921792047">
              <w:marLeft w:val="0"/>
              <w:marRight w:val="0"/>
              <w:marTop w:val="0"/>
              <w:marBottom w:val="0"/>
              <w:divBdr>
                <w:top w:val="none" w:sz="0" w:space="0" w:color="auto"/>
                <w:left w:val="none" w:sz="0" w:space="0" w:color="auto"/>
                <w:bottom w:val="none" w:sz="0" w:space="0" w:color="auto"/>
                <w:right w:val="none" w:sz="0" w:space="0" w:color="auto"/>
              </w:divBdr>
              <w:divsChild>
                <w:div w:id="626201988">
                  <w:marLeft w:val="0"/>
                  <w:marRight w:val="0"/>
                  <w:marTop w:val="0"/>
                  <w:marBottom w:val="0"/>
                  <w:divBdr>
                    <w:top w:val="none" w:sz="0" w:space="0" w:color="auto"/>
                    <w:left w:val="none" w:sz="0" w:space="0" w:color="auto"/>
                    <w:bottom w:val="none" w:sz="0" w:space="0" w:color="auto"/>
                    <w:right w:val="none" w:sz="0" w:space="0" w:color="auto"/>
                  </w:divBdr>
                </w:div>
              </w:divsChild>
            </w:div>
            <w:div w:id="1376197627">
              <w:marLeft w:val="0"/>
              <w:marRight w:val="0"/>
              <w:marTop w:val="0"/>
              <w:marBottom w:val="0"/>
              <w:divBdr>
                <w:top w:val="none" w:sz="0" w:space="0" w:color="auto"/>
                <w:left w:val="none" w:sz="0" w:space="0" w:color="auto"/>
                <w:bottom w:val="none" w:sz="0" w:space="0" w:color="auto"/>
                <w:right w:val="none" w:sz="0" w:space="0" w:color="auto"/>
              </w:divBdr>
            </w:div>
            <w:div w:id="1141966442">
              <w:marLeft w:val="0"/>
              <w:marRight w:val="0"/>
              <w:marTop w:val="0"/>
              <w:marBottom w:val="0"/>
              <w:divBdr>
                <w:top w:val="none" w:sz="0" w:space="0" w:color="auto"/>
                <w:left w:val="none" w:sz="0" w:space="0" w:color="auto"/>
                <w:bottom w:val="none" w:sz="0" w:space="0" w:color="auto"/>
                <w:right w:val="none" w:sz="0" w:space="0" w:color="auto"/>
              </w:divBdr>
              <w:divsChild>
                <w:div w:id="21827563">
                  <w:marLeft w:val="0"/>
                  <w:marRight w:val="0"/>
                  <w:marTop w:val="0"/>
                  <w:marBottom w:val="0"/>
                  <w:divBdr>
                    <w:top w:val="none" w:sz="0" w:space="0" w:color="auto"/>
                    <w:left w:val="none" w:sz="0" w:space="0" w:color="auto"/>
                    <w:bottom w:val="none" w:sz="0" w:space="0" w:color="auto"/>
                    <w:right w:val="none" w:sz="0" w:space="0" w:color="auto"/>
                  </w:divBdr>
                </w:div>
                <w:div w:id="939682384">
                  <w:marLeft w:val="0"/>
                  <w:marRight w:val="0"/>
                  <w:marTop w:val="0"/>
                  <w:marBottom w:val="0"/>
                  <w:divBdr>
                    <w:top w:val="none" w:sz="0" w:space="0" w:color="auto"/>
                    <w:left w:val="none" w:sz="0" w:space="0" w:color="auto"/>
                    <w:bottom w:val="none" w:sz="0" w:space="0" w:color="auto"/>
                    <w:right w:val="none" w:sz="0" w:space="0" w:color="auto"/>
                  </w:divBdr>
                </w:div>
                <w:div w:id="1566720794">
                  <w:marLeft w:val="0"/>
                  <w:marRight w:val="0"/>
                  <w:marTop w:val="0"/>
                  <w:marBottom w:val="0"/>
                  <w:divBdr>
                    <w:top w:val="none" w:sz="0" w:space="0" w:color="auto"/>
                    <w:left w:val="none" w:sz="0" w:space="0" w:color="auto"/>
                    <w:bottom w:val="none" w:sz="0" w:space="0" w:color="auto"/>
                    <w:right w:val="none" w:sz="0" w:space="0" w:color="auto"/>
                  </w:divBdr>
                </w:div>
                <w:div w:id="913706328">
                  <w:marLeft w:val="0"/>
                  <w:marRight w:val="0"/>
                  <w:marTop w:val="0"/>
                  <w:marBottom w:val="0"/>
                  <w:divBdr>
                    <w:top w:val="none" w:sz="0" w:space="0" w:color="auto"/>
                    <w:left w:val="none" w:sz="0" w:space="0" w:color="auto"/>
                    <w:bottom w:val="none" w:sz="0" w:space="0" w:color="auto"/>
                    <w:right w:val="none" w:sz="0" w:space="0" w:color="auto"/>
                  </w:divBdr>
                </w:div>
                <w:div w:id="127548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997643">
          <w:marLeft w:val="0"/>
          <w:marRight w:val="0"/>
          <w:marTop w:val="0"/>
          <w:marBottom w:val="0"/>
          <w:divBdr>
            <w:top w:val="none" w:sz="0" w:space="0" w:color="auto"/>
            <w:left w:val="none" w:sz="0" w:space="0" w:color="auto"/>
            <w:bottom w:val="none" w:sz="0" w:space="0" w:color="auto"/>
            <w:right w:val="none" w:sz="0" w:space="0" w:color="auto"/>
          </w:divBdr>
        </w:div>
        <w:div w:id="878667243">
          <w:marLeft w:val="0"/>
          <w:marRight w:val="0"/>
          <w:marTop w:val="0"/>
          <w:marBottom w:val="0"/>
          <w:divBdr>
            <w:top w:val="none" w:sz="0" w:space="0" w:color="auto"/>
            <w:left w:val="none" w:sz="0" w:space="0" w:color="auto"/>
            <w:bottom w:val="none" w:sz="0" w:space="0" w:color="auto"/>
            <w:right w:val="none" w:sz="0" w:space="0" w:color="auto"/>
          </w:divBdr>
        </w:div>
        <w:div w:id="886256826">
          <w:marLeft w:val="0"/>
          <w:marRight w:val="0"/>
          <w:marTop w:val="0"/>
          <w:marBottom w:val="0"/>
          <w:divBdr>
            <w:top w:val="none" w:sz="0" w:space="0" w:color="auto"/>
            <w:left w:val="none" w:sz="0" w:space="0" w:color="auto"/>
            <w:bottom w:val="none" w:sz="0" w:space="0" w:color="auto"/>
            <w:right w:val="none" w:sz="0" w:space="0" w:color="auto"/>
          </w:divBdr>
        </w:div>
        <w:div w:id="1050806260">
          <w:marLeft w:val="0"/>
          <w:marRight w:val="0"/>
          <w:marTop w:val="0"/>
          <w:marBottom w:val="0"/>
          <w:divBdr>
            <w:top w:val="none" w:sz="0" w:space="0" w:color="auto"/>
            <w:left w:val="none" w:sz="0" w:space="0" w:color="auto"/>
            <w:bottom w:val="none" w:sz="0" w:space="0" w:color="auto"/>
            <w:right w:val="none" w:sz="0" w:space="0" w:color="auto"/>
          </w:divBdr>
        </w:div>
        <w:div w:id="1235627422">
          <w:marLeft w:val="0"/>
          <w:marRight w:val="0"/>
          <w:marTop w:val="0"/>
          <w:marBottom w:val="0"/>
          <w:divBdr>
            <w:top w:val="none" w:sz="0" w:space="0" w:color="auto"/>
            <w:left w:val="none" w:sz="0" w:space="0" w:color="auto"/>
            <w:bottom w:val="none" w:sz="0" w:space="0" w:color="auto"/>
            <w:right w:val="none" w:sz="0" w:space="0" w:color="auto"/>
          </w:divBdr>
        </w:div>
        <w:div w:id="1327392451">
          <w:marLeft w:val="0"/>
          <w:marRight w:val="0"/>
          <w:marTop w:val="0"/>
          <w:marBottom w:val="0"/>
          <w:divBdr>
            <w:top w:val="none" w:sz="0" w:space="0" w:color="auto"/>
            <w:left w:val="none" w:sz="0" w:space="0" w:color="auto"/>
            <w:bottom w:val="none" w:sz="0" w:space="0" w:color="auto"/>
            <w:right w:val="none" w:sz="0" w:space="0" w:color="auto"/>
          </w:divBdr>
        </w:div>
        <w:div w:id="1373190520">
          <w:marLeft w:val="0"/>
          <w:marRight w:val="0"/>
          <w:marTop w:val="0"/>
          <w:marBottom w:val="0"/>
          <w:divBdr>
            <w:top w:val="none" w:sz="0" w:space="0" w:color="auto"/>
            <w:left w:val="none" w:sz="0" w:space="0" w:color="auto"/>
            <w:bottom w:val="none" w:sz="0" w:space="0" w:color="auto"/>
            <w:right w:val="none" w:sz="0" w:space="0" w:color="auto"/>
          </w:divBdr>
        </w:div>
        <w:div w:id="1412895813">
          <w:marLeft w:val="0"/>
          <w:marRight w:val="0"/>
          <w:marTop w:val="0"/>
          <w:marBottom w:val="0"/>
          <w:divBdr>
            <w:top w:val="none" w:sz="0" w:space="0" w:color="auto"/>
            <w:left w:val="none" w:sz="0" w:space="0" w:color="auto"/>
            <w:bottom w:val="none" w:sz="0" w:space="0" w:color="auto"/>
            <w:right w:val="none" w:sz="0" w:space="0" w:color="auto"/>
          </w:divBdr>
        </w:div>
        <w:div w:id="1424112206">
          <w:marLeft w:val="0"/>
          <w:marRight w:val="0"/>
          <w:marTop w:val="0"/>
          <w:marBottom w:val="0"/>
          <w:divBdr>
            <w:top w:val="none" w:sz="0" w:space="0" w:color="auto"/>
            <w:left w:val="none" w:sz="0" w:space="0" w:color="auto"/>
            <w:bottom w:val="none" w:sz="0" w:space="0" w:color="auto"/>
            <w:right w:val="none" w:sz="0" w:space="0" w:color="auto"/>
          </w:divBdr>
          <w:divsChild>
            <w:div w:id="198008406">
              <w:marLeft w:val="0"/>
              <w:marRight w:val="0"/>
              <w:marTop w:val="0"/>
              <w:marBottom w:val="0"/>
              <w:divBdr>
                <w:top w:val="none" w:sz="0" w:space="0" w:color="auto"/>
                <w:left w:val="none" w:sz="0" w:space="0" w:color="auto"/>
                <w:bottom w:val="none" w:sz="0" w:space="0" w:color="auto"/>
                <w:right w:val="none" w:sz="0" w:space="0" w:color="auto"/>
              </w:divBdr>
            </w:div>
            <w:div w:id="234436779">
              <w:marLeft w:val="0"/>
              <w:marRight w:val="0"/>
              <w:marTop w:val="0"/>
              <w:marBottom w:val="0"/>
              <w:divBdr>
                <w:top w:val="none" w:sz="0" w:space="0" w:color="auto"/>
                <w:left w:val="none" w:sz="0" w:space="0" w:color="auto"/>
                <w:bottom w:val="none" w:sz="0" w:space="0" w:color="auto"/>
                <w:right w:val="none" w:sz="0" w:space="0" w:color="auto"/>
              </w:divBdr>
              <w:divsChild>
                <w:div w:id="1907714946">
                  <w:marLeft w:val="0"/>
                  <w:marRight w:val="0"/>
                  <w:marTop w:val="0"/>
                  <w:marBottom w:val="0"/>
                  <w:divBdr>
                    <w:top w:val="none" w:sz="0" w:space="0" w:color="auto"/>
                    <w:left w:val="none" w:sz="0" w:space="0" w:color="auto"/>
                    <w:bottom w:val="none" w:sz="0" w:space="0" w:color="auto"/>
                    <w:right w:val="none" w:sz="0" w:space="0" w:color="auto"/>
                  </w:divBdr>
                </w:div>
              </w:divsChild>
            </w:div>
            <w:div w:id="1128157975">
              <w:marLeft w:val="0"/>
              <w:marRight w:val="0"/>
              <w:marTop w:val="0"/>
              <w:marBottom w:val="0"/>
              <w:divBdr>
                <w:top w:val="none" w:sz="0" w:space="0" w:color="auto"/>
                <w:left w:val="none" w:sz="0" w:space="0" w:color="auto"/>
                <w:bottom w:val="none" w:sz="0" w:space="0" w:color="auto"/>
                <w:right w:val="none" w:sz="0" w:space="0" w:color="auto"/>
              </w:divBdr>
            </w:div>
            <w:div w:id="1135365962">
              <w:marLeft w:val="0"/>
              <w:marRight w:val="0"/>
              <w:marTop w:val="0"/>
              <w:marBottom w:val="0"/>
              <w:divBdr>
                <w:top w:val="none" w:sz="0" w:space="0" w:color="auto"/>
                <w:left w:val="none" w:sz="0" w:space="0" w:color="auto"/>
                <w:bottom w:val="none" w:sz="0" w:space="0" w:color="auto"/>
                <w:right w:val="none" w:sz="0" w:space="0" w:color="auto"/>
              </w:divBdr>
            </w:div>
            <w:div w:id="1883588619">
              <w:marLeft w:val="0"/>
              <w:marRight w:val="0"/>
              <w:marTop w:val="0"/>
              <w:marBottom w:val="0"/>
              <w:divBdr>
                <w:top w:val="none" w:sz="0" w:space="0" w:color="auto"/>
                <w:left w:val="none" w:sz="0" w:space="0" w:color="auto"/>
                <w:bottom w:val="none" w:sz="0" w:space="0" w:color="auto"/>
                <w:right w:val="none" w:sz="0" w:space="0" w:color="auto"/>
              </w:divBdr>
            </w:div>
            <w:div w:id="2005236257">
              <w:marLeft w:val="0"/>
              <w:marRight w:val="0"/>
              <w:marTop w:val="0"/>
              <w:marBottom w:val="0"/>
              <w:divBdr>
                <w:top w:val="none" w:sz="0" w:space="0" w:color="auto"/>
                <w:left w:val="none" w:sz="0" w:space="0" w:color="auto"/>
                <w:bottom w:val="none" w:sz="0" w:space="0" w:color="auto"/>
                <w:right w:val="none" w:sz="0" w:space="0" w:color="auto"/>
              </w:divBdr>
            </w:div>
            <w:div w:id="2044015328">
              <w:marLeft w:val="0"/>
              <w:marRight w:val="0"/>
              <w:marTop w:val="0"/>
              <w:marBottom w:val="0"/>
              <w:divBdr>
                <w:top w:val="none" w:sz="0" w:space="0" w:color="auto"/>
                <w:left w:val="none" w:sz="0" w:space="0" w:color="auto"/>
                <w:bottom w:val="none" w:sz="0" w:space="0" w:color="auto"/>
                <w:right w:val="none" w:sz="0" w:space="0" w:color="auto"/>
              </w:divBdr>
            </w:div>
          </w:divsChild>
        </w:div>
        <w:div w:id="1538197427">
          <w:marLeft w:val="0"/>
          <w:marRight w:val="0"/>
          <w:marTop w:val="0"/>
          <w:marBottom w:val="0"/>
          <w:divBdr>
            <w:top w:val="none" w:sz="0" w:space="0" w:color="auto"/>
            <w:left w:val="none" w:sz="0" w:space="0" w:color="auto"/>
            <w:bottom w:val="none" w:sz="0" w:space="0" w:color="auto"/>
            <w:right w:val="none" w:sz="0" w:space="0" w:color="auto"/>
          </w:divBdr>
        </w:div>
        <w:div w:id="1715543832">
          <w:marLeft w:val="0"/>
          <w:marRight w:val="0"/>
          <w:marTop w:val="0"/>
          <w:marBottom w:val="0"/>
          <w:divBdr>
            <w:top w:val="none" w:sz="0" w:space="0" w:color="auto"/>
            <w:left w:val="none" w:sz="0" w:space="0" w:color="auto"/>
            <w:bottom w:val="none" w:sz="0" w:space="0" w:color="auto"/>
            <w:right w:val="none" w:sz="0" w:space="0" w:color="auto"/>
          </w:divBdr>
        </w:div>
        <w:div w:id="1723208335">
          <w:marLeft w:val="0"/>
          <w:marRight w:val="0"/>
          <w:marTop w:val="0"/>
          <w:marBottom w:val="0"/>
          <w:divBdr>
            <w:top w:val="none" w:sz="0" w:space="0" w:color="auto"/>
            <w:left w:val="none" w:sz="0" w:space="0" w:color="auto"/>
            <w:bottom w:val="none" w:sz="0" w:space="0" w:color="auto"/>
            <w:right w:val="none" w:sz="0" w:space="0" w:color="auto"/>
          </w:divBdr>
        </w:div>
      </w:divsChild>
    </w:div>
    <w:div w:id="1706327005">
      <w:bodyDiv w:val="1"/>
      <w:marLeft w:val="0"/>
      <w:marRight w:val="0"/>
      <w:marTop w:val="0"/>
      <w:marBottom w:val="0"/>
      <w:divBdr>
        <w:top w:val="none" w:sz="0" w:space="0" w:color="auto"/>
        <w:left w:val="none" w:sz="0" w:space="0" w:color="auto"/>
        <w:bottom w:val="none" w:sz="0" w:space="0" w:color="auto"/>
        <w:right w:val="none" w:sz="0" w:space="0" w:color="auto"/>
      </w:divBdr>
    </w:div>
    <w:div w:id="1706440061">
      <w:bodyDiv w:val="1"/>
      <w:marLeft w:val="0"/>
      <w:marRight w:val="0"/>
      <w:marTop w:val="0"/>
      <w:marBottom w:val="0"/>
      <w:divBdr>
        <w:top w:val="none" w:sz="0" w:space="0" w:color="auto"/>
        <w:left w:val="none" w:sz="0" w:space="0" w:color="auto"/>
        <w:bottom w:val="none" w:sz="0" w:space="0" w:color="auto"/>
        <w:right w:val="none" w:sz="0" w:space="0" w:color="auto"/>
      </w:divBdr>
    </w:div>
    <w:div w:id="1709452276">
      <w:bodyDiv w:val="1"/>
      <w:marLeft w:val="0"/>
      <w:marRight w:val="0"/>
      <w:marTop w:val="0"/>
      <w:marBottom w:val="0"/>
      <w:divBdr>
        <w:top w:val="none" w:sz="0" w:space="0" w:color="auto"/>
        <w:left w:val="none" w:sz="0" w:space="0" w:color="auto"/>
        <w:bottom w:val="none" w:sz="0" w:space="0" w:color="auto"/>
        <w:right w:val="none" w:sz="0" w:space="0" w:color="auto"/>
      </w:divBdr>
    </w:div>
    <w:div w:id="1711570272">
      <w:bodyDiv w:val="1"/>
      <w:marLeft w:val="0"/>
      <w:marRight w:val="0"/>
      <w:marTop w:val="0"/>
      <w:marBottom w:val="0"/>
      <w:divBdr>
        <w:top w:val="none" w:sz="0" w:space="0" w:color="auto"/>
        <w:left w:val="none" w:sz="0" w:space="0" w:color="auto"/>
        <w:bottom w:val="none" w:sz="0" w:space="0" w:color="auto"/>
        <w:right w:val="none" w:sz="0" w:space="0" w:color="auto"/>
      </w:divBdr>
    </w:div>
    <w:div w:id="1712612757">
      <w:bodyDiv w:val="1"/>
      <w:marLeft w:val="0"/>
      <w:marRight w:val="0"/>
      <w:marTop w:val="0"/>
      <w:marBottom w:val="0"/>
      <w:divBdr>
        <w:top w:val="none" w:sz="0" w:space="0" w:color="auto"/>
        <w:left w:val="none" w:sz="0" w:space="0" w:color="auto"/>
        <w:bottom w:val="none" w:sz="0" w:space="0" w:color="auto"/>
        <w:right w:val="none" w:sz="0" w:space="0" w:color="auto"/>
      </w:divBdr>
    </w:div>
    <w:div w:id="1713378757">
      <w:bodyDiv w:val="1"/>
      <w:marLeft w:val="0"/>
      <w:marRight w:val="0"/>
      <w:marTop w:val="0"/>
      <w:marBottom w:val="0"/>
      <w:divBdr>
        <w:top w:val="none" w:sz="0" w:space="0" w:color="auto"/>
        <w:left w:val="none" w:sz="0" w:space="0" w:color="auto"/>
        <w:bottom w:val="none" w:sz="0" w:space="0" w:color="auto"/>
        <w:right w:val="none" w:sz="0" w:space="0" w:color="auto"/>
      </w:divBdr>
    </w:div>
    <w:div w:id="1713456363">
      <w:bodyDiv w:val="1"/>
      <w:marLeft w:val="0"/>
      <w:marRight w:val="0"/>
      <w:marTop w:val="0"/>
      <w:marBottom w:val="0"/>
      <w:divBdr>
        <w:top w:val="none" w:sz="0" w:space="0" w:color="auto"/>
        <w:left w:val="none" w:sz="0" w:space="0" w:color="auto"/>
        <w:bottom w:val="none" w:sz="0" w:space="0" w:color="auto"/>
        <w:right w:val="none" w:sz="0" w:space="0" w:color="auto"/>
      </w:divBdr>
    </w:div>
    <w:div w:id="1717272164">
      <w:bodyDiv w:val="1"/>
      <w:marLeft w:val="0"/>
      <w:marRight w:val="0"/>
      <w:marTop w:val="0"/>
      <w:marBottom w:val="0"/>
      <w:divBdr>
        <w:top w:val="none" w:sz="0" w:space="0" w:color="auto"/>
        <w:left w:val="none" w:sz="0" w:space="0" w:color="auto"/>
        <w:bottom w:val="none" w:sz="0" w:space="0" w:color="auto"/>
        <w:right w:val="none" w:sz="0" w:space="0" w:color="auto"/>
      </w:divBdr>
    </w:div>
    <w:div w:id="1717311905">
      <w:bodyDiv w:val="1"/>
      <w:marLeft w:val="0"/>
      <w:marRight w:val="0"/>
      <w:marTop w:val="0"/>
      <w:marBottom w:val="0"/>
      <w:divBdr>
        <w:top w:val="none" w:sz="0" w:space="0" w:color="auto"/>
        <w:left w:val="none" w:sz="0" w:space="0" w:color="auto"/>
        <w:bottom w:val="none" w:sz="0" w:space="0" w:color="auto"/>
        <w:right w:val="none" w:sz="0" w:space="0" w:color="auto"/>
      </w:divBdr>
    </w:div>
    <w:div w:id="1718889386">
      <w:bodyDiv w:val="1"/>
      <w:marLeft w:val="0"/>
      <w:marRight w:val="0"/>
      <w:marTop w:val="0"/>
      <w:marBottom w:val="0"/>
      <w:divBdr>
        <w:top w:val="none" w:sz="0" w:space="0" w:color="auto"/>
        <w:left w:val="none" w:sz="0" w:space="0" w:color="auto"/>
        <w:bottom w:val="none" w:sz="0" w:space="0" w:color="auto"/>
        <w:right w:val="none" w:sz="0" w:space="0" w:color="auto"/>
      </w:divBdr>
    </w:div>
    <w:div w:id="1721318760">
      <w:bodyDiv w:val="1"/>
      <w:marLeft w:val="0"/>
      <w:marRight w:val="0"/>
      <w:marTop w:val="0"/>
      <w:marBottom w:val="0"/>
      <w:divBdr>
        <w:top w:val="none" w:sz="0" w:space="0" w:color="auto"/>
        <w:left w:val="none" w:sz="0" w:space="0" w:color="auto"/>
        <w:bottom w:val="none" w:sz="0" w:space="0" w:color="auto"/>
        <w:right w:val="none" w:sz="0" w:space="0" w:color="auto"/>
      </w:divBdr>
    </w:div>
    <w:div w:id="1721827639">
      <w:bodyDiv w:val="1"/>
      <w:marLeft w:val="0"/>
      <w:marRight w:val="0"/>
      <w:marTop w:val="0"/>
      <w:marBottom w:val="0"/>
      <w:divBdr>
        <w:top w:val="none" w:sz="0" w:space="0" w:color="auto"/>
        <w:left w:val="none" w:sz="0" w:space="0" w:color="auto"/>
        <w:bottom w:val="none" w:sz="0" w:space="0" w:color="auto"/>
        <w:right w:val="none" w:sz="0" w:space="0" w:color="auto"/>
      </w:divBdr>
    </w:div>
    <w:div w:id="1721979726">
      <w:bodyDiv w:val="1"/>
      <w:marLeft w:val="0"/>
      <w:marRight w:val="0"/>
      <w:marTop w:val="0"/>
      <w:marBottom w:val="0"/>
      <w:divBdr>
        <w:top w:val="none" w:sz="0" w:space="0" w:color="auto"/>
        <w:left w:val="none" w:sz="0" w:space="0" w:color="auto"/>
        <w:bottom w:val="none" w:sz="0" w:space="0" w:color="auto"/>
        <w:right w:val="none" w:sz="0" w:space="0" w:color="auto"/>
      </w:divBdr>
    </w:div>
    <w:div w:id="1722053204">
      <w:bodyDiv w:val="1"/>
      <w:marLeft w:val="0"/>
      <w:marRight w:val="0"/>
      <w:marTop w:val="0"/>
      <w:marBottom w:val="0"/>
      <w:divBdr>
        <w:top w:val="none" w:sz="0" w:space="0" w:color="auto"/>
        <w:left w:val="none" w:sz="0" w:space="0" w:color="auto"/>
        <w:bottom w:val="none" w:sz="0" w:space="0" w:color="auto"/>
        <w:right w:val="none" w:sz="0" w:space="0" w:color="auto"/>
      </w:divBdr>
    </w:div>
    <w:div w:id="1722711552">
      <w:bodyDiv w:val="1"/>
      <w:marLeft w:val="0"/>
      <w:marRight w:val="0"/>
      <w:marTop w:val="0"/>
      <w:marBottom w:val="0"/>
      <w:divBdr>
        <w:top w:val="none" w:sz="0" w:space="0" w:color="auto"/>
        <w:left w:val="none" w:sz="0" w:space="0" w:color="auto"/>
        <w:bottom w:val="none" w:sz="0" w:space="0" w:color="auto"/>
        <w:right w:val="none" w:sz="0" w:space="0" w:color="auto"/>
      </w:divBdr>
    </w:div>
    <w:div w:id="1722828063">
      <w:bodyDiv w:val="1"/>
      <w:marLeft w:val="0"/>
      <w:marRight w:val="0"/>
      <w:marTop w:val="0"/>
      <w:marBottom w:val="0"/>
      <w:divBdr>
        <w:top w:val="none" w:sz="0" w:space="0" w:color="auto"/>
        <w:left w:val="none" w:sz="0" w:space="0" w:color="auto"/>
        <w:bottom w:val="none" w:sz="0" w:space="0" w:color="auto"/>
        <w:right w:val="none" w:sz="0" w:space="0" w:color="auto"/>
      </w:divBdr>
    </w:div>
    <w:div w:id="1723140027">
      <w:bodyDiv w:val="1"/>
      <w:marLeft w:val="0"/>
      <w:marRight w:val="0"/>
      <w:marTop w:val="0"/>
      <w:marBottom w:val="0"/>
      <w:divBdr>
        <w:top w:val="none" w:sz="0" w:space="0" w:color="auto"/>
        <w:left w:val="none" w:sz="0" w:space="0" w:color="auto"/>
        <w:bottom w:val="none" w:sz="0" w:space="0" w:color="auto"/>
        <w:right w:val="none" w:sz="0" w:space="0" w:color="auto"/>
      </w:divBdr>
    </w:div>
    <w:div w:id="1723291925">
      <w:bodyDiv w:val="1"/>
      <w:marLeft w:val="0"/>
      <w:marRight w:val="0"/>
      <w:marTop w:val="0"/>
      <w:marBottom w:val="0"/>
      <w:divBdr>
        <w:top w:val="none" w:sz="0" w:space="0" w:color="auto"/>
        <w:left w:val="none" w:sz="0" w:space="0" w:color="auto"/>
        <w:bottom w:val="none" w:sz="0" w:space="0" w:color="auto"/>
        <w:right w:val="none" w:sz="0" w:space="0" w:color="auto"/>
      </w:divBdr>
    </w:div>
    <w:div w:id="1724527459">
      <w:bodyDiv w:val="1"/>
      <w:marLeft w:val="0"/>
      <w:marRight w:val="0"/>
      <w:marTop w:val="0"/>
      <w:marBottom w:val="0"/>
      <w:divBdr>
        <w:top w:val="none" w:sz="0" w:space="0" w:color="auto"/>
        <w:left w:val="none" w:sz="0" w:space="0" w:color="auto"/>
        <w:bottom w:val="none" w:sz="0" w:space="0" w:color="auto"/>
        <w:right w:val="none" w:sz="0" w:space="0" w:color="auto"/>
      </w:divBdr>
    </w:div>
    <w:div w:id="1724864610">
      <w:bodyDiv w:val="1"/>
      <w:marLeft w:val="0"/>
      <w:marRight w:val="0"/>
      <w:marTop w:val="0"/>
      <w:marBottom w:val="0"/>
      <w:divBdr>
        <w:top w:val="none" w:sz="0" w:space="0" w:color="auto"/>
        <w:left w:val="none" w:sz="0" w:space="0" w:color="auto"/>
        <w:bottom w:val="none" w:sz="0" w:space="0" w:color="auto"/>
        <w:right w:val="none" w:sz="0" w:space="0" w:color="auto"/>
      </w:divBdr>
    </w:div>
    <w:div w:id="1726174058">
      <w:bodyDiv w:val="1"/>
      <w:marLeft w:val="0"/>
      <w:marRight w:val="0"/>
      <w:marTop w:val="0"/>
      <w:marBottom w:val="0"/>
      <w:divBdr>
        <w:top w:val="none" w:sz="0" w:space="0" w:color="auto"/>
        <w:left w:val="none" w:sz="0" w:space="0" w:color="auto"/>
        <w:bottom w:val="none" w:sz="0" w:space="0" w:color="auto"/>
        <w:right w:val="none" w:sz="0" w:space="0" w:color="auto"/>
      </w:divBdr>
    </w:div>
    <w:div w:id="1726299136">
      <w:bodyDiv w:val="1"/>
      <w:marLeft w:val="0"/>
      <w:marRight w:val="0"/>
      <w:marTop w:val="0"/>
      <w:marBottom w:val="0"/>
      <w:divBdr>
        <w:top w:val="none" w:sz="0" w:space="0" w:color="auto"/>
        <w:left w:val="none" w:sz="0" w:space="0" w:color="auto"/>
        <w:bottom w:val="none" w:sz="0" w:space="0" w:color="auto"/>
        <w:right w:val="none" w:sz="0" w:space="0" w:color="auto"/>
      </w:divBdr>
    </w:div>
    <w:div w:id="1729066903">
      <w:bodyDiv w:val="1"/>
      <w:marLeft w:val="0"/>
      <w:marRight w:val="0"/>
      <w:marTop w:val="0"/>
      <w:marBottom w:val="0"/>
      <w:divBdr>
        <w:top w:val="none" w:sz="0" w:space="0" w:color="auto"/>
        <w:left w:val="none" w:sz="0" w:space="0" w:color="auto"/>
        <w:bottom w:val="none" w:sz="0" w:space="0" w:color="auto"/>
        <w:right w:val="none" w:sz="0" w:space="0" w:color="auto"/>
      </w:divBdr>
    </w:div>
    <w:div w:id="1730836637">
      <w:bodyDiv w:val="1"/>
      <w:marLeft w:val="0"/>
      <w:marRight w:val="0"/>
      <w:marTop w:val="0"/>
      <w:marBottom w:val="0"/>
      <w:divBdr>
        <w:top w:val="none" w:sz="0" w:space="0" w:color="auto"/>
        <w:left w:val="none" w:sz="0" w:space="0" w:color="auto"/>
        <w:bottom w:val="none" w:sz="0" w:space="0" w:color="auto"/>
        <w:right w:val="none" w:sz="0" w:space="0" w:color="auto"/>
      </w:divBdr>
    </w:div>
    <w:div w:id="1731077812">
      <w:bodyDiv w:val="1"/>
      <w:marLeft w:val="0"/>
      <w:marRight w:val="0"/>
      <w:marTop w:val="0"/>
      <w:marBottom w:val="0"/>
      <w:divBdr>
        <w:top w:val="none" w:sz="0" w:space="0" w:color="auto"/>
        <w:left w:val="none" w:sz="0" w:space="0" w:color="auto"/>
        <w:bottom w:val="none" w:sz="0" w:space="0" w:color="auto"/>
        <w:right w:val="none" w:sz="0" w:space="0" w:color="auto"/>
      </w:divBdr>
    </w:div>
    <w:div w:id="1731925271">
      <w:bodyDiv w:val="1"/>
      <w:marLeft w:val="0"/>
      <w:marRight w:val="0"/>
      <w:marTop w:val="0"/>
      <w:marBottom w:val="0"/>
      <w:divBdr>
        <w:top w:val="none" w:sz="0" w:space="0" w:color="auto"/>
        <w:left w:val="none" w:sz="0" w:space="0" w:color="auto"/>
        <w:bottom w:val="none" w:sz="0" w:space="0" w:color="auto"/>
        <w:right w:val="none" w:sz="0" w:space="0" w:color="auto"/>
      </w:divBdr>
    </w:div>
    <w:div w:id="1732725827">
      <w:bodyDiv w:val="1"/>
      <w:marLeft w:val="0"/>
      <w:marRight w:val="0"/>
      <w:marTop w:val="0"/>
      <w:marBottom w:val="0"/>
      <w:divBdr>
        <w:top w:val="none" w:sz="0" w:space="0" w:color="auto"/>
        <w:left w:val="none" w:sz="0" w:space="0" w:color="auto"/>
        <w:bottom w:val="none" w:sz="0" w:space="0" w:color="auto"/>
        <w:right w:val="none" w:sz="0" w:space="0" w:color="auto"/>
      </w:divBdr>
    </w:div>
    <w:div w:id="1732731160">
      <w:bodyDiv w:val="1"/>
      <w:marLeft w:val="0"/>
      <w:marRight w:val="0"/>
      <w:marTop w:val="0"/>
      <w:marBottom w:val="0"/>
      <w:divBdr>
        <w:top w:val="none" w:sz="0" w:space="0" w:color="auto"/>
        <w:left w:val="none" w:sz="0" w:space="0" w:color="auto"/>
        <w:bottom w:val="none" w:sz="0" w:space="0" w:color="auto"/>
        <w:right w:val="none" w:sz="0" w:space="0" w:color="auto"/>
      </w:divBdr>
    </w:div>
    <w:div w:id="1733237403">
      <w:bodyDiv w:val="1"/>
      <w:marLeft w:val="0"/>
      <w:marRight w:val="0"/>
      <w:marTop w:val="0"/>
      <w:marBottom w:val="0"/>
      <w:divBdr>
        <w:top w:val="none" w:sz="0" w:space="0" w:color="auto"/>
        <w:left w:val="none" w:sz="0" w:space="0" w:color="auto"/>
        <w:bottom w:val="none" w:sz="0" w:space="0" w:color="auto"/>
        <w:right w:val="none" w:sz="0" w:space="0" w:color="auto"/>
      </w:divBdr>
    </w:div>
    <w:div w:id="1733506162">
      <w:bodyDiv w:val="1"/>
      <w:marLeft w:val="0"/>
      <w:marRight w:val="0"/>
      <w:marTop w:val="0"/>
      <w:marBottom w:val="0"/>
      <w:divBdr>
        <w:top w:val="none" w:sz="0" w:space="0" w:color="auto"/>
        <w:left w:val="none" w:sz="0" w:space="0" w:color="auto"/>
        <w:bottom w:val="none" w:sz="0" w:space="0" w:color="auto"/>
        <w:right w:val="none" w:sz="0" w:space="0" w:color="auto"/>
      </w:divBdr>
    </w:div>
    <w:div w:id="1734308445">
      <w:bodyDiv w:val="1"/>
      <w:marLeft w:val="0"/>
      <w:marRight w:val="0"/>
      <w:marTop w:val="0"/>
      <w:marBottom w:val="0"/>
      <w:divBdr>
        <w:top w:val="none" w:sz="0" w:space="0" w:color="auto"/>
        <w:left w:val="none" w:sz="0" w:space="0" w:color="auto"/>
        <w:bottom w:val="none" w:sz="0" w:space="0" w:color="auto"/>
        <w:right w:val="none" w:sz="0" w:space="0" w:color="auto"/>
      </w:divBdr>
    </w:div>
    <w:div w:id="1734354986">
      <w:bodyDiv w:val="1"/>
      <w:marLeft w:val="0"/>
      <w:marRight w:val="0"/>
      <w:marTop w:val="0"/>
      <w:marBottom w:val="0"/>
      <w:divBdr>
        <w:top w:val="none" w:sz="0" w:space="0" w:color="auto"/>
        <w:left w:val="none" w:sz="0" w:space="0" w:color="auto"/>
        <w:bottom w:val="none" w:sz="0" w:space="0" w:color="auto"/>
        <w:right w:val="none" w:sz="0" w:space="0" w:color="auto"/>
      </w:divBdr>
    </w:div>
    <w:div w:id="1734891468">
      <w:bodyDiv w:val="1"/>
      <w:marLeft w:val="0"/>
      <w:marRight w:val="0"/>
      <w:marTop w:val="0"/>
      <w:marBottom w:val="0"/>
      <w:divBdr>
        <w:top w:val="none" w:sz="0" w:space="0" w:color="auto"/>
        <w:left w:val="none" w:sz="0" w:space="0" w:color="auto"/>
        <w:bottom w:val="none" w:sz="0" w:space="0" w:color="auto"/>
        <w:right w:val="none" w:sz="0" w:space="0" w:color="auto"/>
      </w:divBdr>
    </w:div>
    <w:div w:id="1735616747">
      <w:bodyDiv w:val="1"/>
      <w:marLeft w:val="0"/>
      <w:marRight w:val="0"/>
      <w:marTop w:val="0"/>
      <w:marBottom w:val="0"/>
      <w:divBdr>
        <w:top w:val="none" w:sz="0" w:space="0" w:color="auto"/>
        <w:left w:val="none" w:sz="0" w:space="0" w:color="auto"/>
        <w:bottom w:val="none" w:sz="0" w:space="0" w:color="auto"/>
        <w:right w:val="none" w:sz="0" w:space="0" w:color="auto"/>
      </w:divBdr>
    </w:div>
    <w:div w:id="1736584310">
      <w:bodyDiv w:val="1"/>
      <w:marLeft w:val="0"/>
      <w:marRight w:val="0"/>
      <w:marTop w:val="0"/>
      <w:marBottom w:val="0"/>
      <w:divBdr>
        <w:top w:val="none" w:sz="0" w:space="0" w:color="auto"/>
        <w:left w:val="none" w:sz="0" w:space="0" w:color="auto"/>
        <w:bottom w:val="none" w:sz="0" w:space="0" w:color="auto"/>
        <w:right w:val="none" w:sz="0" w:space="0" w:color="auto"/>
      </w:divBdr>
    </w:div>
    <w:div w:id="1736932576">
      <w:bodyDiv w:val="1"/>
      <w:marLeft w:val="0"/>
      <w:marRight w:val="0"/>
      <w:marTop w:val="0"/>
      <w:marBottom w:val="0"/>
      <w:divBdr>
        <w:top w:val="none" w:sz="0" w:space="0" w:color="auto"/>
        <w:left w:val="none" w:sz="0" w:space="0" w:color="auto"/>
        <w:bottom w:val="none" w:sz="0" w:space="0" w:color="auto"/>
        <w:right w:val="none" w:sz="0" w:space="0" w:color="auto"/>
      </w:divBdr>
    </w:div>
    <w:div w:id="1737319974">
      <w:bodyDiv w:val="1"/>
      <w:marLeft w:val="0"/>
      <w:marRight w:val="0"/>
      <w:marTop w:val="0"/>
      <w:marBottom w:val="0"/>
      <w:divBdr>
        <w:top w:val="none" w:sz="0" w:space="0" w:color="auto"/>
        <w:left w:val="none" w:sz="0" w:space="0" w:color="auto"/>
        <w:bottom w:val="none" w:sz="0" w:space="0" w:color="auto"/>
        <w:right w:val="none" w:sz="0" w:space="0" w:color="auto"/>
      </w:divBdr>
    </w:div>
    <w:div w:id="1737892028">
      <w:bodyDiv w:val="1"/>
      <w:marLeft w:val="0"/>
      <w:marRight w:val="0"/>
      <w:marTop w:val="0"/>
      <w:marBottom w:val="0"/>
      <w:divBdr>
        <w:top w:val="none" w:sz="0" w:space="0" w:color="auto"/>
        <w:left w:val="none" w:sz="0" w:space="0" w:color="auto"/>
        <w:bottom w:val="none" w:sz="0" w:space="0" w:color="auto"/>
        <w:right w:val="none" w:sz="0" w:space="0" w:color="auto"/>
      </w:divBdr>
    </w:div>
    <w:div w:id="1738044936">
      <w:bodyDiv w:val="1"/>
      <w:marLeft w:val="0"/>
      <w:marRight w:val="0"/>
      <w:marTop w:val="0"/>
      <w:marBottom w:val="0"/>
      <w:divBdr>
        <w:top w:val="none" w:sz="0" w:space="0" w:color="auto"/>
        <w:left w:val="none" w:sz="0" w:space="0" w:color="auto"/>
        <w:bottom w:val="none" w:sz="0" w:space="0" w:color="auto"/>
        <w:right w:val="none" w:sz="0" w:space="0" w:color="auto"/>
      </w:divBdr>
    </w:div>
    <w:div w:id="1738819439">
      <w:bodyDiv w:val="1"/>
      <w:marLeft w:val="0"/>
      <w:marRight w:val="0"/>
      <w:marTop w:val="0"/>
      <w:marBottom w:val="0"/>
      <w:divBdr>
        <w:top w:val="none" w:sz="0" w:space="0" w:color="auto"/>
        <w:left w:val="none" w:sz="0" w:space="0" w:color="auto"/>
        <w:bottom w:val="none" w:sz="0" w:space="0" w:color="auto"/>
        <w:right w:val="none" w:sz="0" w:space="0" w:color="auto"/>
      </w:divBdr>
    </w:div>
    <w:div w:id="1739404057">
      <w:bodyDiv w:val="1"/>
      <w:marLeft w:val="0"/>
      <w:marRight w:val="0"/>
      <w:marTop w:val="0"/>
      <w:marBottom w:val="0"/>
      <w:divBdr>
        <w:top w:val="none" w:sz="0" w:space="0" w:color="auto"/>
        <w:left w:val="none" w:sz="0" w:space="0" w:color="auto"/>
        <w:bottom w:val="none" w:sz="0" w:space="0" w:color="auto"/>
        <w:right w:val="none" w:sz="0" w:space="0" w:color="auto"/>
      </w:divBdr>
    </w:div>
    <w:div w:id="1740177562">
      <w:bodyDiv w:val="1"/>
      <w:marLeft w:val="0"/>
      <w:marRight w:val="0"/>
      <w:marTop w:val="0"/>
      <w:marBottom w:val="0"/>
      <w:divBdr>
        <w:top w:val="none" w:sz="0" w:space="0" w:color="auto"/>
        <w:left w:val="none" w:sz="0" w:space="0" w:color="auto"/>
        <w:bottom w:val="none" w:sz="0" w:space="0" w:color="auto"/>
        <w:right w:val="none" w:sz="0" w:space="0" w:color="auto"/>
      </w:divBdr>
    </w:div>
    <w:div w:id="1740589588">
      <w:bodyDiv w:val="1"/>
      <w:marLeft w:val="0"/>
      <w:marRight w:val="0"/>
      <w:marTop w:val="0"/>
      <w:marBottom w:val="0"/>
      <w:divBdr>
        <w:top w:val="none" w:sz="0" w:space="0" w:color="auto"/>
        <w:left w:val="none" w:sz="0" w:space="0" w:color="auto"/>
        <w:bottom w:val="none" w:sz="0" w:space="0" w:color="auto"/>
        <w:right w:val="none" w:sz="0" w:space="0" w:color="auto"/>
      </w:divBdr>
    </w:div>
    <w:div w:id="1740786638">
      <w:bodyDiv w:val="1"/>
      <w:marLeft w:val="0"/>
      <w:marRight w:val="0"/>
      <w:marTop w:val="0"/>
      <w:marBottom w:val="0"/>
      <w:divBdr>
        <w:top w:val="none" w:sz="0" w:space="0" w:color="auto"/>
        <w:left w:val="none" w:sz="0" w:space="0" w:color="auto"/>
        <w:bottom w:val="none" w:sz="0" w:space="0" w:color="auto"/>
        <w:right w:val="none" w:sz="0" w:space="0" w:color="auto"/>
      </w:divBdr>
    </w:div>
    <w:div w:id="1741244486">
      <w:bodyDiv w:val="1"/>
      <w:marLeft w:val="0"/>
      <w:marRight w:val="0"/>
      <w:marTop w:val="0"/>
      <w:marBottom w:val="0"/>
      <w:divBdr>
        <w:top w:val="none" w:sz="0" w:space="0" w:color="auto"/>
        <w:left w:val="none" w:sz="0" w:space="0" w:color="auto"/>
        <w:bottom w:val="none" w:sz="0" w:space="0" w:color="auto"/>
        <w:right w:val="none" w:sz="0" w:space="0" w:color="auto"/>
      </w:divBdr>
    </w:div>
    <w:div w:id="1742603268">
      <w:bodyDiv w:val="1"/>
      <w:marLeft w:val="0"/>
      <w:marRight w:val="0"/>
      <w:marTop w:val="0"/>
      <w:marBottom w:val="0"/>
      <w:divBdr>
        <w:top w:val="none" w:sz="0" w:space="0" w:color="auto"/>
        <w:left w:val="none" w:sz="0" w:space="0" w:color="auto"/>
        <w:bottom w:val="none" w:sz="0" w:space="0" w:color="auto"/>
        <w:right w:val="none" w:sz="0" w:space="0" w:color="auto"/>
      </w:divBdr>
    </w:div>
    <w:div w:id="1743211892">
      <w:bodyDiv w:val="1"/>
      <w:marLeft w:val="0"/>
      <w:marRight w:val="0"/>
      <w:marTop w:val="0"/>
      <w:marBottom w:val="0"/>
      <w:divBdr>
        <w:top w:val="none" w:sz="0" w:space="0" w:color="auto"/>
        <w:left w:val="none" w:sz="0" w:space="0" w:color="auto"/>
        <w:bottom w:val="none" w:sz="0" w:space="0" w:color="auto"/>
        <w:right w:val="none" w:sz="0" w:space="0" w:color="auto"/>
      </w:divBdr>
    </w:div>
    <w:div w:id="1745645139">
      <w:bodyDiv w:val="1"/>
      <w:marLeft w:val="0"/>
      <w:marRight w:val="0"/>
      <w:marTop w:val="0"/>
      <w:marBottom w:val="0"/>
      <w:divBdr>
        <w:top w:val="none" w:sz="0" w:space="0" w:color="auto"/>
        <w:left w:val="none" w:sz="0" w:space="0" w:color="auto"/>
        <w:bottom w:val="none" w:sz="0" w:space="0" w:color="auto"/>
        <w:right w:val="none" w:sz="0" w:space="0" w:color="auto"/>
      </w:divBdr>
    </w:div>
    <w:div w:id="1746680317">
      <w:bodyDiv w:val="1"/>
      <w:marLeft w:val="0"/>
      <w:marRight w:val="0"/>
      <w:marTop w:val="0"/>
      <w:marBottom w:val="0"/>
      <w:divBdr>
        <w:top w:val="none" w:sz="0" w:space="0" w:color="auto"/>
        <w:left w:val="none" w:sz="0" w:space="0" w:color="auto"/>
        <w:bottom w:val="none" w:sz="0" w:space="0" w:color="auto"/>
        <w:right w:val="none" w:sz="0" w:space="0" w:color="auto"/>
      </w:divBdr>
    </w:div>
    <w:div w:id="1747072112">
      <w:bodyDiv w:val="1"/>
      <w:marLeft w:val="0"/>
      <w:marRight w:val="0"/>
      <w:marTop w:val="0"/>
      <w:marBottom w:val="0"/>
      <w:divBdr>
        <w:top w:val="none" w:sz="0" w:space="0" w:color="auto"/>
        <w:left w:val="none" w:sz="0" w:space="0" w:color="auto"/>
        <w:bottom w:val="none" w:sz="0" w:space="0" w:color="auto"/>
        <w:right w:val="none" w:sz="0" w:space="0" w:color="auto"/>
      </w:divBdr>
    </w:div>
    <w:div w:id="1747651285">
      <w:bodyDiv w:val="1"/>
      <w:marLeft w:val="0"/>
      <w:marRight w:val="0"/>
      <w:marTop w:val="0"/>
      <w:marBottom w:val="0"/>
      <w:divBdr>
        <w:top w:val="none" w:sz="0" w:space="0" w:color="auto"/>
        <w:left w:val="none" w:sz="0" w:space="0" w:color="auto"/>
        <w:bottom w:val="none" w:sz="0" w:space="0" w:color="auto"/>
        <w:right w:val="none" w:sz="0" w:space="0" w:color="auto"/>
      </w:divBdr>
    </w:div>
    <w:div w:id="1749646016">
      <w:bodyDiv w:val="1"/>
      <w:marLeft w:val="0"/>
      <w:marRight w:val="0"/>
      <w:marTop w:val="0"/>
      <w:marBottom w:val="0"/>
      <w:divBdr>
        <w:top w:val="none" w:sz="0" w:space="0" w:color="auto"/>
        <w:left w:val="none" w:sz="0" w:space="0" w:color="auto"/>
        <w:bottom w:val="none" w:sz="0" w:space="0" w:color="auto"/>
        <w:right w:val="none" w:sz="0" w:space="0" w:color="auto"/>
      </w:divBdr>
    </w:div>
    <w:div w:id="1749883563">
      <w:bodyDiv w:val="1"/>
      <w:marLeft w:val="0"/>
      <w:marRight w:val="0"/>
      <w:marTop w:val="0"/>
      <w:marBottom w:val="0"/>
      <w:divBdr>
        <w:top w:val="none" w:sz="0" w:space="0" w:color="auto"/>
        <w:left w:val="none" w:sz="0" w:space="0" w:color="auto"/>
        <w:bottom w:val="none" w:sz="0" w:space="0" w:color="auto"/>
        <w:right w:val="none" w:sz="0" w:space="0" w:color="auto"/>
      </w:divBdr>
    </w:div>
    <w:div w:id="1750232478">
      <w:bodyDiv w:val="1"/>
      <w:marLeft w:val="0"/>
      <w:marRight w:val="0"/>
      <w:marTop w:val="0"/>
      <w:marBottom w:val="0"/>
      <w:divBdr>
        <w:top w:val="none" w:sz="0" w:space="0" w:color="auto"/>
        <w:left w:val="none" w:sz="0" w:space="0" w:color="auto"/>
        <w:bottom w:val="none" w:sz="0" w:space="0" w:color="auto"/>
        <w:right w:val="none" w:sz="0" w:space="0" w:color="auto"/>
      </w:divBdr>
    </w:div>
    <w:div w:id="1750275070">
      <w:bodyDiv w:val="1"/>
      <w:marLeft w:val="0"/>
      <w:marRight w:val="0"/>
      <w:marTop w:val="0"/>
      <w:marBottom w:val="0"/>
      <w:divBdr>
        <w:top w:val="none" w:sz="0" w:space="0" w:color="auto"/>
        <w:left w:val="none" w:sz="0" w:space="0" w:color="auto"/>
        <w:bottom w:val="none" w:sz="0" w:space="0" w:color="auto"/>
        <w:right w:val="none" w:sz="0" w:space="0" w:color="auto"/>
      </w:divBdr>
    </w:div>
    <w:div w:id="1752237975">
      <w:bodyDiv w:val="1"/>
      <w:marLeft w:val="0"/>
      <w:marRight w:val="0"/>
      <w:marTop w:val="0"/>
      <w:marBottom w:val="0"/>
      <w:divBdr>
        <w:top w:val="none" w:sz="0" w:space="0" w:color="auto"/>
        <w:left w:val="none" w:sz="0" w:space="0" w:color="auto"/>
        <w:bottom w:val="none" w:sz="0" w:space="0" w:color="auto"/>
        <w:right w:val="none" w:sz="0" w:space="0" w:color="auto"/>
      </w:divBdr>
    </w:div>
    <w:div w:id="1752465087">
      <w:bodyDiv w:val="1"/>
      <w:marLeft w:val="0"/>
      <w:marRight w:val="0"/>
      <w:marTop w:val="0"/>
      <w:marBottom w:val="0"/>
      <w:divBdr>
        <w:top w:val="none" w:sz="0" w:space="0" w:color="auto"/>
        <w:left w:val="none" w:sz="0" w:space="0" w:color="auto"/>
        <w:bottom w:val="none" w:sz="0" w:space="0" w:color="auto"/>
        <w:right w:val="none" w:sz="0" w:space="0" w:color="auto"/>
      </w:divBdr>
    </w:div>
    <w:div w:id="1752853818">
      <w:bodyDiv w:val="1"/>
      <w:marLeft w:val="0"/>
      <w:marRight w:val="0"/>
      <w:marTop w:val="0"/>
      <w:marBottom w:val="0"/>
      <w:divBdr>
        <w:top w:val="none" w:sz="0" w:space="0" w:color="auto"/>
        <w:left w:val="none" w:sz="0" w:space="0" w:color="auto"/>
        <w:bottom w:val="none" w:sz="0" w:space="0" w:color="auto"/>
        <w:right w:val="none" w:sz="0" w:space="0" w:color="auto"/>
      </w:divBdr>
    </w:div>
    <w:div w:id="1753355060">
      <w:bodyDiv w:val="1"/>
      <w:marLeft w:val="0"/>
      <w:marRight w:val="0"/>
      <w:marTop w:val="0"/>
      <w:marBottom w:val="0"/>
      <w:divBdr>
        <w:top w:val="none" w:sz="0" w:space="0" w:color="auto"/>
        <w:left w:val="none" w:sz="0" w:space="0" w:color="auto"/>
        <w:bottom w:val="none" w:sz="0" w:space="0" w:color="auto"/>
        <w:right w:val="none" w:sz="0" w:space="0" w:color="auto"/>
      </w:divBdr>
    </w:div>
    <w:div w:id="1753818498">
      <w:bodyDiv w:val="1"/>
      <w:marLeft w:val="0"/>
      <w:marRight w:val="0"/>
      <w:marTop w:val="0"/>
      <w:marBottom w:val="0"/>
      <w:divBdr>
        <w:top w:val="none" w:sz="0" w:space="0" w:color="auto"/>
        <w:left w:val="none" w:sz="0" w:space="0" w:color="auto"/>
        <w:bottom w:val="none" w:sz="0" w:space="0" w:color="auto"/>
        <w:right w:val="none" w:sz="0" w:space="0" w:color="auto"/>
      </w:divBdr>
    </w:div>
    <w:div w:id="1755055671">
      <w:bodyDiv w:val="1"/>
      <w:marLeft w:val="0"/>
      <w:marRight w:val="0"/>
      <w:marTop w:val="0"/>
      <w:marBottom w:val="0"/>
      <w:divBdr>
        <w:top w:val="none" w:sz="0" w:space="0" w:color="auto"/>
        <w:left w:val="none" w:sz="0" w:space="0" w:color="auto"/>
        <w:bottom w:val="none" w:sz="0" w:space="0" w:color="auto"/>
        <w:right w:val="none" w:sz="0" w:space="0" w:color="auto"/>
      </w:divBdr>
    </w:div>
    <w:div w:id="1755205119">
      <w:bodyDiv w:val="1"/>
      <w:marLeft w:val="0"/>
      <w:marRight w:val="0"/>
      <w:marTop w:val="0"/>
      <w:marBottom w:val="0"/>
      <w:divBdr>
        <w:top w:val="none" w:sz="0" w:space="0" w:color="auto"/>
        <w:left w:val="none" w:sz="0" w:space="0" w:color="auto"/>
        <w:bottom w:val="none" w:sz="0" w:space="0" w:color="auto"/>
        <w:right w:val="none" w:sz="0" w:space="0" w:color="auto"/>
      </w:divBdr>
    </w:div>
    <w:div w:id="1755736860">
      <w:bodyDiv w:val="1"/>
      <w:marLeft w:val="0"/>
      <w:marRight w:val="0"/>
      <w:marTop w:val="0"/>
      <w:marBottom w:val="0"/>
      <w:divBdr>
        <w:top w:val="none" w:sz="0" w:space="0" w:color="auto"/>
        <w:left w:val="none" w:sz="0" w:space="0" w:color="auto"/>
        <w:bottom w:val="none" w:sz="0" w:space="0" w:color="auto"/>
        <w:right w:val="none" w:sz="0" w:space="0" w:color="auto"/>
      </w:divBdr>
    </w:div>
    <w:div w:id="1756052929">
      <w:bodyDiv w:val="1"/>
      <w:marLeft w:val="0"/>
      <w:marRight w:val="0"/>
      <w:marTop w:val="0"/>
      <w:marBottom w:val="0"/>
      <w:divBdr>
        <w:top w:val="none" w:sz="0" w:space="0" w:color="auto"/>
        <w:left w:val="none" w:sz="0" w:space="0" w:color="auto"/>
        <w:bottom w:val="none" w:sz="0" w:space="0" w:color="auto"/>
        <w:right w:val="none" w:sz="0" w:space="0" w:color="auto"/>
      </w:divBdr>
    </w:div>
    <w:div w:id="1756199363">
      <w:bodyDiv w:val="1"/>
      <w:marLeft w:val="0"/>
      <w:marRight w:val="0"/>
      <w:marTop w:val="0"/>
      <w:marBottom w:val="0"/>
      <w:divBdr>
        <w:top w:val="none" w:sz="0" w:space="0" w:color="auto"/>
        <w:left w:val="none" w:sz="0" w:space="0" w:color="auto"/>
        <w:bottom w:val="none" w:sz="0" w:space="0" w:color="auto"/>
        <w:right w:val="none" w:sz="0" w:space="0" w:color="auto"/>
      </w:divBdr>
    </w:div>
    <w:div w:id="1756708058">
      <w:bodyDiv w:val="1"/>
      <w:marLeft w:val="0"/>
      <w:marRight w:val="0"/>
      <w:marTop w:val="0"/>
      <w:marBottom w:val="0"/>
      <w:divBdr>
        <w:top w:val="none" w:sz="0" w:space="0" w:color="auto"/>
        <w:left w:val="none" w:sz="0" w:space="0" w:color="auto"/>
        <w:bottom w:val="none" w:sz="0" w:space="0" w:color="auto"/>
        <w:right w:val="none" w:sz="0" w:space="0" w:color="auto"/>
      </w:divBdr>
    </w:div>
    <w:div w:id="1757314944">
      <w:bodyDiv w:val="1"/>
      <w:marLeft w:val="0"/>
      <w:marRight w:val="0"/>
      <w:marTop w:val="0"/>
      <w:marBottom w:val="0"/>
      <w:divBdr>
        <w:top w:val="none" w:sz="0" w:space="0" w:color="auto"/>
        <w:left w:val="none" w:sz="0" w:space="0" w:color="auto"/>
        <w:bottom w:val="none" w:sz="0" w:space="0" w:color="auto"/>
        <w:right w:val="none" w:sz="0" w:space="0" w:color="auto"/>
      </w:divBdr>
    </w:div>
    <w:div w:id="1758165903">
      <w:bodyDiv w:val="1"/>
      <w:marLeft w:val="0"/>
      <w:marRight w:val="0"/>
      <w:marTop w:val="0"/>
      <w:marBottom w:val="0"/>
      <w:divBdr>
        <w:top w:val="none" w:sz="0" w:space="0" w:color="auto"/>
        <w:left w:val="none" w:sz="0" w:space="0" w:color="auto"/>
        <w:bottom w:val="none" w:sz="0" w:space="0" w:color="auto"/>
        <w:right w:val="none" w:sz="0" w:space="0" w:color="auto"/>
      </w:divBdr>
    </w:div>
    <w:div w:id="1760104943">
      <w:bodyDiv w:val="1"/>
      <w:marLeft w:val="0"/>
      <w:marRight w:val="0"/>
      <w:marTop w:val="0"/>
      <w:marBottom w:val="0"/>
      <w:divBdr>
        <w:top w:val="none" w:sz="0" w:space="0" w:color="auto"/>
        <w:left w:val="none" w:sz="0" w:space="0" w:color="auto"/>
        <w:bottom w:val="none" w:sz="0" w:space="0" w:color="auto"/>
        <w:right w:val="none" w:sz="0" w:space="0" w:color="auto"/>
      </w:divBdr>
    </w:div>
    <w:div w:id="1760179736">
      <w:bodyDiv w:val="1"/>
      <w:marLeft w:val="0"/>
      <w:marRight w:val="0"/>
      <w:marTop w:val="0"/>
      <w:marBottom w:val="0"/>
      <w:divBdr>
        <w:top w:val="none" w:sz="0" w:space="0" w:color="auto"/>
        <w:left w:val="none" w:sz="0" w:space="0" w:color="auto"/>
        <w:bottom w:val="none" w:sz="0" w:space="0" w:color="auto"/>
        <w:right w:val="none" w:sz="0" w:space="0" w:color="auto"/>
      </w:divBdr>
    </w:div>
    <w:div w:id="1761679207">
      <w:bodyDiv w:val="1"/>
      <w:marLeft w:val="0"/>
      <w:marRight w:val="0"/>
      <w:marTop w:val="0"/>
      <w:marBottom w:val="0"/>
      <w:divBdr>
        <w:top w:val="none" w:sz="0" w:space="0" w:color="auto"/>
        <w:left w:val="none" w:sz="0" w:space="0" w:color="auto"/>
        <w:bottom w:val="none" w:sz="0" w:space="0" w:color="auto"/>
        <w:right w:val="none" w:sz="0" w:space="0" w:color="auto"/>
      </w:divBdr>
    </w:div>
    <w:div w:id="1761754222">
      <w:bodyDiv w:val="1"/>
      <w:marLeft w:val="0"/>
      <w:marRight w:val="0"/>
      <w:marTop w:val="0"/>
      <w:marBottom w:val="0"/>
      <w:divBdr>
        <w:top w:val="none" w:sz="0" w:space="0" w:color="auto"/>
        <w:left w:val="none" w:sz="0" w:space="0" w:color="auto"/>
        <w:bottom w:val="none" w:sz="0" w:space="0" w:color="auto"/>
        <w:right w:val="none" w:sz="0" w:space="0" w:color="auto"/>
      </w:divBdr>
    </w:div>
    <w:div w:id="1762406557">
      <w:bodyDiv w:val="1"/>
      <w:marLeft w:val="0"/>
      <w:marRight w:val="0"/>
      <w:marTop w:val="0"/>
      <w:marBottom w:val="0"/>
      <w:divBdr>
        <w:top w:val="none" w:sz="0" w:space="0" w:color="auto"/>
        <w:left w:val="none" w:sz="0" w:space="0" w:color="auto"/>
        <w:bottom w:val="none" w:sz="0" w:space="0" w:color="auto"/>
        <w:right w:val="none" w:sz="0" w:space="0" w:color="auto"/>
      </w:divBdr>
    </w:div>
    <w:div w:id="1762795649">
      <w:bodyDiv w:val="1"/>
      <w:marLeft w:val="0"/>
      <w:marRight w:val="0"/>
      <w:marTop w:val="0"/>
      <w:marBottom w:val="0"/>
      <w:divBdr>
        <w:top w:val="none" w:sz="0" w:space="0" w:color="auto"/>
        <w:left w:val="none" w:sz="0" w:space="0" w:color="auto"/>
        <w:bottom w:val="none" w:sz="0" w:space="0" w:color="auto"/>
        <w:right w:val="none" w:sz="0" w:space="0" w:color="auto"/>
      </w:divBdr>
    </w:div>
    <w:div w:id="1762950149">
      <w:bodyDiv w:val="1"/>
      <w:marLeft w:val="0"/>
      <w:marRight w:val="0"/>
      <w:marTop w:val="0"/>
      <w:marBottom w:val="0"/>
      <w:divBdr>
        <w:top w:val="none" w:sz="0" w:space="0" w:color="auto"/>
        <w:left w:val="none" w:sz="0" w:space="0" w:color="auto"/>
        <w:bottom w:val="none" w:sz="0" w:space="0" w:color="auto"/>
        <w:right w:val="none" w:sz="0" w:space="0" w:color="auto"/>
      </w:divBdr>
    </w:div>
    <w:div w:id="1763381394">
      <w:bodyDiv w:val="1"/>
      <w:marLeft w:val="0"/>
      <w:marRight w:val="0"/>
      <w:marTop w:val="0"/>
      <w:marBottom w:val="0"/>
      <w:divBdr>
        <w:top w:val="none" w:sz="0" w:space="0" w:color="auto"/>
        <w:left w:val="none" w:sz="0" w:space="0" w:color="auto"/>
        <w:bottom w:val="none" w:sz="0" w:space="0" w:color="auto"/>
        <w:right w:val="none" w:sz="0" w:space="0" w:color="auto"/>
      </w:divBdr>
    </w:div>
    <w:div w:id="1763600106">
      <w:bodyDiv w:val="1"/>
      <w:marLeft w:val="0"/>
      <w:marRight w:val="0"/>
      <w:marTop w:val="0"/>
      <w:marBottom w:val="0"/>
      <w:divBdr>
        <w:top w:val="none" w:sz="0" w:space="0" w:color="auto"/>
        <w:left w:val="none" w:sz="0" w:space="0" w:color="auto"/>
        <w:bottom w:val="none" w:sz="0" w:space="0" w:color="auto"/>
        <w:right w:val="none" w:sz="0" w:space="0" w:color="auto"/>
      </w:divBdr>
    </w:div>
    <w:div w:id="1765227829">
      <w:bodyDiv w:val="1"/>
      <w:marLeft w:val="0"/>
      <w:marRight w:val="0"/>
      <w:marTop w:val="0"/>
      <w:marBottom w:val="0"/>
      <w:divBdr>
        <w:top w:val="none" w:sz="0" w:space="0" w:color="auto"/>
        <w:left w:val="none" w:sz="0" w:space="0" w:color="auto"/>
        <w:bottom w:val="none" w:sz="0" w:space="0" w:color="auto"/>
        <w:right w:val="none" w:sz="0" w:space="0" w:color="auto"/>
      </w:divBdr>
    </w:div>
    <w:div w:id="1766419024">
      <w:bodyDiv w:val="1"/>
      <w:marLeft w:val="0"/>
      <w:marRight w:val="0"/>
      <w:marTop w:val="0"/>
      <w:marBottom w:val="0"/>
      <w:divBdr>
        <w:top w:val="none" w:sz="0" w:space="0" w:color="auto"/>
        <w:left w:val="none" w:sz="0" w:space="0" w:color="auto"/>
        <w:bottom w:val="none" w:sz="0" w:space="0" w:color="auto"/>
        <w:right w:val="none" w:sz="0" w:space="0" w:color="auto"/>
      </w:divBdr>
    </w:div>
    <w:div w:id="1767380019">
      <w:bodyDiv w:val="1"/>
      <w:marLeft w:val="0"/>
      <w:marRight w:val="0"/>
      <w:marTop w:val="0"/>
      <w:marBottom w:val="0"/>
      <w:divBdr>
        <w:top w:val="none" w:sz="0" w:space="0" w:color="auto"/>
        <w:left w:val="none" w:sz="0" w:space="0" w:color="auto"/>
        <w:bottom w:val="none" w:sz="0" w:space="0" w:color="auto"/>
        <w:right w:val="none" w:sz="0" w:space="0" w:color="auto"/>
      </w:divBdr>
    </w:div>
    <w:div w:id="1768037492">
      <w:bodyDiv w:val="1"/>
      <w:marLeft w:val="0"/>
      <w:marRight w:val="0"/>
      <w:marTop w:val="0"/>
      <w:marBottom w:val="0"/>
      <w:divBdr>
        <w:top w:val="none" w:sz="0" w:space="0" w:color="auto"/>
        <w:left w:val="none" w:sz="0" w:space="0" w:color="auto"/>
        <w:bottom w:val="none" w:sz="0" w:space="0" w:color="auto"/>
        <w:right w:val="none" w:sz="0" w:space="0" w:color="auto"/>
      </w:divBdr>
    </w:div>
    <w:div w:id="1768109946">
      <w:bodyDiv w:val="1"/>
      <w:marLeft w:val="0"/>
      <w:marRight w:val="0"/>
      <w:marTop w:val="0"/>
      <w:marBottom w:val="0"/>
      <w:divBdr>
        <w:top w:val="none" w:sz="0" w:space="0" w:color="auto"/>
        <w:left w:val="none" w:sz="0" w:space="0" w:color="auto"/>
        <w:bottom w:val="none" w:sz="0" w:space="0" w:color="auto"/>
        <w:right w:val="none" w:sz="0" w:space="0" w:color="auto"/>
      </w:divBdr>
    </w:div>
    <w:div w:id="1768579572">
      <w:bodyDiv w:val="1"/>
      <w:marLeft w:val="0"/>
      <w:marRight w:val="0"/>
      <w:marTop w:val="0"/>
      <w:marBottom w:val="0"/>
      <w:divBdr>
        <w:top w:val="none" w:sz="0" w:space="0" w:color="auto"/>
        <w:left w:val="none" w:sz="0" w:space="0" w:color="auto"/>
        <w:bottom w:val="none" w:sz="0" w:space="0" w:color="auto"/>
        <w:right w:val="none" w:sz="0" w:space="0" w:color="auto"/>
      </w:divBdr>
    </w:div>
    <w:div w:id="1769495519">
      <w:bodyDiv w:val="1"/>
      <w:marLeft w:val="0"/>
      <w:marRight w:val="0"/>
      <w:marTop w:val="0"/>
      <w:marBottom w:val="0"/>
      <w:divBdr>
        <w:top w:val="none" w:sz="0" w:space="0" w:color="auto"/>
        <w:left w:val="none" w:sz="0" w:space="0" w:color="auto"/>
        <w:bottom w:val="none" w:sz="0" w:space="0" w:color="auto"/>
        <w:right w:val="none" w:sz="0" w:space="0" w:color="auto"/>
      </w:divBdr>
    </w:div>
    <w:div w:id="1772048145">
      <w:bodyDiv w:val="1"/>
      <w:marLeft w:val="0"/>
      <w:marRight w:val="0"/>
      <w:marTop w:val="0"/>
      <w:marBottom w:val="0"/>
      <w:divBdr>
        <w:top w:val="none" w:sz="0" w:space="0" w:color="auto"/>
        <w:left w:val="none" w:sz="0" w:space="0" w:color="auto"/>
        <w:bottom w:val="none" w:sz="0" w:space="0" w:color="auto"/>
        <w:right w:val="none" w:sz="0" w:space="0" w:color="auto"/>
      </w:divBdr>
    </w:div>
    <w:div w:id="1772124499">
      <w:bodyDiv w:val="1"/>
      <w:marLeft w:val="0"/>
      <w:marRight w:val="0"/>
      <w:marTop w:val="0"/>
      <w:marBottom w:val="0"/>
      <w:divBdr>
        <w:top w:val="none" w:sz="0" w:space="0" w:color="auto"/>
        <w:left w:val="none" w:sz="0" w:space="0" w:color="auto"/>
        <w:bottom w:val="none" w:sz="0" w:space="0" w:color="auto"/>
        <w:right w:val="none" w:sz="0" w:space="0" w:color="auto"/>
      </w:divBdr>
    </w:div>
    <w:div w:id="1773937401">
      <w:bodyDiv w:val="1"/>
      <w:marLeft w:val="0"/>
      <w:marRight w:val="0"/>
      <w:marTop w:val="0"/>
      <w:marBottom w:val="0"/>
      <w:divBdr>
        <w:top w:val="none" w:sz="0" w:space="0" w:color="auto"/>
        <w:left w:val="none" w:sz="0" w:space="0" w:color="auto"/>
        <w:bottom w:val="none" w:sz="0" w:space="0" w:color="auto"/>
        <w:right w:val="none" w:sz="0" w:space="0" w:color="auto"/>
      </w:divBdr>
    </w:div>
    <w:div w:id="1774353884">
      <w:bodyDiv w:val="1"/>
      <w:marLeft w:val="0"/>
      <w:marRight w:val="0"/>
      <w:marTop w:val="0"/>
      <w:marBottom w:val="0"/>
      <w:divBdr>
        <w:top w:val="none" w:sz="0" w:space="0" w:color="auto"/>
        <w:left w:val="none" w:sz="0" w:space="0" w:color="auto"/>
        <w:bottom w:val="none" w:sz="0" w:space="0" w:color="auto"/>
        <w:right w:val="none" w:sz="0" w:space="0" w:color="auto"/>
      </w:divBdr>
    </w:div>
    <w:div w:id="1774549455">
      <w:bodyDiv w:val="1"/>
      <w:marLeft w:val="0"/>
      <w:marRight w:val="0"/>
      <w:marTop w:val="0"/>
      <w:marBottom w:val="0"/>
      <w:divBdr>
        <w:top w:val="none" w:sz="0" w:space="0" w:color="auto"/>
        <w:left w:val="none" w:sz="0" w:space="0" w:color="auto"/>
        <w:bottom w:val="none" w:sz="0" w:space="0" w:color="auto"/>
        <w:right w:val="none" w:sz="0" w:space="0" w:color="auto"/>
      </w:divBdr>
    </w:div>
    <w:div w:id="1775441715">
      <w:bodyDiv w:val="1"/>
      <w:marLeft w:val="0"/>
      <w:marRight w:val="0"/>
      <w:marTop w:val="0"/>
      <w:marBottom w:val="0"/>
      <w:divBdr>
        <w:top w:val="none" w:sz="0" w:space="0" w:color="auto"/>
        <w:left w:val="none" w:sz="0" w:space="0" w:color="auto"/>
        <w:bottom w:val="none" w:sz="0" w:space="0" w:color="auto"/>
        <w:right w:val="none" w:sz="0" w:space="0" w:color="auto"/>
      </w:divBdr>
    </w:div>
    <w:div w:id="1775905162">
      <w:bodyDiv w:val="1"/>
      <w:marLeft w:val="0"/>
      <w:marRight w:val="0"/>
      <w:marTop w:val="0"/>
      <w:marBottom w:val="0"/>
      <w:divBdr>
        <w:top w:val="none" w:sz="0" w:space="0" w:color="auto"/>
        <w:left w:val="none" w:sz="0" w:space="0" w:color="auto"/>
        <w:bottom w:val="none" w:sz="0" w:space="0" w:color="auto"/>
        <w:right w:val="none" w:sz="0" w:space="0" w:color="auto"/>
      </w:divBdr>
    </w:div>
    <w:div w:id="1776092790">
      <w:bodyDiv w:val="1"/>
      <w:marLeft w:val="0"/>
      <w:marRight w:val="0"/>
      <w:marTop w:val="0"/>
      <w:marBottom w:val="0"/>
      <w:divBdr>
        <w:top w:val="none" w:sz="0" w:space="0" w:color="auto"/>
        <w:left w:val="none" w:sz="0" w:space="0" w:color="auto"/>
        <w:bottom w:val="none" w:sz="0" w:space="0" w:color="auto"/>
        <w:right w:val="none" w:sz="0" w:space="0" w:color="auto"/>
      </w:divBdr>
    </w:div>
    <w:div w:id="1776823745">
      <w:bodyDiv w:val="1"/>
      <w:marLeft w:val="0"/>
      <w:marRight w:val="0"/>
      <w:marTop w:val="0"/>
      <w:marBottom w:val="0"/>
      <w:divBdr>
        <w:top w:val="none" w:sz="0" w:space="0" w:color="auto"/>
        <w:left w:val="none" w:sz="0" w:space="0" w:color="auto"/>
        <w:bottom w:val="none" w:sz="0" w:space="0" w:color="auto"/>
        <w:right w:val="none" w:sz="0" w:space="0" w:color="auto"/>
      </w:divBdr>
    </w:div>
    <w:div w:id="1777367160">
      <w:bodyDiv w:val="1"/>
      <w:marLeft w:val="0"/>
      <w:marRight w:val="0"/>
      <w:marTop w:val="0"/>
      <w:marBottom w:val="0"/>
      <w:divBdr>
        <w:top w:val="none" w:sz="0" w:space="0" w:color="auto"/>
        <w:left w:val="none" w:sz="0" w:space="0" w:color="auto"/>
        <w:bottom w:val="none" w:sz="0" w:space="0" w:color="auto"/>
        <w:right w:val="none" w:sz="0" w:space="0" w:color="auto"/>
      </w:divBdr>
    </w:div>
    <w:div w:id="1779258064">
      <w:bodyDiv w:val="1"/>
      <w:marLeft w:val="0"/>
      <w:marRight w:val="0"/>
      <w:marTop w:val="0"/>
      <w:marBottom w:val="0"/>
      <w:divBdr>
        <w:top w:val="none" w:sz="0" w:space="0" w:color="auto"/>
        <w:left w:val="none" w:sz="0" w:space="0" w:color="auto"/>
        <w:bottom w:val="none" w:sz="0" w:space="0" w:color="auto"/>
        <w:right w:val="none" w:sz="0" w:space="0" w:color="auto"/>
      </w:divBdr>
    </w:div>
    <w:div w:id="1779594439">
      <w:bodyDiv w:val="1"/>
      <w:marLeft w:val="0"/>
      <w:marRight w:val="0"/>
      <w:marTop w:val="0"/>
      <w:marBottom w:val="0"/>
      <w:divBdr>
        <w:top w:val="none" w:sz="0" w:space="0" w:color="auto"/>
        <w:left w:val="none" w:sz="0" w:space="0" w:color="auto"/>
        <w:bottom w:val="none" w:sz="0" w:space="0" w:color="auto"/>
        <w:right w:val="none" w:sz="0" w:space="0" w:color="auto"/>
      </w:divBdr>
    </w:div>
    <w:div w:id="1779831263">
      <w:bodyDiv w:val="1"/>
      <w:marLeft w:val="0"/>
      <w:marRight w:val="0"/>
      <w:marTop w:val="0"/>
      <w:marBottom w:val="0"/>
      <w:divBdr>
        <w:top w:val="none" w:sz="0" w:space="0" w:color="auto"/>
        <w:left w:val="none" w:sz="0" w:space="0" w:color="auto"/>
        <w:bottom w:val="none" w:sz="0" w:space="0" w:color="auto"/>
        <w:right w:val="none" w:sz="0" w:space="0" w:color="auto"/>
      </w:divBdr>
    </w:div>
    <w:div w:id="1780954421">
      <w:bodyDiv w:val="1"/>
      <w:marLeft w:val="0"/>
      <w:marRight w:val="0"/>
      <w:marTop w:val="0"/>
      <w:marBottom w:val="0"/>
      <w:divBdr>
        <w:top w:val="none" w:sz="0" w:space="0" w:color="auto"/>
        <w:left w:val="none" w:sz="0" w:space="0" w:color="auto"/>
        <w:bottom w:val="none" w:sz="0" w:space="0" w:color="auto"/>
        <w:right w:val="none" w:sz="0" w:space="0" w:color="auto"/>
      </w:divBdr>
    </w:div>
    <w:div w:id="1781143740">
      <w:bodyDiv w:val="1"/>
      <w:marLeft w:val="0"/>
      <w:marRight w:val="0"/>
      <w:marTop w:val="0"/>
      <w:marBottom w:val="0"/>
      <w:divBdr>
        <w:top w:val="none" w:sz="0" w:space="0" w:color="auto"/>
        <w:left w:val="none" w:sz="0" w:space="0" w:color="auto"/>
        <w:bottom w:val="none" w:sz="0" w:space="0" w:color="auto"/>
        <w:right w:val="none" w:sz="0" w:space="0" w:color="auto"/>
      </w:divBdr>
    </w:div>
    <w:div w:id="1781218303">
      <w:bodyDiv w:val="1"/>
      <w:marLeft w:val="0"/>
      <w:marRight w:val="0"/>
      <w:marTop w:val="0"/>
      <w:marBottom w:val="0"/>
      <w:divBdr>
        <w:top w:val="none" w:sz="0" w:space="0" w:color="auto"/>
        <w:left w:val="none" w:sz="0" w:space="0" w:color="auto"/>
        <w:bottom w:val="none" w:sz="0" w:space="0" w:color="auto"/>
        <w:right w:val="none" w:sz="0" w:space="0" w:color="auto"/>
      </w:divBdr>
    </w:div>
    <w:div w:id="1781218893">
      <w:bodyDiv w:val="1"/>
      <w:marLeft w:val="0"/>
      <w:marRight w:val="0"/>
      <w:marTop w:val="0"/>
      <w:marBottom w:val="0"/>
      <w:divBdr>
        <w:top w:val="none" w:sz="0" w:space="0" w:color="auto"/>
        <w:left w:val="none" w:sz="0" w:space="0" w:color="auto"/>
        <w:bottom w:val="none" w:sz="0" w:space="0" w:color="auto"/>
        <w:right w:val="none" w:sz="0" w:space="0" w:color="auto"/>
      </w:divBdr>
    </w:div>
    <w:div w:id="1781491163">
      <w:bodyDiv w:val="1"/>
      <w:marLeft w:val="0"/>
      <w:marRight w:val="0"/>
      <w:marTop w:val="0"/>
      <w:marBottom w:val="0"/>
      <w:divBdr>
        <w:top w:val="none" w:sz="0" w:space="0" w:color="auto"/>
        <w:left w:val="none" w:sz="0" w:space="0" w:color="auto"/>
        <w:bottom w:val="none" w:sz="0" w:space="0" w:color="auto"/>
        <w:right w:val="none" w:sz="0" w:space="0" w:color="auto"/>
      </w:divBdr>
    </w:div>
    <w:div w:id="1781679495">
      <w:bodyDiv w:val="1"/>
      <w:marLeft w:val="0"/>
      <w:marRight w:val="0"/>
      <w:marTop w:val="0"/>
      <w:marBottom w:val="0"/>
      <w:divBdr>
        <w:top w:val="none" w:sz="0" w:space="0" w:color="auto"/>
        <w:left w:val="none" w:sz="0" w:space="0" w:color="auto"/>
        <w:bottom w:val="none" w:sz="0" w:space="0" w:color="auto"/>
        <w:right w:val="none" w:sz="0" w:space="0" w:color="auto"/>
      </w:divBdr>
    </w:div>
    <w:div w:id="1782022066">
      <w:bodyDiv w:val="1"/>
      <w:marLeft w:val="0"/>
      <w:marRight w:val="0"/>
      <w:marTop w:val="0"/>
      <w:marBottom w:val="0"/>
      <w:divBdr>
        <w:top w:val="none" w:sz="0" w:space="0" w:color="auto"/>
        <w:left w:val="none" w:sz="0" w:space="0" w:color="auto"/>
        <w:bottom w:val="none" w:sz="0" w:space="0" w:color="auto"/>
        <w:right w:val="none" w:sz="0" w:space="0" w:color="auto"/>
      </w:divBdr>
    </w:div>
    <w:div w:id="1784229815">
      <w:bodyDiv w:val="1"/>
      <w:marLeft w:val="0"/>
      <w:marRight w:val="0"/>
      <w:marTop w:val="0"/>
      <w:marBottom w:val="0"/>
      <w:divBdr>
        <w:top w:val="none" w:sz="0" w:space="0" w:color="auto"/>
        <w:left w:val="none" w:sz="0" w:space="0" w:color="auto"/>
        <w:bottom w:val="none" w:sz="0" w:space="0" w:color="auto"/>
        <w:right w:val="none" w:sz="0" w:space="0" w:color="auto"/>
      </w:divBdr>
    </w:div>
    <w:div w:id="1784572889">
      <w:bodyDiv w:val="1"/>
      <w:marLeft w:val="0"/>
      <w:marRight w:val="0"/>
      <w:marTop w:val="0"/>
      <w:marBottom w:val="0"/>
      <w:divBdr>
        <w:top w:val="none" w:sz="0" w:space="0" w:color="auto"/>
        <w:left w:val="none" w:sz="0" w:space="0" w:color="auto"/>
        <w:bottom w:val="none" w:sz="0" w:space="0" w:color="auto"/>
        <w:right w:val="none" w:sz="0" w:space="0" w:color="auto"/>
      </w:divBdr>
    </w:div>
    <w:div w:id="1785466933">
      <w:bodyDiv w:val="1"/>
      <w:marLeft w:val="0"/>
      <w:marRight w:val="0"/>
      <w:marTop w:val="0"/>
      <w:marBottom w:val="0"/>
      <w:divBdr>
        <w:top w:val="none" w:sz="0" w:space="0" w:color="auto"/>
        <w:left w:val="none" w:sz="0" w:space="0" w:color="auto"/>
        <w:bottom w:val="none" w:sz="0" w:space="0" w:color="auto"/>
        <w:right w:val="none" w:sz="0" w:space="0" w:color="auto"/>
      </w:divBdr>
    </w:div>
    <w:div w:id="1786578708">
      <w:bodyDiv w:val="1"/>
      <w:marLeft w:val="0"/>
      <w:marRight w:val="0"/>
      <w:marTop w:val="0"/>
      <w:marBottom w:val="0"/>
      <w:divBdr>
        <w:top w:val="none" w:sz="0" w:space="0" w:color="auto"/>
        <w:left w:val="none" w:sz="0" w:space="0" w:color="auto"/>
        <w:bottom w:val="none" w:sz="0" w:space="0" w:color="auto"/>
        <w:right w:val="none" w:sz="0" w:space="0" w:color="auto"/>
      </w:divBdr>
    </w:div>
    <w:div w:id="1787116361">
      <w:bodyDiv w:val="1"/>
      <w:marLeft w:val="0"/>
      <w:marRight w:val="0"/>
      <w:marTop w:val="0"/>
      <w:marBottom w:val="0"/>
      <w:divBdr>
        <w:top w:val="none" w:sz="0" w:space="0" w:color="auto"/>
        <w:left w:val="none" w:sz="0" w:space="0" w:color="auto"/>
        <w:bottom w:val="none" w:sz="0" w:space="0" w:color="auto"/>
        <w:right w:val="none" w:sz="0" w:space="0" w:color="auto"/>
      </w:divBdr>
    </w:div>
    <w:div w:id="1787457788">
      <w:bodyDiv w:val="1"/>
      <w:marLeft w:val="0"/>
      <w:marRight w:val="0"/>
      <w:marTop w:val="0"/>
      <w:marBottom w:val="0"/>
      <w:divBdr>
        <w:top w:val="none" w:sz="0" w:space="0" w:color="auto"/>
        <w:left w:val="none" w:sz="0" w:space="0" w:color="auto"/>
        <w:bottom w:val="none" w:sz="0" w:space="0" w:color="auto"/>
        <w:right w:val="none" w:sz="0" w:space="0" w:color="auto"/>
      </w:divBdr>
    </w:div>
    <w:div w:id="1789860750">
      <w:bodyDiv w:val="1"/>
      <w:marLeft w:val="0"/>
      <w:marRight w:val="0"/>
      <w:marTop w:val="0"/>
      <w:marBottom w:val="0"/>
      <w:divBdr>
        <w:top w:val="none" w:sz="0" w:space="0" w:color="auto"/>
        <w:left w:val="none" w:sz="0" w:space="0" w:color="auto"/>
        <w:bottom w:val="none" w:sz="0" w:space="0" w:color="auto"/>
        <w:right w:val="none" w:sz="0" w:space="0" w:color="auto"/>
      </w:divBdr>
    </w:div>
    <w:div w:id="1791165668">
      <w:bodyDiv w:val="1"/>
      <w:marLeft w:val="0"/>
      <w:marRight w:val="0"/>
      <w:marTop w:val="0"/>
      <w:marBottom w:val="0"/>
      <w:divBdr>
        <w:top w:val="none" w:sz="0" w:space="0" w:color="auto"/>
        <w:left w:val="none" w:sz="0" w:space="0" w:color="auto"/>
        <w:bottom w:val="none" w:sz="0" w:space="0" w:color="auto"/>
        <w:right w:val="none" w:sz="0" w:space="0" w:color="auto"/>
      </w:divBdr>
    </w:div>
    <w:div w:id="1792163588">
      <w:bodyDiv w:val="1"/>
      <w:marLeft w:val="0"/>
      <w:marRight w:val="0"/>
      <w:marTop w:val="0"/>
      <w:marBottom w:val="0"/>
      <w:divBdr>
        <w:top w:val="none" w:sz="0" w:space="0" w:color="auto"/>
        <w:left w:val="none" w:sz="0" w:space="0" w:color="auto"/>
        <w:bottom w:val="none" w:sz="0" w:space="0" w:color="auto"/>
        <w:right w:val="none" w:sz="0" w:space="0" w:color="auto"/>
      </w:divBdr>
    </w:div>
    <w:div w:id="1792281183">
      <w:bodyDiv w:val="1"/>
      <w:marLeft w:val="0"/>
      <w:marRight w:val="0"/>
      <w:marTop w:val="0"/>
      <w:marBottom w:val="0"/>
      <w:divBdr>
        <w:top w:val="none" w:sz="0" w:space="0" w:color="auto"/>
        <w:left w:val="none" w:sz="0" w:space="0" w:color="auto"/>
        <w:bottom w:val="none" w:sz="0" w:space="0" w:color="auto"/>
        <w:right w:val="none" w:sz="0" w:space="0" w:color="auto"/>
      </w:divBdr>
    </w:div>
    <w:div w:id="1793085237">
      <w:bodyDiv w:val="1"/>
      <w:marLeft w:val="0"/>
      <w:marRight w:val="0"/>
      <w:marTop w:val="0"/>
      <w:marBottom w:val="0"/>
      <w:divBdr>
        <w:top w:val="none" w:sz="0" w:space="0" w:color="auto"/>
        <w:left w:val="none" w:sz="0" w:space="0" w:color="auto"/>
        <w:bottom w:val="none" w:sz="0" w:space="0" w:color="auto"/>
        <w:right w:val="none" w:sz="0" w:space="0" w:color="auto"/>
      </w:divBdr>
    </w:div>
    <w:div w:id="1793090710">
      <w:bodyDiv w:val="1"/>
      <w:marLeft w:val="0"/>
      <w:marRight w:val="0"/>
      <w:marTop w:val="0"/>
      <w:marBottom w:val="0"/>
      <w:divBdr>
        <w:top w:val="none" w:sz="0" w:space="0" w:color="auto"/>
        <w:left w:val="none" w:sz="0" w:space="0" w:color="auto"/>
        <w:bottom w:val="none" w:sz="0" w:space="0" w:color="auto"/>
        <w:right w:val="none" w:sz="0" w:space="0" w:color="auto"/>
      </w:divBdr>
    </w:div>
    <w:div w:id="1795059232">
      <w:bodyDiv w:val="1"/>
      <w:marLeft w:val="0"/>
      <w:marRight w:val="0"/>
      <w:marTop w:val="0"/>
      <w:marBottom w:val="0"/>
      <w:divBdr>
        <w:top w:val="none" w:sz="0" w:space="0" w:color="auto"/>
        <w:left w:val="none" w:sz="0" w:space="0" w:color="auto"/>
        <w:bottom w:val="none" w:sz="0" w:space="0" w:color="auto"/>
        <w:right w:val="none" w:sz="0" w:space="0" w:color="auto"/>
      </w:divBdr>
    </w:div>
    <w:div w:id="1795323561">
      <w:bodyDiv w:val="1"/>
      <w:marLeft w:val="0"/>
      <w:marRight w:val="0"/>
      <w:marTop w:val="0"/>
      <w:marBottom w:val="0"/>
      <w:divBdr>
        <w:top w:val="none" w:sz="0" w:space="0" w:color="auto"/>
        <w:left w:val="none" w:sz="0" w:space="0" w:color="auto"/>
        <w:bottom w:val="none" w:sz="0" w:space="0" w:color="auto"/>
        <w:right w:val="none" w:sz="0" w:space="0" w:color="auto"/>
      </w:divBdr>
    </w:div>
    <w:div w:id="1795637939">
      <w:bodyDiv w:val="1"/>
      <w:marLeft w:val="0"/>
      <w:marRight w:val="0"/>
      <w:marTop w:val="0"/>
      <w:marBottom w:val="0"/>
      <w:divBdr>
        <w:top w:val="none" w:sz="0" w:space="0" w:color="auto"/>
        <w:left w:val="none" w:sz="0" w:space="0" w:color="auto"/>
        <w:bottom w:val="none" w:sz="0" w:space="0" w:color="auto"/>
        <w:right w:val="none" w:sz="0" w:space="0" w:color="auto"/>
      </w:divBdr>
    </w:div>
    <w:div w:id="1797067953">
      <w:bodyDiv w:val="1"/>
      <w:marLeft w:val="0"/>
      <w:marRight w:val="0"/>
      <w:marTop w:val="0"/>
      <w:marBottom w:val="0"/>
      <w:divBdr>
        <w:top w:val="none" w:sz="0" w:space="0" w:color="auto"/>
        <w:left w:val="none" w:sz="0" w:space="0" w:color="auto"/>
        <w:bottom w:val="none" w:sz="0" w:space="0" w:color="auto"/>
        <w:right w:val="none" w:sz="0" w:space="0" w:color="auto"/>
      </w:divBdr>
    </w:div>
    <w:div w:id="1797335002">
      <w:bodyDiv w:val="1"/>
      <w:marLeft w:val="0"/>
      <w:marRight w:val="0"/>
      <w:marTop w:val="0"/>
      <w:marBottom w:val="0"/>
      <w:divBdr>
        <w:top w:val="none" w:sz="0" w:space="0" w:color="auto"/>
        <w:left w:val="none" w:sz="0" w:space="0" w:color="auto"/>
        <w:bottom w:val="none" w:sz="0" w:space="0" w:color="auto"/>
        <w:right w:val="none" w:sz="0" w:space="0" w:color="auto"/>
      </w:divBdr>
    </w:div>
    <w:div w:id="1797482148">
      <w:bodyDiv w:val="1"/>
      <w:marLeft w:val="0"/>
      <w:marRight w:val="0"/>
      <w:marTop w:val="0"/>
      <w:marBottom w:val="0"/>
      <w:divBdr>
        <w:top w:val="none" w:sz="0" w:space="0" w:color="auto"/>
        <w:left w:val="none" w:sz="0" w:space="0" w:color="auto"/>
        <w:bottom w:val="none" w:sz="0" w:space="0" w:color="auto"/>
        <w:right w:val="none" w:sz="0" w:space="0" w:color="auto"/>
      </w:divBdr>
    </w:div>
    <w:div w:id="1797673248">
      <w:bodyDiv w:val="1"/>
      <w:marLeft w:val="0"/>
      <w:marRight w:val="0"/>
      <w:marTop w:val="0"/>
      <w:marBottom w:val="0"/>
      <w:divBdr>
        <w:top w:val="none" w:sz="0" w:space="0" w:color="auto"/>
        <w:left w:val="none" w:sz="0" w:space="0" w:color="auto"/>
        <w:bottom w:val="none" w:sz="0" w:space="0" w:color="auto"/>
        <w:right w:val="none" w:sz="0" w:space="0" w:color="auto"/>
      </w:divBdr>
    </w:div>
    <w:div w:id="1798179107">
      <w:bodyDiv w:val="1"/>
      <w:marLeft w:val="0"/>
      <w:marRight w:val="0"/>
      <w:marTop w:val="0"/>
      <w:marBottom w:val="0"/>
      <w:divBdr>
        <w:top w:val="none" w:sz="0" w:space="0" w:color="auto"/>
        <w:left w:val="none" w:sz="0" w:space="0" w:color="auto"/>
        <w:bottom w:val="none" w:sz="0" w:space="0" w:color="auto"/>
        <w:right w:val="none" w:sz="0" w:space="0" w:color="auto"/>
      </w:divBdr>
    </w:div>
    <w:div w:id="1798524367">
      <w:bodyDiv w:val="1"/>
      <w:marLeft w:val="0"/>
      <w:marRight w:val="0"/>
      <w:marTop w:val="0"/>
      <w:marBottom w:val="0"/>
      <w:divBdr>
        <w:top w:val="none" w:sz="0" w:space="0" w:color="auto"/>
        <w:left w:val="none" w:sz="0" w:space="0" w:color="auto"/>
        <w:bottom w:val="none" w:sz="0" w:space="0" w:color="auto"/>
        <w:right w:val="none" w:sz="0" w:space="0" w:color="auto"/>
      </w:divBdr>
    </w:div>
    <w:div w:id="1799371590">
      <w:bodyDiv w:val="1"/>
      <w:marLeft w:val="0"/>
      <w:marRight w:val="0"/>
      <w:marTop w:val="0"/>
      <w:marBottom w:val="0"/>
      <w:divBdr>
        <w:top w:val="none" w:sz="0" w:space="0" w:color="auto"/>
        <w:left w:val="none" w:sz="0" w:space="0" w:color="auto"/>
        <w:bottom w:val="none" w:sz="0" w:space="0" w:color="auto"/>
        <w:right w:val="none" w:sz="0" w:space="0" w:color="auto"/>
      </w:divBdr>
    </w:div>
    <w:div w:id="1799451074">
      <w:bodyDiv w:val="1"/>
      <w:marLeft w:val="0"/>
      <w:marRight w:val="0"/>
      <w:marTop w:val="0"/>
      <w:marBottom w:val="0"/>
      <w:divBdr>
        <w:top w:val="none" w:sz="0" w:space="0" w:color="auto"/>
        <w:left w:val="none" w:sz="0" w:space="0" w:color="auto"/>
        <w:bottom w:val="none" w:sz="0" w:space="0" w:color="auto"/>
        <w:right w:val="none" w:sz="0" w:space="0" w:color="auto"/>
      </w:divBdr>
    </w:div>
    <w:div w:id="1801613146">
      <w:bodyDiv w:val="1"/>
      <w:marLeft w:val="0"/>
      <w:marRight w:val="0"/>
      <w:marTop w:val="0"/>
      <w:marBottom w:val="0"/>
      <w:divBdr>
        <w:top w:val="none" w:sz="0" w:space="0" w:color="auto"/>
        <w:left w:val="none" w:sz="0" w:space="0" w:color="auto"/>
        <w:bottom w:val="none" w:sz="0" w:space="0" w:color="auto"/>
        <w:right w:val="none" w:sz="0" w:space="0" w:color="auto"/>
      </w:divBdr>
    </w:div>
    <w:div w:id="1802647895">
      <w:bodyDiv w:val="1"/>
      <w:marLeft w:val="0"/>
      <w:marRight w:val="0"/>
      <w:marTop w:val="0"/>
      <w:marBottom w:val="0"/>
      <w:divBdr>
        <w:top w:val="none" w:sz="0" w:space="0" w:color="auto"/>
        <w:left w:val="none" w:sz="0" w:space="0" w:color="auto"/>
        <w:bottom w:val="none" w:sz="0" w:space="0" w:color="auto"/>
        <w:right w:val="none" w:sz="0" w:space="0" w:color="auto"/>
      </w:divBdr>
    </w:div>
    <w:div w:id="1805391508">
      <w:bodyDiv w:val="1"/>
      <w:marLeft w:val="0"/>
      <w:marRight w:val="0"/>
      <w:marTop w:val="0"/>
      <w:marBottom w:val="0"/>
      <w:divBdr>
        <w:top w:val="none" w:sz="0" w:space="0" w:color="auto"/>
        <w:left w:val="none" w:sz="0" w:space="0" w:color="auto"/>
        <w:bottom w:val="none" w:sz="0" w:space="0" w:color="auto"/>
        <w:right w:val="none" w:sz="0" w:space="0" w:color="auto"/>
      </w:divBdr>
    </w:div>
    <w:div w:id="1806242775">
      <w:bodyDiv w:val="1"/>
      <w:marLeft w:val="0"/>
      <w:marRight w:val="0"/>
      <w:marTop w:val="0"/>
      <w:marBottom w:val="0"/>
      <w:divBdr>
        <w:top w:val="none" w:sz="0" w:space="0" w:color="auto"/>
        <w:left w:val="none" w:sz="0" w:space="0" w:color="auto"/>
        <w:bottom w:val="none" w:sz="0" w:space="0" w:color="auto"/>
        <w:right w:val="none" w:sz="0" w:space="0" w:color="auto"/>
      </w:divBdr>
    </w:div>
    <w:div w:id="1806505806">
      <w:bodyDiv w:val="1"/>
      <w:marLeft w:val="0"/>
      <w:marRight w:val="0"/>
      <w:marTop w:val="0"/>
      <w:marBottom w:val="0"/>
      <w:divBdr>
        <w:top w:val="none" w:sz="0" w:space="0" w:color="auto"/>
        <w:left w:val="none" w:sz="0" w:space="0" w:color="auto"/>
        <w:bottom w:val="none" w:sz="0" w:space="0" w:color="auto"/>
        <w:right w:val="none" w:sz="0" w:space="0" w:color="auto"/>
      </w:divBdr>
    </w:div>
    <w:div w:id="1807431122">
      <w:bodyDiv w:val="1"/>
      <w:marLeft w:val="0"/>
      <w:marRight w:val="0"/>
      <w:marTop w:val="0"/>
      <w:marBottom w:val="0"/>
      <w:divBdr>
        <w:top w:val="none" w:sz="0" w:space="0" w:color="auto"/>
        <w:left w:val="none" w:sz="0" w:space="0" w:color="auto"/>
        <w:bottom w:val="none" w:sz="0" w:space="0" w:color="auto"/>
        <w:right w:val="none" w:sz="0" w:space="0" w:color="auto"/>
      </w:divBdr>
    </w:div>
    <w:div w:id="1807701952">
      <w:bodyDiv w:val="1"/>
      <w:marLeft w:val="0"/>
      <w:marRight w:val="0"/>
      <w:marTop w:val="0"/>
      <w:marBottom w:val="0"/>
      <w:divBdr>
        <w:top w:val="none" w:sz="0" w:space="0" w:color="auto"/>
        <w:left w:val="none" w:sz="0" w:space="0" w:color="auto"/>
        <w:bottom w:val="none" w:sz="0" w:space="0" w:color="auto"/>
        <w:right w:val="none" w:sz="0" w:space="0" w:color="auto"/>
      </w:divBdr>
    </w:div>
    <w:div w:id="1809587648">
      <w:bodyDiv w:val="1"/>
      <w:marLeft w:val="0"/>
      <w:marRight w:val="0"/>
      <w:marTop w:val="0"/>
      <w:marBottom w:val="0"/>
      <w:divBdr>
        <w:top w:val="none" w:sz="0" w:space="0" w:color="auto"/>
        <w:left w:val="none" w:sz="0" w:space="0" w:color="auto"/>
        <w:bottom w:val="none" w:sz="0" w:space="0" w:color="auto"/>
        <w:right w:val="none" w:sz="0" w:space="0" w:color="auto"/>
      </w:divBdr>
    </w:div>
    <w:div w:id="1810323920">
      <w:bodyDiv w:val="1"/>
      <w:marLeft w:val="0"/>
      <w:marRight w:val="0"/>
      <w:marTop w:val="0"/>
      <w:marBottom w:val="0"/>
      <w:divBdr>
        <w:top w:val="none" w:sz="0" w:space="0" w:color="auto"/>
        <w:left w:val="none" w:sz="0" w:space="0" w:color="auto"/>
        <w:bottom w:val="none" w:sz="0" w:space="0" w:color="auto"/>
        <w:right w:val="none" w:sz="0" w:space="0" w:color="auto"/>
      </w:divBdr>
    </w:div>
    <w:div w:id="1812551522">
      <w:bodyDiv w:val="1"/>
      <w:marLeft w:val="0"/>
      <w:marRight w:val="0"/>
      <w:marTop w:val="0"/>
      <w:marBottom w:val="0"/>
      <w:divBdr>
        <w:top w:val="none" w:sz="0" w:space="0" w:color="auto"/>
        <w:left w:val="none" w:sz="0" w:space="0" w:color="auto"/>
        <w:bottom w:val="none" w:sz="0" w:space="0" w:color="auto"/>
        <w:right w:val="none" w:sz="0" w:space="0" w:color="auto"/>
      </w:divBdr>
    </w:div>
    <w:div w:id="1812868111">
      <w:bodyDiv w:val="1"/>
      <w:marLeft w:val="0"/>
      <w:marRight w:val="0"/>
      <w:marTop w:val="0"/>
      <w:marBottom w:val="0"/>
      <w:divBdr>
        <w:top w:val="none" w:sz="0" w:space="0" w:color="auto"/>
        <w:left w:val="none" w:sz="0" w:space="0" w:color="auto"/>
        <w:bottom w:val="none" w:sz="0" w:space="0" w:color="auto"/>
        <w:right w:val="none" w:sz="0" w:space="0" w:color="auto"/>
      </w:divBdr>
    </w:div>
    <w:div w:id="1814063349">
      <w:bodyDiv w:val="1"/>
      <w:marLeft w:val="0"/>
      <w:marRight w:val="0"/>
      <w:marTop w:val="0"/>
      <w:marBottom w:val="0"/>
      <w:divBdr>
        <w:top w:val="none" w:sz="0" w:space="0" w:color="auto"/>
        <w:left w:val="none" w:sz="0" w:space="0" w:color="auto"/>
        <w:bottom w:val="none" w:sz="0" w:space="0" w:color="auto"/>
        <w:right w:val="none" w:sz="0" w:space="0" w:color="auto"/>
      </w:divBdr>
    </w:div>
    <w:div w:id="1814133404">
      <w:bodyDiv w:val="1"/>
      <w:marLeft w:val="0"/>
      <w:marRight w:val="0"/>
      <w:marTop w:val="0"/>
      <w:marBottom w:val="0"/>
      <w:divBdr>
        <w:top w:val="none" w:sz="0" w:space="0" w:color="auto"/>
        <w:left w:val="none" w:sz="0" w:space="0" w:color="auto"/>
        <w:bottom w:val="none" w:sz="0" w:space="0" w:color="auto"/>
        <w:right w:val="none" w:sz="0" w:space="0" w:color="auto"/>
      </w:divBdr>
    </w:div>
    <w:div w:id="1815097868">
      <w:bodyDiv w:val="1"/>
      <w:marLeft w:val="0"/>
      <w:marRight w:val="0"/>
      <w:marTop w:val="0"/>
      <w:marBottom w:val="0"/>
      <w:divBdr>
        <w:top w:val="none" w:sz="0" w:space="0" w:color="auto"/>
        <w:left w:val="none" w:sz="0" w:space="0" w:color="auto"/>
        <w:bottom w:val="none" w:sz="0" w:space="0" w:color="auto"/>
        <w:right w:val="none" w:sz="0" w:space="0" w:color="auto"/>
      </w:divBdr>
    </w:div>
    <w:div w:id="1815566801">
      <w:bodyDiv w:val="1"/>
      <w:marLeft w:val="0"/>
      <w:marRight w:val="0"/>
      <w:marTop w:val="0"/>
      <w:marBottom w:val="0"/>
      <w:divBdr>
        <w:top w:val="none" w:sz="0" w:space="0" w:color="auto"/>
        <w:left w:val="none" w:sz="0" w:space="0" w:color="auto"/>
        <w:bottom w:val="none" w:sz="0" w:space="0" w:color="auto"/>
        <w:right w:val="none" w:sz="0" w:space="0" w:color="auto"/>
      </w:divBdr>
    </w:div>
    <w:div w:id="1816292886">
      <w:bodyDiv w:val="1"/>
      <w:marLeft w:val="0"/>
      <w:marRight w:val="0"/>
      <w:marTop w:val="0"/>
      <w:marBottom w:val="0"/>
      <w:divBdr>
        <w:top w:val="none" w:sz="0" w:space="0" w:color="auto"/>
        <w:left w:val="none" w:sz="0" w:space="0" w:color="auto"/>
        <w:bottom w:val="none" w:sz="0" w:space="0" w:color="auto"/>
        <w:right w:val="none" w:sz="0" w:space="0" w:color="auto"/>
      </w:divBdr>
    </w:div>
    <w:div w:id="1816413342">
      <w:bodyDiv w:val="1"/>
      <w:marLeft w:val="0"/>
      <w:marRight w:val="0"/>
      <w:marTop w:val="0"/>
      <w:marBottom w:val="0"/>
      <w:divBdr>
        <w:top w:val="none" w:sz="0" w:space="0" w:color="auto"/>
        <w:left w:val="none" w:sz="0" w:space="0" w:color="auto"/>
        <w:bottom w:val="none" w:sz="0" w:space="0" w:color="auto"/>
        <w:right w:val="none" w:sz="0" w:space="0" w:color="auto"/>
      </w:divBdr>
    </w:div>
    <w:div w:id="1816481653">
      <w:bodyDiv w:val="1"/>
      <w:marLeft w:val="0"/>
      <w:marRight w:val="0"/>
      <w:marTop w:val="0"/>
      <w:marBottom w:val="0"/>
      <w:divBdr>
        <w:top w:val="none" w:sz="0" w:space="0" w:color="auto"/>
        <w:left w:val="none" w:sz="0" w:space="0" w:color="auto"/>
        <w:bottom w:val="none" w:sz="0" w:space="0" w:color="auto"/>
        <w:right w:val="none" w:sz="0" w:space="0" w:color="auto"/>
      </w:divBdr>
    </w:div>
    <w:div w:id="1816527209">
      <w:bodyDiv w:val="1"/>
      <w:marLeft w:val="0"/>
      <w:marRight w:val="0"/>
      <w:marTop w:val="0"/>
      <w:marBottom w:val="0"/>
      <w:divBdr>
        <w:top w:val="none" w:sz="0" w:space="0" w:color="auto"/>
        <w:left w:val="none" w:sz="0" w:space="0" w:color="auto"/>
        <w:bottom w:val="none" w:sz="0" w:space="0" w:color="auto"/>
        <w:right w:val="none" w:sz="0" w:space="0" w:color="auto"/>
      </w:divBdr>
    </w:div>
    <w:div w:id="1817062239">
      <w:bodyDiv w:val="1"/>
      <w:marLeft w:val="0"/>
      <w:marRight w:val="0"/>
      <w:marTop w:val="0"/>
      <w:marBottom w:val="0"/>
      <w:divBdr>
        <w:top w:val="none" w:sz="0" w:space="0" w:color="auto"/>
        <w:left w:val="none" w:sz="0" w:space="0" w:color="auto"/>
        <w:bottom w:val="none" w:sz="0" w:space="0" w:color="auto"/>
        <w:right w:val="none" w:sz="0" w:space="0" w:color="auto"/>
      </w:divBdr>
    </w:div>
    <w:div w:id="1818572059">
      <w:bodyDiv w:val="1"/>
      <w:marLeft w:val="0"/>
      <w:marRight w:val="0"/>
      <w:marTop w:val="0"/>
      <w:marBottom w:val="0"/>
      <w:divBdr>
        <w:top w:val="none" w:sz="0" w:space="0" w:color="auto"/>
        <w:left w:val="none" w:sz="0" w:space="0" w:color="auto"/>
        <w:bottom w:val="none" w:sz="0" w:space="0" w:color="auto"/>
        <w:right w:val="none" w:sz="0" w:space="0" w:color="auto"/>
      </w:divBdr>
    </w:div>
    <w:div w:id="1820228246">
      <w:bodyDiv w:val="1"/>
      <w:marLeft w:val="0"/>
      <w:marRight w:val="0"/>
      <w:marTop w:val="0"/>
      <w:marBottom w:val="0"/>
      <w:divBdr>
        <w:top w:val="none" w:sz="0" w:space="0" w:color="auto"/>
        <w:left w:val="none" w:sz="0" w:space="0" w:color="auto"/>
        <w:bottom w:val="none" w:sz="0" w:space="0" w:color="auto"/>
        <w:right w:val="none" w:sz="0" w:space="0" w:color="auto"/>
      </w:divBdr>
    </w:div>
    <w:div w:id="1822425979">
      <w:bodyDiv w:val="1"/>
      <w:marLeft w:val="0"/>
      <w:marRight w:val="0"/>
      <w:marTop w:val="0"/>
      <w:marBottom w:val="0"/>
      <w:divBdr>
        <w:top w:val="none" w:sz="0" w:space="0" w:color="auto"/>
        <w:left w:val="none" w:sz="0" w:space="0" w:color="auto"/>
        <w:bottom w:val="none" w:sz="0" w:space="0" w:color="auto"/>
        <w:right w:val="none" w:sz="0" w:space="0" w:color="auto"/>
      </w:divBdr>
    </w:div>
    <w:div w:id="1823884337">
      <w:bodyDiv w:val="1"/>
      <w:marLeft w:val="0"/>
      <w:marRight w:val="0"/>
      <w:marTop w:val="0"/>
      <w:marBottom w:val="0"/>
      <w:divBdr>
        <w:top w:val="none" w:sz="0" w:space="0" w:color="auto"/>
        <w:left w:val="none" w:sz="0" w:space="0" w:color="auto"/>
        <w:bottom w:val="none" w:sz="0" w:space="0" w:color="auto"/>
        <w:right w:val="none" w:sz="0" w:space="0" w:color="auto"/>
      </w:divBdr>
    </w:div>
    <w:div w:id="1825390568">
      <w:bodyDiv w:val="1"/>
      <w:marLeft w:val="0"/>
      <w:marRight w:val="0"/>
      <w:marTop w:val="0"/>
      <w:marBottom w:val="0"/>
      <w:divBdr>
        <w:top w:val="none" w:sz="0" w:space="0" w:color="auto"/>
        <w:left w:val="none" w:sz="0" w:space="0" w:color="auto"/>
        <w:bottom w:val="none" w:sz="0" w:space="0" w:color="auto"/>
        <w:right w:val="none" w:sz="0" w:space="0" w:color="auto"/>
      </w:divBdr>
    </w:div>
    <w:div w:id="1825732324">
      <w:bodyDiv w:val="1"/>
      <w:marLeft w:val="0"/>
      <w:marRight w:val="0"/>
      <w:marTop w:val="0"/>
      <w:marBottom w:val="0"/>
      <w:divBdr>
        <w:top w:val="none" w:sz="0" w:space="0" w:color="auto"/>
        <w:left w:val="none" w:sz="0" w:space="0" w:color="auto"/>
        <w:bottom w:val="none" w:sz="0" w:space="0" w:color="auto"/>
        <w:right w:val="none" w:sz="0" w:space="0" w:color="auto"/>
      </w:divBdr>
    </w:div>
    <w:div w:id="1828783676">
      <w:bodyDiv w:val="1"/>
      <w:marLeft w:val="0"/>
      <w:marRight w:val="0"/>
      <w:marTop w:val="0"/>
      <w:marBottom w:val="0"/>
      <w:divBdr>
        <w:top w:val="none" w:sz="0" w:space="0" w:color="auto"/>
        <w:left w:val="none" w:sz="0" w:space="0" w:color="auto"/>
        <w:bottom w:val="none" w:sz="0" w:space="0" w:color="auto"/>
        <w:right w:val="none" w:sz="0" w:space="0" w:color="auto"/>
      </w:divBdr>
    </w:div>
    <w:div w:id="1828865103">
      <w:bodyDiv w:val="1"/>
      <w:marLeft w:val="0"/>
      <w:marRight w:val="0"/>
      <w:marTop w:val="0"/>
      <w:marBottom w:val="0"/>
      <w:divBdr>
        <w:top w:val="none" w:sz="0" w:space="0" w:color="auto"/>
        <w:left w:val="none" w:sz="0" w:space="0" w:color="auto"/>
        <w:bottom w:val="none" w:sz="0" w:space="0" w:color="auto"/>
        <w:right w:val="none" w:sz="0" w:space="0" w:color="auto"/>
      </w:divBdr>
    </w:div>
    <w:div w:id="1829243923">
      <w:bodyDiv w:val="1"/>
      <w:marLeft w:val="0"/>
      <w:marRight w:val="0"/>
      <w:marTop w:val="0"/>
      <w:marBottom w:val="0"/>
      <w:divBdr>
        <w:top w:val="none" w:sz="0" w:space="0" w:color="auto"/>
        <w:left w:val="none" w:sz="0" w:space="0" w:color="auto"/>
        <w:bottom w:val="none" w:sz="0" w:space="0" w:color="auto"/>
        <w:right w:val="none" w:sz="0" w:space="0" w:color="auto"/>
      </w:divBdr>
    </w:div>
    <w:div w:id="1831169823">
      <w:bodyDiv w:val="1"/>
      <w:marLeft w:val="0"/>
      <w:marRight w:val="0"/>
      <w:marTop w:val="0"/>
      <w:marBottom w:val="0"/>
      <w:divBdr>
        <w:top w:val="none" w:sz="0" w:space="0" w:color="auto"/>
        <w:left w:val="none" w:sz="0" w:space="0" w:color="auto"/>
        <w:bottom w:val="none" w:sz="0" w:space="0" w:color="auto"/>
        <w:right w:val="none" w:sz="0" w:space="0" w:color="auto"/>
      </w:divBdr>
    </w:div>
    <w:div w:id="1832215623">
      <w:bodyDiv w:val="1"/>
      <w:marLeft w:val="0"/>
      <w:marRight w:val="0"/>
      <w:marTop w:val="0"/>
      <w:marBottom w:val="0"/>
      <w:divBdr>
        <w:top w:val="none" w:sz="0" w:space="0" w:color="auto"/>
        <w:left w:val="none" w:sz="0" w:space="0" w:color="auto"/>
        <w:bottom w:val="none" w:sz="0" w:space="0" w:color="auto"/>
        <w:right w:val="none" w:sz="0" w:space="0" w:color="auto"/>
      </w:divBdr>
    </w:div>
    <w:div w:id="1832480682">
      <w:bodyDiv w:val="1"/>
      <w:marLeft w:val="0"/>
      <w:marRight w:val="0"/>
      <w:marTop w:val="0"/>
      <w:marBottom w:val="0"/>
      <w:divBdr>
        <w:top w:val="none" w:sz="0" w:space="0" w:color="auto"/>
        <w:left w:val="none" w:sz="0" w:space="0" w:color="auto"/>
        <w:bottom w:val="none" w:sz="0" w:space="0" w:color="auto"/>
        <w:right w:val="none" w:sz="0" w:space="0" w:color="auto"/>
      </w:divBdr>
    </w:div>
    <w:div w:id="1832721989">
      <w:bodyDiv w:val="1"/>
      <w:marLeft w:val="0"/>
      <w:marRight w:val="0"/>
      <w:marTop w:val="0"/>
      <w:marBottom w:val="0"/>
      <w:divBdr>
        <w:top w:val="none" w:sz="0" w:space="0" w:color="auto"/>
        <w:left w:val="none" w:sz="0" w:space="0" w:color="auto"/>
        <w:bottom w:val="none" w:sz="0" w:space="0" w:color="auto"/>
        <w:right w:val="none" w:sz="0" w:space="0" w:color="auto"/>
      </w:divBdr>
    </w:div>
    <w:div w:id="1833794119">
      <w:bodyDiv w:val="1"/>
      <w:marLeft w:val="0"/>
      <w:marRight w:val="0"/>
      <w:marTop w:val="0"/>
      <w:marBottom w:val="0"/>
      <w:divBdr>
        <w:top w:val="none" w:sz="0" w:space="0" w:color="auto"/>
        <w:left w:val="none" w:sz="0" w:space="0" w:color="auto"/>
        <w:bottom w:val="none" w:sz="0" w:space="0" w:color="auto"/>
        <w:right w:val="none" w:sz="0" w:space="0" w:color="auto"/>
      </w:divBdr>
    </w:div>
    <w:div w:id="1834831438">
      <w:bodyDiv w:val="1"/>
      <w:marLeft w:val="0"/>
      <w:marRight w:val="0"/>
      <w:marTop w:val="0"/>
      <w:marBottom w:val="0"/>
      <w:divBdr>
        <w:top w:val="none" w:sz="0" w:space="0" w:color="auto"/>
        <w:left w:val="none" w:sz="0" w:space="0" w:color="auto"/>
        <w:bottom w:val="none" w:sz="0" w:space="0" w:color="auto"/>
        <w:right w:val="none" w:sz="0" w:space="0" w:color="auto"/>
      </w:divBdr>
    </w:div>
    <w:div w:id="1835536486">
      <w:bodyDiv w:val="1"/>
      <w:marLeft w:val="0"/>
      <w:marRight w:val="0"/>
      <w:marTop w:val="0"/>
      <w:marBottom w:val="0"/>
      <w:divBdr>
        <w:top w:val="none" w:sz="0" w:space="0" w:color="auto"/>
        <w:left w:val="none" w:sz="0" w:space="0" w:color="auto"/>
        <w:bottom w:val="none" w:sz="0" w:space="0" w:color="auto"/>
        <w:right w:val="none" w:sz="0" w:space="0" w:color="auto"/>
      </w:divBdr>
    </w:div>
    <w:div w:id="1836190338">
      <w:bodyDiv w:val="1"/>
      <w:marLeft w:val="0"/>
      <w:marRight w:val="0"/>
      <w:marTop w:val="0"/>
      <w:marBottom w:val="0"/>
      <w:divBdr>
        <w:top w:val="none" w:sz="0" w:space="0" w:color="auto"/>
        <w:left w:val="none" w:sz="0" w:space="0" w:color="auto"/>
        <w:bottom w:val="none" w:sz="0" w:space="0" w:color="auto"/>
        <w:right w:val="none" w:sz="0" w:space="0" w:color="auto"/>
      </w:divBdr>
    </w:div>
    <w:div w:id="1838114127">
      <w:bodyDiv w:val="1"/>
      <w:marLeft w:val="0"/>
      <w:marRight w:val="0"/>
      <w:marTop w:val="0"/>
      <w:marBottom w:val="0"/>
      <w:divBdr>
        <w:top w:val="none" w:sz="0" w:space="0" w:color="auto"/>
        <w:left w:val="none" w:sz="0" w:space="0" w:color="auto"/>
        <w:bottom w:val="none" w:sz="0" w:space="0" w:color="auto"/>
        <w:right w:val="none" w:sz="0" w:space="0" w:color="auto"/>
      </w:divBdr>
    </w:div>
    <w:div w:id="1838767525">
      <w:bodyDiv w:val="1"/>
      <w:marLeft w:val="0"/>
      <w:marRight w:val="0"/>
      <w:marTop w:val="0"/>
      <w:marBottom w:val="0"/>
      <w:divBdr>
        <w:top w:val="none" w:sz="0" w:space="0" w:color="auto"/>
        <w:left w:val="none" w:sz="0" w:space="0" w:color="auto"/>
        <w:bottom w:val="none" w:sz="0" w:space="0" w:color="auto"/>
        <w:right w:val="none" w:sz="0" w:space="0" w:color="auto"/>
      </w:divBdr>
    </w:div>
    <w:div w:id="1839809996">
      <w:bodyDiv w:val="1"/>
      <w:marLeft w:val="0"/>
      <w:marRight w:val="0"/>
      <w:marTop w:val="0"/>
      <w:marBottom w:val="0"/>
      <w:divBdr>
        <w:top w:val="none" w:sz="0" w:space="0" w:color="auto"/>
        <w:left w:val="none" w:sz="0" w:space="0" w:color="auto"/>
        <w:bottom w:val="none" w:sz="0" w:space="0" w:color="auto"/>
        <w:right w:val="none" w:sz="0" w:space="0" w:color="auto"/>
      </w:divBdr>
    </w:div>
    <w:div w:id="1841189973">
      <w:bodyDiv w:val="1"/>
      <w:marLeft w:val="0"/>
      <w:marRight w:val="0"/>
      <w:marTop w:val="0"/>
      <w:marBottom w:val="0"/>
      <w:divBdr>
        <w:top w:val="none" w:sz="0" w:space="0" w:color="auto"/>
        <w:left w:val="none" w:sz="0" w:space="0" w:color="auto"/>
        <w:bottom w:val="none" w:sz="0" w:space="0" w:color="auto"/>
        <w:right w:val="none" w:sz="0" w:space="0" w:color="auto"/>
      </w:divBdr>
    </w:div>
    <w:div w:id="1841191037">
      <w:bodyDiv w:val="1"/>
      <w:marLeft w:val="0"/>
      <w:marRight w:val="0"/>
      <w:marTop w:val="0"/>
      <w:marBottom w:val="0"/>
      <w:divBdr>
        <w:top w:val="none" w:sz="0" w:space="0" w:color="auto"/>
        <w:left w:val="none" w:sz="0" w:space="0" w:color="auto"/>
        <w:bottom w:val="none" w:sz="0" w:space="0" w:color="auto"/>
        <w:right w:val="none" w:sz="0" w:space="0" w:color="auto"/>
      </w:divBdr>
    </w:div>
    <w:div w:id="1842963461">
      <w:bodyDiv w:val="1"/>
      <w:marLeft w:val="0"/>
      <w:marRight w:val="0"/>
      <w:marTop w:val="0"/>
      <w:marBottom w:val="0"/>
      <w:divBdr>
        <w:top w:val="none" w:sz="0" w:space="0" w:color="auto"/>
        <w:left w:val="none" w:sz="0" w:space="0" w:color="auto"/>
        <w:bottom w:val="none" w:sz="0" w:space="0" w:color="auto"/>
        <w:right w:val="none" w:sz="0" w:space="0" w:color="auto"/>
      </w:divBdr>
    </w:div>
    <w:div w:id="1843817957">
      <w:bodyDiv w:val="1"/>
      <w:marLeft w:val="0"/>
      <w:marRight w:val="0"/>
      <w:marTop w:val="0"/>
      <w:marBottom w:val="0"/>
      <w:divBdr>
        <w:top w:val="none" w:sz="0" w:space="0" w:color="auto"/>
        <w:left w:val="none" w:sz="0" w:space="0" w:color="auto"/>
        <w:bottom w:val="none" w:sz="0" w:space="0" w:color="auto"/>
        <w:right w:val="none" w:sz="0" w:space="0" w:color="auto"/>
      </w:divBdr>
    </w:div>
    <w:div w:id="1843886691">
      <w:bodyDiv w:val="1"/>
      <w:marLeft w:val="0"/>
      <w:marRight w:val="0"/>
      <w:marTop w:val="0"/>
      <w:marBottom w:val="0"/>
      <w:divBdr>
        <w:top w:val="none" w:sz="0" w:space="0" w:color="auto"/>
        <w:left w:val="none" w:sz="0" w:space="0" w:color="auto"/>
        <w:bottom w:val="none" w:sz="0" w:space="0" w:color="auto"/>
        <w:right w:val="none" w:sz="0" w:space="0" w:color="auto"/>
      </w:divBdr>
    </w:div>
    <w:div w:id="1844127142">
      <w:bodyDiv w:val="1"/>
      <w:marLeft w:val="0"/>
      <w:marRight w:val="0"/>
      <w:marTop w:val="0"/>
      <w:marBottom w:val="0"/>
      <w:divBdr>
        <w:top w:val="none" w:sz="0" w:space="0" w:color="auto"/>
        <w:left w:val="none" w:sz="0" w:space="0" w:color="auto"/>
        <w:bottom w:val="none" w:sz="0" w:space="0" w:color="auto"/>
        <w:right w:val="none" w:sz="0" w:space="0" w:color="auto"/>
      </w:divBdr>
    </w:div>
    <w:div w:id="1844707453">
      <w:bodyDiv w:val="1"/>
      <w:marLeft w:val="0"/>
      <w:marRight w:val="0"/>
      <w:marTop w:val="0"/>
      <w:marBottom w:val="0"/>
      <w:divBdr>
        <w:top w:val="none" w:sz="0" w:space="0" w:color="auto"/>
        <w:left w:val="none" w:sz="0" w:space="0" w:color="auto"/>
        <w:bottom w:val="none" w:sz="0" w:space="0" w:color="auto"/>
        <w:right w:val="none" w:sz="0" w:space="0" w:color="auto"/>
      </w:divBdr>
    </w:div>
    <w:div w:id="1845625586">
      <w:bodyDiv w:val="1"/>
      <w:marLeft w:val="0"/>
      <w:marRight w:val="0"/>
      <w:marTop w:val="0"/>
      <w:marBottom w:val="0"/>
      <w:divBdr>
        <w:top w:val="none" w:sz="0" w:space="0" w:color="auto"/>
        <w:left w:val="none" w:sz="0" w:space="0" w:color="auto"/>
        <w:bottom w:val="none" w:sz="0" w:space="0" w:color="auto"/>
        <w:right w:val="none" w:sz="0" w:space="0" w:color="auto"/>
      </w:divBdr>
    </w:div>
    <w:div w:id="1845629468">
      <w:bodyDiv w:val="1"/>
      <w:marLeft w:val="0"/>
      <w:marRight w:val="0"/>
      <w:marTop w:val="0"/>
      <w:marBottom w:val="0"/>
      <w:divBdr>
        <w:top w:val="none" w:sz="0" w:space="0" w:color="auto"/>
        <w:left w:val="none" w:sz="0" w:space="0" w:color="auto"/>
        <w:bottom w:val="none" w:sz="0" w:space="0" w:color="auto"/>
        <w:right w:val="none" w:sz="0" w:space="0" w:color="auto"/>
      </w:divBdr>
    </w:div>
    <w:div w:id="1846434217">
      <w:bodyDiv w:val="1"/>
      <w:marLeft w:val="0"/>
      <w:marRight w:val="0"/>
      <w:marTop w:val="0"/>
      <w:marBottom w:val="0"/>
      <w:divBdr>
        <w:top w:val="none" w:sz="0" w:space="0" w:color="auto"/>
        <w:left w:val="none" w:sz="0" w:space="0" w:color="auto"/>
        <w:bottom w:val="none" w:sz="0" w:space="0" w:color="auto"/>
        <w:right w:val="none" w:sz="0" w:space="0" w:color="auto"/>
      </w:divBdr>
    </w:div>
    <w:div w:id="1850027269">
      <w:bodyDiv w:val="1"/>
      <w:marLeft w:val="0"/>
      <w:marRight w:val="0"/>
      <w:marTop w:val="0"/>
      <w:marBottom w:val="0"/>
      <w:divBdr>
        <w:top w:val="none" w:sz="0" w:space="0" w:color="auto"/>
        <w:left w:val="none" w:sz="0" w:space="0" w:color="auto"/>
        <w:bottom w:val="none" w:sz="0" w:space="0" w:color="auto"/>
        <w:right w:val="none" w:sz="0" w:space="0" w:color="auto"/>
      </w:divBdr>
    </w:div>
    <w:div w:id="1852527803">
      <w:bodyDiv w:val="1"/>
      <w:marLeft w:val="0"/>
      <w:marRight w:val="0"/>
      <w:marTop w:val="0"/>
      <w:marBottom w:val="0"/>
      <w:divBdr>
        <w:top w:val="none" w:sz="0" w:space="0" w:color="auto"/>
        <w:left w:val="none" w:sz="0" w:space="0" w:color="auto"/>
        <w:bottom w:val="none" w:sz="0" w:space="0" w:color="auto"/>
        <w:right w:val="none" w:sz="0" w:space="0" w:color="auto"/>
      </w:divBdr>
    </w:div>
    <w:div w:id="1852641825">
      <w:bodyDiv w:val="1"/>
      <w:marLeft w:val="0"/>
      <w:marRight w:val="0"/>
      <w:marTop w:val="0"/>
      <w:marBottom w:val="0"/>
      <w:divBdr>
        <w:top w:val="none" w:sz="0" w:space="0" w:color="auto"/>
        <w:left w:val="none" w:sz="0" w:space="0" w:color="auto"/>
        <w:bottom w:val="none" w:sz="0" w:space="0" w:color="auto"/>
        <w:right w:val="none" w:sz="0" w:space="0" w:color="auto"/>
      </w:divBdr>
    </w:div>
    <w:div w:id="1852992861">
      <w:bodyDiv w:val="1"/>
      <w:marLeft w:val="0"/>
      <w:marRight w:val="0"/>
      <w:marTop w:val="0"/>
      <w:marBottom w:val="0"/>
      <w:divBdr>
        <w:top w:val="none" w:sz="0" w:space="0" w:color="auto"/>
        <w:left w:val="none" w:sz="0" w:space="0" w:color="auto"/>
        <w:bottom w:val="none" w:sz="0" w:space="0" w:color="auto"/>
        <w:right w:val="none" w:sz="0" w:space="0" w:color="auto"/>
      </w:divBdr>
    </w:div>
    <w:div w:id="1853258066">
      <w:bodyDiv w:val="1"/>
      <w:marLeft w:val="0"/>
      <w:marRight w:val="0"/>
      <w:marTop w:val="0"/>
      <w:marBottom w:val="0"/>
      <w:divBdr>
        <w:top w:val="none" w:sz="0" w:space="0" w:color="auto"/>
        <w:left w:val="none" w:sz="0" w:space="0" w:color="auto"/>
        <w:bottom w:val="none" w:sz="0" w:space="0" w:color="auto"/>
        <w:right w:val="none" w:sz="0" w:space="0" w:color="auto"/>
      </w:divBdr>
    </w:div>
    <w:div w:id="1854151697">
      <w:bodyDiv w:val="1"/>
      <w:marLeft w:val="0"/>
      <w:marRight w:val="0"/>
      <w:marTop w:val="0"/>
      <w:marBottom w:val="0"/>
      <w:divBdr>
        <w:top w:val="none" w:sz="0" w:space="0" w:color="auto"/>
        <w:left w:val="none" w:sz="0" w:space="0" w:color="auto"/>
        <w:bottom w:val="none" w:sz="0" w:space="0" w:color="auto"/>
        <w:right w:val="none" w:sz="0" w:space="0" w:color="auto"/>
      </w:divBdr>
    </w:div>
    <w:div w:id="1858736943">
      <w:bodyDiv w:val="1"/>
      <w:marLeft w:val="0"/>
      <w:marRight w:val="0"/>
      <w:marTop w:val="0"/>
      <w:marBottom w:val="0"/>
      <w:divBdr>
        <w:top w:val="none" w:sz="0" w:space="0" w:color="auto"/>
        <w:left w:val="none" w:sz="0" w:space="0" w:color="auto"/>
        <w:bottom w:val="none" w:sz="0" w:space="0" w:color="auto"/>
        <w:right w:val="none" w:sz="0" w:space="0" w:color="auto"/>
      </w:divBdr>
    </w:div>
    <w:div w:id="1859658821">
      <w:bodyDiv w:val="1"/>
      <w:marLeft w:val="0"/>
      <w:marRight w:val="0"/>
      <w:marTop w:val="0"/>
      <w:marBottom w:val="0"/>
      <w:divBdr>
        <w:top w:val="none" w:sz="0" w:space="0" w:color="auto"/>
        <w:left w:val="none" w:sz="0" w:space="0" w:color="auto"/>
        <w:bottom w:val="none" w:sz="0" w:space="0" w:color="auto"/>
        <w:right w:val="none" w:sz="0" w:space="0" w:color="auto"/>
      </w:divBdr>
    </w:div>
    <w:div w:id="1860467214">
      <w:bodyDiv w:val="1"/>
      <w:marLeft w:val="0"/>
      <w:marRight w:val="0"/>
      <w:marTop w:val="0"/>
      <w:marBottom w:val="0"/>
      <w:divBdr>
        <w:top w:val="none" w:sz="0" w:space="0" w:color="auto"/>
        <w:left w:val="none" w:sz="0" w:space="0" w:color="auto"/>
        <w:bottom w:val="none" w:sz="0" w:space="0" w:color="auto"/>
        <w:right w:val="none" w:sz="0" w:space="0" w:color="auto"/>
      </w:divBdr>
    </w:div>
    <w:div w:id="1861967214">
      <w:bodyDiv w:val="1"/>
      <w:marLeft w:val="0"/>
      <w:marRight w:val="0"/>
      <w:marTop w:val="0"/>
      <w:marBottom w:val="0"/>
      <w:divBdr>
        <w:top w:val="none" w:sz="0" w:space="0" w:color="auto"/>
        <w:left w:val="none" w:sz="0" w:space="0" w:color="auto"/>
        <w:bottom w:val="none" w:sz="0" w:space="0" w:color="auto"/>
        <w:right w:val="none" w:sz="0" w:space="0" w:color="auto"/>
      </w:divBdr>
    </w:div>
    <w:div w:id="1863006076">
      <w:bodyDiv w:val="1"/>
      <w:marLeft w:val="0"/>
      <w:marRight w:val="0"/>
      <w:marTop w:val="0"/>
      <w:marBottom w:val="0"/>
      <w:divBdr>
        <w:top w:val="none" w:sz="0" w:space="0" w:color="auto"/>
        <w:left w:val="none" w:sz="0" w:space="0" w:color="auto"/>
        <w:bottom w:val="none" w:sz="0" w:space="0" w:color="auto"/>
        <w:right w:val="none" w:sz="0" w:space="0" w:color="auto"/>
      </w:divBdr>
    </w:div>
    <w:div w:id="1863088118">
      <w:bodyDiv w:val="1"/>
      <w:marLeft w:val="0"/>
      <w:marRight w:val="0"/>
      <w:marTop w:val="0"/>
      <w:marBottom w:val="0"/>
      <w:divBdr>
        <w:top w:val="none" w:sz="0" w:space="0" w:color="auto"/>
        <w:left w:val="none" w:sz="0" w:space="0" w:color="auto"/>
        <w:bottom w:val="none" w:sz="0" w:space="0" w:color="auto"/>
        <w:right w:val="none" w:sz="0" w:space="0" w:color="auto"/>
      </w:divBdr>
    </w:div>
    <w:div w:id="1863275450">
      <w:bodyDiv w:val="1"/>
      <w:marLeft w:val="0"/>
      <w:marRight w:val="0"/>
      <w:marTop w:val="0"/>
      <w:marBottom w:val="0"/>
      <w:divBdr>
        <w:top w:val="none" w:sz="0" w:space="0" w:color="auto"/>
        <w:left w:val="none" w:sz="0" w:space="0" w:color="auto"/>
        <w:bottom w:val="none" w:sz="0" w:space="0" w:color="auto"/>
        <w:right w:val="none" w:sz="0" w:space="0" w:color="auto"/>
      </w:divBdr>
    </w:div>
    <w:div w:id="1863588235">
      <w:bodyDiv w:val="1"/>
      <w:marLeft w:val="0"/>
      <w:marRight w:val="0"/>
      <w:marTop w:val="0"/>
      <w:marBottom w:val="0"/>
      <w:divBdr>
        <w:top w:val="none" w:sz="0" w:space="0" w:color="auto"/>
        <w:left w:val="none" w:sz="0" w:space="0" w:color="auto"/>
        <w:bottom w:val="none" w:sz="0" w:space="0" w:color="auto"/>
        <w:right w:val="none" w:sz="0" w:space="0" w:color="auto"/>
      </w:divBdr>
    </w:div>
    <w:div w:id="1863661896">
      <w:bodyDiv w:val="1"/>
      <w:marLeft w:val="0"/>
      <w:marRight w:val="0"/>
      <w:marTop w:val="0"/>
      <w:marBottom w:val="0"/>
      <w:divBdr>
        <w:top w:val="none" w:sz="0" w:space="0" w:color="auto"/>
        <w:left w:val="none" w:sz="0" w:space="0" w:color="auto"/>
        <w:bottom w:val="none" w:sz="0" w:space="0" w:color="auto"/>
        <w:right w:val="none" w:sz="0" w:space="0" w:color="auto"/>
      </w:divBdr>
    </w:div>
    <w:div w:id="1864441246">
      <w:bodyDiv w:val="1"/>
      <w:marLeft w:val="0"/>
      <w:marRight w:val="0"/>
      <w:marTop w:val="0"/>
      <w:marBottom w:val="0"/>
      <w:divBdr>
        <w:top w:val="none" w:sz="0" w:space="0" w:color="auto"/>
        <w:left w:val="none" w:sz="0" w:space="0" w:color="auto"/>
        <w:bottom w:val="none" w:sz="0" w:space="0" w:color="auto"/>
        <w:right w:val="none" w:sz="0" w:space="0" w:color="auto"/>
      </w:divBdr>
    </w:div>
    <w:div w:id="1864854971">
      <w:bodyDiv w:val="1"/>
      <w:marLeft w:val="0"/>
      <w:marRight w:val="0"/>
      <w:marTop w:val="0"/>
      <w:marBottom w:val="0"/>
      <w:divBdr>
        <w:top w:val="none" w:sz="0" w:space="0" w:color="auto"/>
        <w:left w:val="none" w:sz="0" w:space="0" w:color="auto"/>
        <w:bottom w:val="none" w:sz="0" w:space="0" w:color="auto"/>
        <w:right w:val="none" w:sz="0" w:space="0" w:color="auto"/>
      </w:divBdr>
    </w:div>
    <w:div w:id="1865244425">
      <w:bodyDiv w:val="1"/>
      <w:marLeft w:val="0"/>
      <w:marRight w:val="0"/>
      <w:marTop w:val="0"/>
      <w:marBottom w:val="0"/>
      <w:divBdr>
        <w:top w:val="none" w:sz="0" w:space="0" w:color="auto"/>
        <w:left w:val="none" w:sz="0" w:space="0" w:color="auto"/>
        <w:bottom w:val="none" w:sz="0" w:space="0" w:color="auto"/>
        <w:right w:val="none" w:sz="0" w:space="0" w:color="auto"/>
      </w:divBdr>
    </w:div>
    <w:div w:id="1867060274">
      <w:bodyDiv w:val="1"/>
      <w:marLeft w:val="0"/>
      <w:marRight w:val="0"/>
      <w:marTop w:val="0"/>
      <w:marBottom w:val="0"/>
      <w:divBdr>
        <w:top w:val="none" w:sz="0" w:space="0" w:color="auto"/>
        <w:left w:val="none" w:sz="0" w:space="0" w:color="auto"/>
        <w:bottom w:val="none" w:sz="0" w:space="0" w:color="auto"/>
        <w:right w:val="none" w:sz="0" w:space="0" w:color="auto"/>
      </w:divBdr>
    </w:div>
    <w:div w:id="1867214471">
      <w:bodyDiv w:val="1"/>
      <w:marLeft w:val="0"/>
      <w:marRight w:val="0"/>
      <w:marTop w:val="0"/>
      <w:marBottom w:val="0"/>
      <w:divBdr>
        <w:top w:val="none" w:sz="0" w:space="0" w:color="auto"/>
        <w:left w:val="none" w:sz="0" w:space="0" w:color="auto"/>
        <w:bottom w:val="none" w:sz="0" w:space="0" w:color="auto"/>
        <w:right w:val="none" w:sz="0" w:space="0" w:color="auto"/>
      </w:divBdr>
    </w:div>
    <w:div w:id="1868833940">
      <w:bodyDiv w:val="1"/>
      <w:marLeft w:val="0"/>
      <w:marRight w:val="0"/>
      <w:marTop w:val="0"/>
      <w:marBottom w:val="0"/>
      <w:divBdr>
        <w:top w:val="none" w:sz="0" w:space="0" w:color="auto"/>
        <w:left w:val="none" w:sz="0" w:space="0" w:color="auto"/>
        <w:bottom w:val="none" w:sz="0" w:space="0" w:color="auto"/>
        <w:right w:val="none" w:sz="0" w:space="0" w:color="auto"/>
      </w:divBdr>
    </w:div>
    <w:div w:id="1869443590">
      <w:bodyDiv w:val="1"/>
      <w:marLeft w:val="0"/>
      <w:marRight w:val="0"/>
      <w:marTop w:val="0"/>
      <w:marBottom w:val="0"/>
      <w:divBdr>
        <w:top w:val="none" w:sz="0" w:space="0" w:color="auto"/>
        <w:left w:val="none" w:sz="0" w:space="0" w:color="auto"/>
        <w:bottom w:val="none" w:sz="0" w:space="0" w:color="auto"/>
        <w:right w:val="none" w:sz="0" w:space="0" w:color="auto"/>
      </w:divBdr>
    </w:div>
    <w:div w:id="1871987636">
      <w:bodyDiv w:val="1"/>
      <w:marLeft w:val="0"/>
      <w:marRight w:val="0"/>
      <w:marTop w:val="0"/>
      <w:marBottom w:val="0"/>
      <w:divBdr>
        <w:top w:val="none" w:sz="0" w:space="0" w:color="auto"/>
        <w:left w:val="none" w:sz="0" w:space="0" w:color="auto"/>
        <w:bottom w:val="none" w:sz="0" w:space="0" w:color="auto"/>
        <w:right w:val="none" w:sz="0" w:space="0" w:color="auto"/>
      </w:divBdr>
    </w:div>
    <w:div w:id="1872256834">
      <w:bodyDiv w:val="1"/>
      <w:marLeft w:val="0"/>
      <w:marRight w:val="0"/>
      <w:marTop w:val="0"/>
      <w:marBottom w:val="0"/>
      <w:divBdr>
        <w:top w:val="none" w:sz="0" w:space="0" w:color="auto"/>
        <w:left w:val="none" w:sz="0" w:space="0" w:color="auto"/>
        <w:bottom w:val="none" w:sz="0" w:space="0" w:color="auto"/>
        <w:right w:val="none" w:sz="0" w:space="0" w:color="auto"/>
      </w:divBdr>
    </w:div>
    <w:div w:id="1872648176">
      <w:bodyDiv w:val="1"/>
      <w:marLeft w:val="0"/>
      <w:marRight w:val="0"/>
      <w:marTop w:val="0"/>
      <w:marBottom w:val="0"/>
      <w:divBdr>
        <w:top w:val="none" w:sz="0" w:space="0" w:color="auto"/>
        <w:left w:val="none" w:sz="0" w:space="0" w:color="auto"/>
        <w:bottom w:val="none" w:sz="0" w:space="0" w:color="auto"/>
        <w:right w:val="none" w:sz="0" w:space="0" w:color="auto"/>
      </w:divBdr>
    </w:div>
    <w:div w:id="1872917262">
      <w:bodyDiv w:val="1"/>
      <w:marLeft w:val="0"/>
      <w:marRight w:val="0"/>
      <w:marTop w:val="0"/>
      <w:marBottom w:val="0"/>
      <w:divBdr>
        <w:top w:val="none" w:sz="0" w:space="0" w:color="auto"/>
        <w:left w:val="none" w:sz="0" w:space="0" w:color="auto"/>
        <w:bottom w:val="none" w:sz="0" w:space="0" w:color="auto"/>
        <w:right w:val="none" w:sz="0" w:space="0" w:color="auto"/>
      </w:divBdr>
    </w:div>
    <w:div w:id="1873574530">
      <w:bodyDiv w:val="1"/>
      <w:marLeft w:val="0"/>
      <w:marRight w:val="0"/>
      <w:marTop w:val="0"/>
      <w:marBottom w:val="0"/>
      <w:divBdr>
        <w:top w:val="none" w:sz="0" w:space="0" w:color="auto"/>
        <w:left w:val="none" w:sz="0" w:space="0" w:color="auto"/>
        <w:bottom w:val="none" w:sz="0" w:space="0" w:color="auto"/>
        <w:right w:val="none" w:sz="0" w:space="0" w:color="auto"/>
      </w:divBdr>
    </w:div>
    <w:div w:id="1873616924">
      <w:bodyDiv w:val="1"/>
      <w:marLeft w:val="0"/>
      <w:marRight w:val="0"/>
      <w:marTop w:val="0"/>
      <w:marBottom w:val="0"/>
      <w:divBdr>
        <w:top w:val="none" w:sz="0" w:space="0" w:color="auto"/>
        <w:left w:val="none" w:sz="0" w:space="0" w:color="auto"/>
        <w:bottom w:val="none" w:sz="0" w:space="0" w:color="auto"/>
        <w:right w:val="none" w:sz="0" w:space="0" w:color="auto"/>
      </w:divBdr>
    </w:div>
    <w:div w:id="1873953335">
      <w:bodyDiv w:val="1"/>
      <w:marLeft w:val="0"/>
      <w:marRight w:val="0"/>
      <w:marTop w:val="0"/>
      <w:marBottom w:val="0"/>
      <w:divBdr>
        <w:top w:val="none" w:sz="0" w:space="0" w:color="auto"/>
        <w:left w:val="none" w:sz="0" w:space="0" w:color="auto"/>
        <w:bottom w:val="none" w:sz="0" w:space="0" w:color="auto"/>
        <w:right w:val="none" w:sz="0" w:space="0" w:color="auto"/>
      </w:divBdr>
    </w:div>
    <w:div w:id="1874733798">
      <w:bodyDiv w:val="1"/>
      <w:marLeft w:val="0"/>
      <w:marRight w:val="0"/>
      <w:marTop w:val="0"/>
      <w:marBottom w:val="0"/>
      <w:divBdr>
        <w:top w:val="none" w:sz="0" w:space="0" w:color="auto"/>
        <w:left w:val="none" w:sz="0" w:space="0" w:color="auto"/>
        <w:bottom w:val="none" w:sz="0" w:space="0" w:color="auto"/>
        <w:right w:val="none" w:sz="0" w:space="0" w:color="auto"/>
      </w:divBdr>
    </w:div>
    <w:div w:id="1875539320">
      <w:bodyDiv w:val="1"/>
      <w:marLeft w:val="0"/>
      <w:marRight w:val="0"/>
      <w:marTop w:val="0"/>
      <w:marBottom w:val="0"/>
      <w:divBdr>
        <w:top w:val="none" w:sz="0" w:space="0" w:color="auto"/>
        <w:left w:val="none" w:sz="0" w:space="0" w:color="auto"/>
        <w:bottom w:val="none" w:sz="0" w:space="0" w:color="auto"/>
        <w:right w:val="none" w:sz="0" w:space="0" w:color="auto"/>
      </w:divBdr>
    </w:div>
    <w:div w:id="1875920860">
      <w:bodyDiv w:val="1"/>
      <w:marLeft w:val="0"/>
      <w:marRight w:val="0"/>
      <w:marTop w:val="0"/>
      <w:marBottom w:val="0"/>
      <w:divBdr>
        <w:top w:val="none" w:sz="0" w:space="0" w:color="auto"/>
        <w:left w:val="none" w:sz="0" w:space="0" w:color="auto"/>
        <w:bottom w:val="none" w:sz="0" w:space="0" w:color="auto"/>
        <w:right w:val="none" w:sz="0" w:space="0" w:color="auto"/>
      </w:divBdr>
    </w:div>
    <w:div w:id="1876041888">
      <w:bodyDiv w:val="1"/>
      <w:marLeft w:val="0"/>
      <w:marRight w:val="0"/>
      <w:marTop w:val="0"/>
      <w:marBottom w:val="0"/>
      <w:divBdr>
        <w:top w:val="none" w:sz="0" w:space="0" w:color="auto"/>
        <w:left w:val="none" w:sz="0" w:space="0" w:color="auto"/>
        <w:bottom w:val="none" w:sz="0" w:space="0" w:color="auto"/>
        <w:right w:val="none" w:sz="0" w:space="0" w:color="auto"/>
      </w:divBdr>
    </w:div>
    <w:div w:id="1877234571">
      <w:bodyDiv w:val="1"/>
      <w:marLeft w:val="0"/>
      <w:marRight w:val="0"/>
      <w:marTop w:val="0"/>
      <w:marBottom w:val="0"/>
      <w:divBdr>
        <w:top w:val="none" w:sz="0" w:space="0" w:color="auto"/>
        <w:left w:val="none" w:sz="0" w:space="0" w:color="auto"/>
        <w:bottom w:val="none" w:sz="0" w:space="0" w:color="auto"/>
        <w:right w:val="none" w:sz="0" w:space="0" w:color="auto"/>
      </w:divBdr>
    </w:div>
    <w:div w:id="1877962090">
      <w:bodyDiv w:val="1"/>
      <w:marLeft w:val="0"/>
      <w:marRight w:val="0"/>
      <w:marTop w:val="0"/>
      <w:marBottom w:val="0"/>
      <w:divBdr>
        <w:top w:val="none" w:sz="0" w:space="0" w:color="auto"/>
        <w:left w:val="none" w:sz="0" w:space="0" w:color="auto"/>
        <w:bottom w:val="none" w:sz="0" w:space="0" w:color="auto"/>
        <w:right w:val="none" w:sz="0" w:space="0" w:color="auto"/>
      </w:divBdr>
    </w:div>
    <w:div w:id="1881550406">
      <w:bodyDiv w:val="1"/>
      <w:marLeft w:val="0"/>
      <w:marRight w:val="0"/>
      <w:marTop w:val="0"/>
      <w:marBottom w:val="0"/>
      <w:divBdr>
        <w:top w:val="none" w:sz="0" w:space="0" w:color="auto"/>
        <w:left w:val="none" w:sz="0" w:space="0" w:color="auto"/>
        <w:bottom w:val="none" w:sz="0" w:space="0" w:color="auto"/>
        <w:right w:val="none" w:sz="0" w:space="0" w:color="auto"/>
      </w:divBdr>
    </w:div>
    <w:div w:id="1884708581">
      <w:bodyDiv w:val="1"/>
      <w:marLeft w:val="0"/>
      <w:marRight w:val="0"/>
      <w:marTop w:val="0"/>
      <w:marBottom w:val="0"/>
      <w:divBdr>
        <w:top w:val="none" w:sz="0" w:space="0" w:color="auto"/>
        <w:left w:val="none" w:sz="0" w:space="0" w:color="auto"/>
        <w:bottom w:val="none" w:sz="0" w:space="0" w:color="auto"/>
        <w:right w:val="none" w:sz="0" w:space="0" w:color="auto"/>
      </w:divBdr>
    </w:div>
    <w:div w:id="1886333126">
      <w:bodyDiv w:val="1"/>
      <w:marLeft w:val="0"/>
      <w:marRight w:val="0"/>
      <w:marTop w:val="0"/>
      <w:marBottom w:val="0"/>
      <w:divBdr>
        <w:top w:val="none" w:sz="0" w:space="0" w:color="auto"/>
        <w:left w:val="none" w:sz="0" w:space="0" w:color="auto"/>
        <w:bottom w:val="none" w:sz="0" w:space="0" w:color="auto"/>
        <w:right w:val="none" w:sz="0" w:space="0" w:color="auto"/>
      </w:divBdr>
    </w:div>
    <w:div w:id="1888758034">
      <w:bodyDiv w:val="1"/>
      <w:marLeft w:val="0"/>
      <w:marRight w:val="0"/>
      <w:marTop w:val="0"/>
      <w:marBottom w:val="0"/>
      <w:divBdr>
        <w:top w:val="none" w:sz="0" w:space="0" w:color="auto"/>
        <w:left w:val="none" w:sz="0" w:space="0" w:color="auto"/>
        <w:bottom w:val="none" w:sz="0" w:space="0" w:color="auto"/>
        <w:right w:val="none" w:sz="0" w:space="0" w:color="auto"/>
      </w:divBdr>
    </w:div>
    <w:div w:id="1891460436">
      <w:bodyDiv w:val="1"/>
      <w:marLeft w:val="0"/>
      <w:marRight w:val="0"/>
      <w:marTop w:val="0"/>
      <w:marBottom w:val="0"/>
      <w:divBdr>
        <w:top w:val="none" w:sz="0" w:space="0" w:color="auto"/>
        <w:left w:val="none" w:sz="0" w:space="0" w:color="auto"/>
        <w:bottom w:val="none" w:sz="0" w:space="0" w:color="auto"/>
        <w:right w:val="none" w:sz="0" w:space="0" w:color="auto"/>
      </w:divBdr>
    </w:div>
    <w:div w:id="1891530784">
      <w:bodyDiv w:val="1"/>
      <w:marLeft w:val="0"/>
      <w:marRight w:val="0"/>
      <w:marTop w:val="0"/>
      <w:marBottom w:val="0"/>
      <w:divBdr>
        <w:top w:val="none" w:sz="0" w:space="0" w:color="auto"/>
        <w:left w:val="none" w:sz="0" w:space="0" w:color="auto"/>
        <w:bottom w:val="none" w:sz="0" w:space="0" w:color="auto"/>
        <w:right w:val="none" w:sz="0" w:space="0" w:color="auto"/>
      </w:divBdr>
    </w:div>
    <w:div w:id="1891842413">
      <w:bodyDiv w:val="1"/>
      <w:marLeft w:val="0"/>
      <w:marRight w:val="0"/>
      <w:marTop w:val="0"/>
      <w:marBottom w:val="0"/>
      <w:divBdr>
        <w:top w:val="none" w:sz="0" w:space="0" w:color="auto"/>
        <w:left w:val="none" w:sz="0" w:space="0" w:color="auto"/>
        <w:bottom w:val="none" w:sz="0" w:space="0" w:color="auto"/>
        <w:right w:val="none" w:sz="0" w:space="0" w:color="auto"/>
      </w:divBdr>
    </w:div>
    <w:div w:id="1894657717">
      <w:bodyDiv w:val="1"/>
      <w:marLeft w:val="0"/>
      <w:marRight w:val="0"/>
      <w:marTop w:val="0"/>
      <w:marBottom w:val="0"/>
      <w:divBdr>
        <w:top w:val="none" w:sz="0" w:space="0" w:color="auto"/>
        <w:left w:val="none" w:sz="0" w:space="0" w:color="auto"/>
        <w:bottom w:val="none" w:sz="0" w:space="0" w:color="auto"/>
        <w:right w:val="none" w:sz="0" w:space="0" w:color="auto"/>
      </w:divBdr>
    </w:div>
    <w:div w:id="1896966974">
      <w:bodyDiv w:val="1"/>
      <w:marLeft w:val="0"/>
      <w:marRight w:val="0"/>
      <w:marTop w:val="0"/>
      <w:marBottom w:val="0"/>
      <w:divBdr>
        <w:top w:val="none" w:sz="0" w:space="0" w:color="auto"/>
        <w:left w:val="none" w:sz="0" w:space="0" w:color="auto"/>
        <w:bottom w:val="none" w:sz="0" w:space="0" w:color="auto"/>
        <w:right w:val="none" w:sz="0" w:space="0" w:color="auto"/>
      </w:divBdr>
    </w:div>
    <w:div w:id="1897352675">
      <w:bodyDiv w:val="1"/>
      <w:marLeft w:val="0"/>
      <w:marRight w:val="0"/>
      <w:marTop w:val="0"/>
      <w:marBottom w:val="0"/>
      <w:divBdr>
        <w:top w:val="none" w:sz="0" w:space="0" w:color="auto"/>
        <w:left w:val="none" w:sz="0" w:space="0" w:color="auto"/>
        <w:bottom w:val="none" w:sz="0" w:space="0" w:color="auto"/>
        <w:right w:val="none" w:sz="0" w:space="0" w:color="auto"/>
      </w:divBdr>
    </w:div>
    <w:div w:id="1897739564">
      <w:bodyDiv w:val="1"/>
      <w:marLeft w:val="0"/>
      <w:marRight w:val="0"/>
      <w:marTop w:val="0"/>
      <w:marBottom w:val="0"/>
      <w:divBdr>
        <w:top w:val="none" w:sz="0" w:space="0" w:color="auto"/>
        <w:left w:val="none" w:sz="0" w:space="0" w:color="auto"/>
        <w:bottom w:val="none" w:sz="0" w:space="0" w:color="auto"/>
        <w:right w:val="none" w:sz="0" w:space="0" w:color="auto"/>
      </w:divBdr>
    </w:div>
    <w:div w:id="1898860307">
      <w:bodyDiv w:val="1"/>
      <w:marLeft w:val="0"/>
      <w:marRight w:val="0"/>
      <w:marTop w:val="0"/>
      <w:marBottom w:val="0"/>
      <w:divBdr>
        <w:top w:val="none" w:sz="0" w:space="0" w:color="auto"/>
        <w:left w:val="none" w:sz="0" w:space="0" w:color="auto"/>
        <w:bottom w:val="none" w:sz="0" w:space="0" w:color="auto"/>
        <w:right w:val="none" w:sz="0" w:space="0" w:color="auto"/>
      </w:divBdr>
    </w:div>
    <w:div w:id="1899435817">
      <w:bodyDiv w:val="1"/>
      <w:marLeft w:val="0"/>
      <w:marRight w:val="0"/>
      <w:marTop w:val="0"/>
      <w:marBottom w:val="0"/>
      <w:divBdr>
        <w:top w:val="none" w:sz="0" w:space="0" w:color="auto"/>
        <w:left w:val="none" w:sz="0" w:space="0" w:color="auto"/>
        <w:bottom w:val="none" w:sz="0" w:space="0" w:color="auto"/>
        <w:right w:val="none" w:sz="0" w:space="0" w:color="auto"/>
      </w:divBdr>
    </w:div>
    <w:div w:id="1899630898">
      <w:bodyDiv w:val="1"/>
      <w:marLeft w:val="0"/>
      <w:marRight w:val="0"/>
      <w:marTop w:val="0"/>
      <w:marBottom w:val="0"/>
      <w:divBdr>
        <w:top w:val="none" w:sz="0" w:space="0" w:color="auto"/>
        <w:left w:val="none" w:sz="0" w:space="0" w:color="auto"/>
        <w:bottom w:val="none" w:sz="0" w:space="0" w:color="auto"/>
        <w:right w:val="none" w:sz="0" w:space="0" w:color="auto"/>
      </w:divBdr>
    </w:div>
    <w:div w:id="1899704256">
      <w:bodyDiv w:val="1"/>
      <w:marLeft w:val="0"/>
      <w:marRight w:val="0"/>
      <w:marTop w:val="0"/>
      <w:marBottom w:val="0"/>
      <w:divBdr>
        <w:top w:val="none" w:sz="0" w:space="0" w:color="auto"/>
        <w:left w:val="none" w:sz="0" w:space="0" w:color="auto"/>
        <w:bottom w:val="none" w:sz="0" w:space="0" w:color="auto"/>
        <w:right w:val="none" w:sz="0" w:space="0" w:color="auto"/>
      </w:divBdr>
    </w:div>
    <w:div w:id="1900163186">
      <w:bodyDiv w:val="1"/>
      <w:marLeft w:val="0"/>
      <w:marRight w:val="0"/>
      <w:marTop w:val="0"/>
      <w:marBottom w:val="0"/>
      <w:divBdr>
        <w:top w:val="none" w:sz="0" w:space="0" w:color="auto"/>
        <w:left w:val="none" w:sz="0" w:space="0" w:color="auto"/>
        <w:bottom w:val="none" w:sz="0" w:space="0" w:color="auto"/>
        <w:right w:val="none" w:sz="0" w:space="0" w:color="auto"/>
      </w:divBdr>
    </w:div>
    <w:div w:id="1900634337">
      <w:bodyDiv w:val="1"/>
      <w:marLeft w:val="0"/>
      <w:marRight w:val="0"/>
      <w:marTop w:val="0"/>
      <w:marBottom w:val="0"/>
      <w:divBdr>
        <w:top w:val="none" w:sz="0" w:space="0" w:color="auto"/>
        <w:left w:val="none" w:sz="0" w:space="0" w:color="auto"/>
        <w:bottom w:val="none" w:sz="0" w:space="0" w:color="auto"/>
        <w:right w:val="none" w:sz="0" w:space="0" w:color="auto"/>
      </w:divBdr>
    </w:div>
    <w:div w:id="1900702897">
      <w:bodyDiv w:val="1"/>
      <w:marLeft w:val="0"/>
      <w:marRight w:val="0"/>
      <w:marTop w:val="0"/>
      <w:marBottom w:val="0"/>
      <w:divBdr>
        <w:top w:val="none" w:sz="0" w:space="0" w:color="auto"/>
        <w:left w:val="none" w:sz="0" w:space="0" w:color="auto"/>
        <w:bottom w:val="none" w:sz="0" w:space="0" w:color="auto"/>
        <w:right w:val="none" w:sz="0" w:space="0" w:color="auto"/>
      </w:divBdr>
    </w:div>
    <w:div w:id="1900969509">
      <w:bodyDiv w:val="1"/>
      <w:marLeft w:val="0"/>
      <w:marRight w:val="0"/>
      <w:marTop w:val="0"/>
      <w:marBottom w:val="0"/>
      <w:divBdr>
        <w:top w:val="none" w:sz="0" w:space="0" w:color="auto"/>
        <w:left w:val="none" w:sz="0" w:space="0" w:color="auto"/>
        <w:bottom w:val="none" w:sz="0" w:space="0" w:color="auto"/>
        <w:right w:val="none" w:sz="0" w:space="0" w:color="auto"/>
      </w:divBdr>
    </w:div>
    <w:div w:id="1901482322">
      <w:bodyDiv w:val="1"/>
      <w:marLeft w:val="0"/>
      <w:marRight w:val="0"/>
      <w:marTop w:val="0"/>
      <w:marBottom w:val="0"/>
      <w:divBdr>
        <w:top w:val="none" w:sz="0" w:space="0" w:color="auto"/>
        <w:left w:val="none" w:sz="0" w:space="0" w:color="auto"/>
        <w:bottom w:val="none" w:sz="0" w:space="0" w:color="auto"/>
        <w:right w:val="none" w:sz="0" w:space="0" w:color="auto"/>
      </w:divBdr>
    </w:div>
    <w:div w:id="1903442334">
      <w:bodyDiv w:val="1"/>
      <w:marLeft w:val="0"/>
      <w:marRight w:val="0"/>
      <w:marTop w:val="0"/>
      <w:marBottom w:val="0"/>
      <w:divBdr>
        <w:top w:val="none" w:sz="0" w:space="0" w:color="auto"/>
        <w:left w:val="none" w:sz="0" w:space="0" w:color="auto"/>
        <w:bottom w:val="none" w:sz="0" w:space="0" w:color="auto"/>
        <w:right w:val="none" w:sz="0" w:space="0" w:color="auto"/>
      </w:divBdr>
      <w:divsChild>
        <w:div w:id="2099326535">
          <w:marLeft w:val="0"/>
          <w:marRight w:val="0"/>
          <w:marTop w:val="0"/>
          <w:marBottom w:val="0"/>
          <w:divBdr>
            <w:top w:val="none" w:sz="0" w:space="0" w:color="auto"/>
            <w:left w:val="none" w:sz="0" w:space="0" w:color="auto"/>
            <w:bottom w:val="none" w:sz="0" w:space="0" w:color="auto"/>
            <w:right w:val="none" w:sz="0" w:space="0" w:color="auto"/>
          </w:divBdr>
        </w:div>
      </w:divsChild>
    </w:div>
    <w:div w:id="1903633200">
      <w:bodyDiv w:val="1"/>
      <w:marLeft w:val="0"/>
      <w:marRight w:val="0"/>
      <w:marTop w:val="0"/>
      <w:marBottom w:val="0"/>
      <w:divBdr>
        <w:top w:val="none" w:sz="0" w:space="0" w:color="auto"/>
        <w:left w:val="none" w:sz="0" w:space="0" w:color="auto"/>
        <w:bottom w:val="none" w:sz="0" w:space="0" w:color="auto"/>
        <w:right w:val="none" w:sz="0" w:space="0" w:color="auto"/>
      </w:divBdr>
    </w:div>
    <w:div w:id="1904290515">
      <w:bodyDiv w:val="1"/>
      <w:marLeft w:val="0"/>
      <w:marRight w:val="0"/>
      <w:marTop w:val="0"/>
      <w:marBottom w:val="0"/>
      <w:divBdr>
        <w:top w:val="none" w:sz="0" w:space="0" w:color="auto"/>
        <w:left w:val="none" w:sz="0" w:space="0" w:color="auto"/>
        <w:bottom w:val="none" w:sz="0" w:space="0" w:color="auto"/>
        <w:right w:val="none" w:sz="0" w:space="0" w:color="auto"/>
      </w:divBdr>
    </w:div>
    <w:div w:id="1905529077">
      <w:bodyDiv w:val="1"/>
      <w:marLeft w:val="0"/>
      <w:marRight w:val="0"/>
      <w:marTop w:val="0"/>
      <w:marBottom w:val="0"/>
      <w:divBdr>
        <w:top w:val="none" w:sz="0" w:space="0" w:color="auto"/>
        <w:left w:val="none" w:sz="0" w:space="0" w:color="auto"/>
        <w:bottom w:val="none" w:sz="0" w:space="0" w:color="auto"/>
        <w:right w:val="none" w:sz="0" w:space="0" w:color="auto"/>
      </w:divBdr>
    </w:div>
    <w:div w:id="1907448076">
      <w:bodyDiv w:val="1"/>
      <w:marLeft w:val="0"/>
      <w:marRight w:val="0"/>
      <w:marTop w:val="0"/>
      <w:marBottom w:val="0"/>
      <w:divBdr>
        <w:top w:val="none" w:sz="0" w:space="0" w:color="auto"/>
        <w:left w:val="none" w:sz="0" w:space="0" w:color="auto"/>
        <w:bottom w:val="none" w:sz="0" w:space="0" w:color="auto"/>
        <w:right w:val="none" w:sz="0" w:space="0" w:color="auto"/>
      </w:divBdr>
    </w:div>
    <w:div w:id="1909462026">
      <w:bodyDiv w:val="1"/>
      <w:marLeft w:val="0"/>
      <w:marRight w:val="0"/>
      <w:marTop w:val="0"/>
      <w:marBottom w:val="0"/>
      <w:divBdr>
        <w:top w:val="none" w:sz="0" w:space="0" w:color="auto"/>
        <w:left w:val="none" w:sz="0" w:space="0" w:color="auto"/>
        <w:bottom w:val="none" w:sz="0" w:space="0" w:color="auto"/>
        <w:right w:val="none" w:sz="0" w:space="0" w:color="auto"/>
      </w:divBdr>
    </w:div>
    <w:div w:id="1911236345">
      <w:bodyDiv w:val="1"/>
      <w:marLeft w:val="0"/>
      <w:marRight w:val="0"/>
      <w:marTop w:val="0"/>
      <w:marBottom w:val="0"/>
      <w:divBdr>
        <w:top w:val="none" w:sz="0" w:space="0" w:color="auto"/>
        <w:left w:val="none" w:sz="0" w:space="0" w:color="auto"/>
        <w:bottom w:val="none" w:sz="0" w:space="0" w:color="auto"/>
        <w:right w:val="none" w:sz="0" w:space="0" w:color="auto"/>
      </w:divBdr>
    </w:div>
    <w:div w:id="1912155809">
      <w:bodyDiv w:val="1"/>
      <w:marLeft w:val="0"/>
      <w:marRight w:val="0"/>
      <w:marTop w:val="0"/>
      <w:marBottom w:val="0"/>
      <w:divBdr>
        <w:top w:val="none" w:sz="0" w:space="0" w:color="auto"/>
        <w:left w:val="none" w:sz="0" w:space="0" w:color="auto"/>
        <w:bottom w:val="none" w:sz="0" w:space="0" w:color="auto"/>
        <w:right w:val="none" w:sz="0" w:space="0" w:color="auto"/>
      </w:divBdr>
    </w:div>
    <w:div w:id="1912502609">
      <w:bodyDiv w:val="1"/>
      <w:marLeft w:val="0"/>
      <w:marRight w:val="0"/>
      <w:marTop w:val="0"/>
      <w:marBottom w:val="0"/>
      <w:divBdr>
        <w:top w:val="none" w:sz="0" w:space="0" w:color="auto"/>
        <w:left w:val="none" w:sz="0" w:space="0" w:color="auto"/>
        <w:bottom w:val="none" w:sz="0" w:space="0" w:color="auto"/>
        <w:right w:val="none" w:sz="0" w:space="0" w:color="auto"/>
      </w:divBdr>
    </w:div>
    <w:div w:id="1913545212">
      <w:bodyDiv w:val="1"/>
      <w:marLeft w:val="0"/>
      <w:marRight w:val="0"/>
      <w:marTop w:val="0"/>
      <w:marBottom w:val="0"/>
      <w:divBdr>
        <w:top w:val="none" w:sz="0" w:space="0" w:color="auto"/>
        <w:left w:val="none" w:sz="0" w:space="0" w:color="auto"/>
        <w:bottom w:val="none" w:sz="0" w:space="0" w:color="auto"/>
        <w:right w:val="none" w:sz="0" w:space="0" w:color="auto"/>
      </w:divBdr>
    </w:div>
    <w:div w:id="1913857549">
      <w:bodyDiv w:val="1"/>
      <w:marLeft w:val="0"/>
      <w:marRight w:val="0"/>
      <w:marTop w:val="0"/>
      <w:marBottom w:val="0"/>
      <w:divBdr>
        <w:top w:val="none" w:sz="0" w:space="0" w:color="auto"/>
        <w:left w:val="none" w:sz="0" w:space="0" w:color="auto"/>
        <w:bottom w:val="none" w:sz="0" w:space="0" w:color="auto"/>
        <w:right w:val="none" w:sz="0" w:space="0" w:color="auto"/>
      </w:divBdr>
    </w:div>
    <w:div w:id="1914970613">
      <w:bodyDiv w:val="1"/>
      <w:marLeft w:val="0"/>
      <w:marRight w:val="0"/>
      <w:marTop w:val="0"/>
      <w:marBottom w:val="0"/>
      <w:divBdr>
        <w:top w:val="none" w:sz="0" w:space="0" w:color="auto"/>
        <w:left w:val="none" w:sz="0" w:space="0" w:color="auto"/>
        <w:bottom w:val="none" w:sz="0" w:space="0" w:color="auto"/>
        <w:right w:val="none" w:sz="0" w:space="0" w:color="auto"/>
      </w:divBdr>
    </w:div>
    <w:div w:id="1916742122">
      <w:bodyDiv w:val="1"/>
      <w:marLeft w:val="0"/>
      <w:marRight w:val="0"/>
      <w:marTop w:val="0"/>
      <w:marBottom w:val="0"/>
      <w:divBdr>
        <w:top w:val="none" w:sz="0" w:space="0" w:color="auto"/>
        <w:left w:val="none" w:sz="0" w:space="0" w:color="auto"/>
        <w:bottom w:val="none" w:sz="0" w:space="0" w:color="auto"/>
        <w:right w:val="none" w:sz="0" w:space="0" w:color="auto"/>
      </w:divBdr>
    </w:div>
    <w:div w:id="1917129695">
      <w:bodyDiv w:val="1"/>
      <w:marLeft w:val="0"/>
      <w:marRight w:val="0"/>
      <w:marTop w:val="0"/>
      <w:marBottom w:val="0"/>
      <w:divBdr>
        <w:top w:val="none" w:sz="0" w:space="0" w:color="auto"/>
        <w:left w:val="none" w:sz="0" w:space="0" w:color="auto"/>
        <w:bottom w:val="none" w:sz="0" w:space="0" w:color="auto"/>
        <w:right w:val="none" w:sz="0" w:space="0" w:color="auto"/>
      </w:divBdr>
    </w:div>
    <w:div w:id="1918633125">
      <w:bodyDiv w:val="1"/>
      <w:marLeft w:val="0"/>
      <w:marRight w:val="0"/>
      <w:marTop w:val="0"/>
      <w:marBottom w:val="0"/>
      <w:divBdr>
        <w:top w:val="none" w:sz="0" w:space="0" w:color="auto"/>
        <w:left w:val="none" w:sz="0" w:space="0" w:color="auto"/>
        <w:bottom w:val="none" w:sz="0" w:space="0" w:color="auto"/>
        <w:right w:val="none" w:sz="0" w:space="0" w:color="auto"/>
      </w:divBdr>
    </w:div>
    <w:div w:id="1918788564">
      <w:bodyDiv w:val="1"/>
      <w:marLeft w:val="0"/>
      <w:marRight w:val="0"/>
      <w:marTop w:val="0"/>
      <w:marBottom w:val="0"/>
      <w:divBdr>
        <w:top w:val="none" w:sz="0" w:space="0" w:color="auto"/>
        <w:left w:val="none" w:sz="0" w:space="0" w:color="auto"/>
        <w:bottom w:val="none" w:sz="0" w:space="0" w:color="auto"/>
        <w:right w:val="none" w:sz="0" w:space="0" w:color="auto"/>
      </w:divBdr>
    </w:div>
    <w:div w:id="1919435922">
      <w:bodyDiv w:val="1"/>
      <w:marLeft w:val="0"/>
      <w:marRight w:val="0"/>
      <w:marTop w:val="0"/>
      <w:marBottom w:val="0"/>
      <w:divBdr>
        <w:top w:val="none" w:sz="0" w:space="0" w:color="auto"/>
        <w:left w:val="none" w:sz="0" w:space="0" w:color="auto"/>
        <w:bottom w:val="none" w:sz="0" w:space="0" w:color="auto"/>
        <w:right w:val="none" w:sz="0" w:space="0" w:color="auto"/>
      </w:divBdr>
    </w:div>
    <w:div w:id="1919824114">
      <w:bodyDiv w:val="1"/>
      <w:marLeft w:val="0"/>
      <w:marRight w:val="0"/>
      <w:marTop w:val="0"/>
      <w:marBottom w:val="0"/>
      <w:divBdr>
        <w:top w:val="none" w:sz="0" w:space="0" w:color="auto"/>
        <w:left w:val="none" w:sz="0" w:space="0" w:color="auto"/>
        <w:bottom w:val="none" w:sz="0" w:space="0" w:color="auto"/>
        <w:right w:val="none" w:sz="0" w:space="0" w:color="auto"/>
      </w:divBdr>
    </w:div>
    <w:div w:id="1919897691">
      <w:bodyDiv w:val="1"/>
      <w:marLeft w:val="0"/>
      <w:marRight w:val="0"/>
      <w:marTop w:val="0"/>
      <w:marBottom w:val="0"/>
      <w:divBdr>
        <w:top w:val="none" w:sz="0" w:space="0" w:color="auto"/>
        <w:left w:val="none" w:sz="0" w:space="0" w:color="auto"/>
        <w:bottom w:val="none" w:sz="0" w:space="0" w:color="auto"/>
        <w:right w:val="none" w:sz="0" w:space="0" w:color="auto"/>
      </w:divBdr>
    </w:div>
    <w:div w:id="1920167340">
      <w:bodyDiv w:val="1"/>
      <w:marLeft w:val="0"/>
      <w:marRight w:val="0"/>
      <w:marTop w:val="0"/>
      <w:marBottom w:val="0"/>
      <w:divBdr>
        <w:top w:val="none" w:sz="0" w:space="0" w:color="auto"/>
        <w:left w:val="none" w:sz="0" w:space="0" w:color="auto"/>
        <w:bottom w:val="none" w:sz="0" w:space="0" w:color="auto"/>
        <w:right w:val="none" w:sz="0" w:space="0" w:color="auto"/>
      </w:divBdr>
    </w:div>
    <w:div w:id="1920677601">
      <w:bodyDiv w:val="1"/>
      <w:marLeft w:val="0"/>
      <w:marRight w:val="0"/>
      <w:marTop w:val="0"/>
      <w:marBottom w:val="0"/>
      <w:divBdr>
        <w:top w:val="none" w:sz="0" w:space="0" w:color="auto"/>
        <w:left w:val="none" w:sz="0" w:space="0" w:color="auto"/>
        <w:bottom w:val="none" w:sz="0" w:space="0" w:color="auto"/>
        <w:right w:val="none" w:sz="0" w:space="0" w:color="auto"/>
      </w:divBdr>
    </w:div>
    <w:div w:id="1920678850">
      <w:bodyDiv w:val="1"/>
      <w:marLeft w:val="0"/>
      <w:marRight w:val="0"/>
      <w:marTop w:val="0"/>
      <w:marBottom w:val="0"/>
      <w:divBdr>
        <w:top w:val="none" w:sz="0" w:space="0" w:color="auto"/>
        <w:left w:val="none" w:sz="0" w:space="0" w:color="auto"/>
        <w:bottom w:val="none" w:sz="0" w:space="0" w:color="auto"/>
        <w:right w:val="none" w:sz="0" w:space="0" w:color="auto"/>
      </w:divBdr>
    </w:div>
    <w:div w:id="1921061053">
      <w:bodyDiv w:val="1"/>
      <w:marLeft w:val="0"/>
      <w:marRight w:val="0"/>
      <w:marTop w:val="0"/>
      <w:marBottom w:val="0"/>
      <w:divBdr>
        <w:top w:val="none" w:sz="0" w:space="0" w:color="auto"/>
        <w:left w:val="none" w:sz="0" w:space="0" w:color="auto"/>
        <w:bottom w:val="none" w:sz="0" w:space="0" w:color="auto"/>
        <w:right w:val="none" w:sz="0" w:space="0" w:color="auto"/>
      </w:divBdr>
    </w:div>
    <w:div w:id="1921089495">
      <w:bodyDiv w:val="1"/>
      <w:marLeft w:val="0"/>
      <w:marRight w:val="0"/>
      <w:marTop w:val="0"/>
      <w:marBottom w:val="0"/>
      <w:divBdr>
        <w:top w:val="none" w:sz="0" w:space="0" w:color="auto"/>
        <w:left w:val="none" w:sz="0" w:space="0" w:color="auto"/>
        <w:bottom w:val="none" w:sz="0" w:space="0" w:color="auto"/>
        <w:right w:val="none" w:sz="0" w:space="0" w:color="auto"/>
      </w:divBdr>
    </w:div>
    <w:div w:id="1922182097">
      <w:bodyDiv w:val="1"/>
      <w:marLeft w:val="0"/>
      <w:marRight w:val="0"/>
      <w:marTop w:val="0"/>
      <w:marBottom w:val="0"/>
      <w:divBdr>
        <w:top w:val="none" w:sz="0" w:space="0" w:color="auto"/>
        <w:left w:val="none" w:sz="0" w:space="0" w:color="auto"/>
        <w:bottom w:val="none" w:sz="0" w:space="0" w:color="auto"/>
        <w:right w:val="none" w:sz="0" w:space="0" w:color="auto"/>
      </w:divBdr>
    </w:div>
    <w:div w:id="1922446509">
      <w:bodyDiv w:val="1"/>
      <w:marLeft w:val="0"/>
      <w:marRight w:val="0"/>
      <w:marTop w:val="0"/>
      <w:marBottom w:val="0"/>
      <w:divBdr>
        <w:top w:val="none" w:sz="0" w:space="0" w:color="auto"/>
        <w:left w:val="none" w:sz="0" w:space="0" w:color="auto"/>
        <w:bottom w:val="none" w:sz="0" w:space="0" w:color="auto"/>
        <w:right w:val="none" w:sz="0" w:space="0" w:color="auto"/>
      </w:divBdr>
    </w:div>
    <w:div w:id="1922832377">
      <w:bodyDiv w:val="1"/>
      <w:marLeft w:val="0"/>
      <w:marRight w:val="0"/>
      <w:marTop w:val="0"/>
      <w:marBottom w:val="0"/>
      <w:divBdr>
        <w:top w:val="none" w:sz="0" w:space="0" w:color="auto"/>
        <w:left w:val="none" w:sz="0" w:space="0" w:color="auto"/>
        <w:bottom w:val="none" w:sz="0" w:space="0" w:color="auto"/>
        <w:right w:val="none" w:sz="0" w:space="0" w:color="auto"/>
      </w:divBdr>
    </w:div>
    <w:div w:id="1922982781">
      <w:bodyDiv w:val="1"/>
      <w:marLeft w:val="0"/>
      <w:marRight w:val="0"/>
      <w:marTop w:val="0"/>
      <w:marBottom w:val="0"/>
      <w:divBdr>
        <w:top w:val="none" w:sz="0" w:space="0" w:color="auto"/>
        <w:left w:val="none" w:sz="0" w:space="0" w:color="auto"/>
        <w:bottom w:val="none" w:sz="0" w:space="0" w:color="auto"/>
        <w:right w:val="none" w:sz="0" w:space="0" w:color="auto"/>
      </w:divBdr>
    </w:div>
    <w:div w:id="1922983078">
      <w:bodyDiv w:val="1"/>
      <w:marLeft w:val="0"/>
      <w:marRight w:val="0"/>
      <w:marTop w:val="0"/>
      <w:marBottom w:val="0"/>
      <w:divBdr>
        <w:top w:val="none" w:sz="0" w:space="0" w:color="auto"/>
        <w:left w:val="none" w:sz="0" w:space="0" w:color="auto"/>
        <w:bottom w:val="none" w:sz="0" w:space="0" w:color="auto"/>
        <w:right w:val="none" w:sz="0" w:space="0" w:color="auto"/>
      </w:divBdr>
    </w:div>
    <w:div w:id="1926573595">
      <w:bodyDiv w:val="1"/>
      <w:marLeft w:val="0"/>
      <w:marRight w:val="0"/>
      <w:marTop w:val="0"/>
      <w:marBottom w:val="0"/>
      <w:divBdr>
        <w:top w:val="none" w:sz="0" w:space="0" w:color="auto"/>
        <w:left w:val="none" w:sz="0" w:space="0" w:color="auto"/>
        <w:bottom w:val="none" w:sz="0" w:space="0" w:color="auto"/>
        <w:right w:val="none" w:sz="0" w:space="0" w:color="auto"/>
      </w:divBdr>
    </w:div>
    <w:div w:id="1926843105">
      <w:bodyDiv w:val="1"/>
      <w:marLeft w:val="0"/>
      <w:marRight w:val="0"/>
      <w:marTop w:val="0"/>
      <w:marBottom w:val="0"/>
      <w:divBdr>
        <w:top w:val="none" w:sz="0" w:space="0" w:color="auto"/>
        <w:left w:val="none" w:sz="0" w:space="0" w:color="auto"/>
        <w:bottom w:val="none" w:sz="0" w:space="0" w:color="auto"/>
        <w:right w:val="none" w:sz="0" w:space="0" w:color="auto"/>
      </w:divBdr>
    </w:div>
    <w:div w:id="1927303652">
      <w:bodyDiv w:val="1"/>
      <w:marLeft w:val="0"/>
      <w:marRight w:val="0"/>
      <w:marTop w:val="0"/>
      <w:marBottom w:val="0"/>
      <w:divBdr>
        <w:top w:val="none" w:sz="0" w:space="0" w:color="auto"/>
        <w:left w:val="none" w:sz="0" w:space="0" w:color="auto"/>
        <w:bottom w:val="none" w:sz="0" w:space="0" w:color="auto"/>
        <w:right w:val="none" w:sz="0" w:space="0" w:color="auto"/>
      </w:divBdr>
    </w:div>
    <w:div w:id="1927571817">
      <w:bodyDiv w:val="1"/>
      <w:marLeft w:val="0"/>
      <w:marRight w:val="0"/>
      <w:marTop w:val="0"/>
      <w:marBottom w:val="0"/>
      <w:divBdr>
        <w:top w:val="none" w:sz="0" w:space="0" w:color="auto"/>
        <w:left w:val="none" w:sz="0" w:space="0" w:color="auto"/>
        <w:bottom w:val="none" w:sz="0" w:space="0" w:color="auto"/>
        <w:right w:val="none" w:sz="0" w:space="0" w:color="auto"/>
      </w:divBdr>
    </w:div>
    <w:div w:id="1931426094">
      <w:bodyDiv w:val="1"/>
      <w:marLeft w:val="0"/>
      <w:marRight w:val="0"/>
      <w:marTop w:val="0"/>
      <w:marBottom w:val="0"/>
      <w:divBdr>
        <w:top w:val="none" w:sz="0" w:space="0" w:color="auto"/>
        <w:left w:val="none" w:sz="0" w:space="0" w:color="auto"/>
        <w:bottom w:val="none" w:sz="0" w:space="0" w:color="auto"/>
        <w:right w:val="none" w:sz="0" w:space="0" w:color="auto"/>
      </w:divBdr>
    </w:div>
    <w:div w:id="1931700034">
      <w:bodyDiv w:val="1"/>
      <w:marLeft w:val="0"/>
      <w:marRight w:val="0"/>
      <w:marTop w:val="0"/>
      <w:marBottom w:val="0"/>
      <w:divBdr>
        <w:top w:val="none" w:sz="0" w:space="0" w:color="auto"/>
        <w:left w:val="none" w:sz="0" w:space="0" w:color="auto"/>
        <w:bottom w:val="none" w:sz="0" w:space="0" w:color="auto"/>
        <w:right w:val="none" w:sz="0" w:space="0" w:color="auto"/>
      </w:divBdr>
    </w:div>
    <w:div w:id="1932082084">
      <w:bodyDiv w:val="1"/>
      <w:marLeft w:val="0"/>
      <w:marRight w:val="0"/>
      <w:marTop w:val="0"/>
      <w:marBottom w:val="0"/>
      <w:divBdr>
        <w:top w:val="none" w:sz="0" w:space="0" w:color="auto"/>
        <w:left w:val="none" w:sz="0" w:space="0" w:color="auto"/>
        <w:bottom w:val="none" w:sz="0" w:space="0" w:color="auto"/>
        <w:right w:val="none" w:sz="0" w:space="0" w:color="auto"/>
      </w:divBdr>
    </w:div>
    <w:div w:id="1933053767">
      <w:bodyDiv w:val="1"/>
      <w:marLeft w:val="0"/>
      <w:marRight w:val="0"/>
      <w:marTop w:val="0"/>
      <w:marBottom w:val="0"/>
      <w:divBdr>
        <w:top w:val="none" w:sz="0" w:space="0" w:color="auto"/>
        <w:left w:val="none" w:sz="0" w:space="0" w:color="auto"/>
        <w:bottom w:val="none" w:sz="0" w:space="0" w:color="auto"/>
        <w:right w:val="none" w:sz="0" w:space="0" w:color="auto"/>
      </w:divBdr>
    </w:div>
    <w:div w:id="1934702884">
      <w:bodyDiv w:val="1"/>
      <w:marLeft w:val="0"/>
      <w:marRight w:val="0"/>
      <w:marTop w:val="0"/>
      <w:marBottom w:val="0"/>
      <w:divBdr>
        <w:top w:val="none" w:sz="0" w:space="0" w:color="auto"/>
        <w:left w:val="none" w:sz="0" w:space="0" w:color="auto"/>
        <w:bottom w:val="none" w:sz="0" w:space="0" w:color="auto"/>
        <w:right w:val="none" w:sz="0" w:space="0" w:color="auto"/>
      </w:divBdr>
    </w:div>
    <w:div w:id="1935749178">
      <w:bodyDiv w:val="1"/>
      <w:marLeft w:val="0"/>
      <w:marRight w:val="0"/>
      <w:marTop w:val="0"/>
      <w:marBottom w:val="0"/>
      <w:divBdr>
        <w:top w:val="none" w:sz="0" w:space="0" w:color="auto"/>
        <w:left w:val="none" w:sz="0" w:space="0" w:color="auto"/>
        <w:bottom w:val="none" w:sz="0" w:space="0" w:color="auto"/>
        <w:right w:val="none" w:sz="0" w:space="0" w:color="auto"/>
      </w:divBdr>
    </w:div>
    <w:div w:id="1936018707">
      <w:bodyDiv w:val="1"/>
      <w:marLeft w:val="0"/>
      <w:marRight w:val="0"/>
      <w:marTop w:val="0"/>
      <w:marBottom w:val="0"/>
      <w:divBdr>
        <w:top w:val="none" w:sz="0" w:space="0" w:color="auto"/>
        <w:left w:val="none" w:sz="0" w:space="0" w:color="auto"/>
        <w:bottom w:val="none" w:sz="0" w:space="0" w:color="auto"/>
        <w:right w:val="none" w:sz="0" w:space="0" w:color="auto"/>
      </w:divBdr>
    </w:div>
    <w:div w:id="1936087305">
      <w:bodyDiv w:val="1"/>
      <w:marLeft w:val="0"/>
      <w:marRight w:val="0"/>
      <w:marTop w:val="0"/>
      <w:marBottom w:val="0"/>
      <w:divBdr>
        <w:top w:val="none" w:sz="0" w:space="0" w:color="auto"/>
        <w:left w:val="none" w:sz="0" w:space="0" w:color="auto"/>
        <w:bottom w:val="none" w:sz="0" w:space="0" w:color="auto"/>
        <w:right w:val="none" w:sz="0" w:space="0" w:color="auto"/>
      </w:divBdr>
    </w:div>
    <w:div w:id="1938055635">
      <w:bodyDiv w:val="1"/>
      <w:marLeft w:val="0"/>
      <w:marRight w:val="0"/>
      <w:marTop w:val="0"/>
      <w:marBottom w:val="0"/>
      <w:divBdr>
        <w:top w:val="none" w:sz="0" w:space="0" w:color="auto"/>
        <w:left w:val="none" w:sz="0" w:space="0" w:color="auto"/>
        <w:bottom w:val="none" w:sz="0" w:space="0" w:color="auto"/>
        <w:right w:val="none" w:sz="0" w:space="0" w:color="auto"/>
      </w:divBdr>
    </w:div>
    <w:div w:id="1939171095">
      <w:bodyDiv w:val="1"/>
      <w:marLeft w:val="0"/>
      <w:marRight w:val="0"/>
      <w:marTop w:val="0"/>
      <w:marBottom w:val="0"/>
      <w:divBdr>
        <w:top w:val="none" w:sz="0" w:space="0" w:color="auto"/>
        <w:left w:val="none" w:sz="0" w:space="0" w:color="auto"/>
        <w:bottom w:val="none" w:sz="0" w:space="0" w:color="auto"/>
        <w:right w:val="none" w:sz="0" w:space="0" w:color="auto"/>
      </w:divBdr>
    </w:div>
    <w:div w:id="1939288899">
      <w:bodyDiv w:val="1"/>
      <w:marLeft w:val="0"/>
      <w:marRight w:val="0"/>
      <w:marTop w:val="0"/>
      <w:marBottom w:val="0"/>
      <w:divBdr>
        <w:top w:val="none" w:sz="0" w:space="0" w:color="auto"/>
        <w:left w:val="none" w:sz="0" w:space="0" w:color="auto"/>
        <w:bottom w:val="none" w:sz="0" w:space="0" w:color="auto"/>
        <w:right w:val="none" w:sz="0" w:space="0" w:color="auto"/>
      </w:divBdr>
    </w:div>
    <w:div w:id="1939557629">
      <w:bodyDiv w:val="1"/>
      <w:marLeft w:val="0"/>
      <w:marRight w:val="0"/>
      <w:marTop w:val="0"/>
      <w:marBottom w:val="0"/>
      <w:divBdr>
        <w:top w:val="none" w:sz="0" w:space="0" w:color="auto"/>
        <w:left w:val="none" w:sz="0" w:space="0" w:color="auto"/>
        <w:bottom w:val="none" w:sz="0" w:space="0" w:color="auto"/>
        <w:right w:val="none" w:sz="0" w:space="0" w:color="auto"/>
      </w:divBdr>
    </w:div>
    <w:div w:id="1941840877">
      <w:bodyDiv w:val="1"/>
      <w:marLeft w:val="0"/>
      <w:marRight w:val="0"/>
      <w:marTop w:val="0"/>
      <w:marBottom w:val="0"/>
      <w:divBdr>
        <w:top w:val="none" w:sz="0" w:space="0" w:color="auto"/>
        <w:left w:val="none" w:sz="0" w:space="0" w:color="auto"/>
        <w:bottom w:val="none" w:sz="0" w:space="0" w:color="auto"/>
        <w:right w:val="none" w:sz="0" w:space="0" w:color="auto"/>
      </w:divBdr>
    </w:div>
    <w:div w:id="1942255986">
      <w:bodyDiv w:val="1"/>
      <w:marLeft w:val="0"/>
      <w:marRight w:val="0"/>
      <w:marTop w:val="0"/>
      <w:marBottom w:val="0"/>
      <w:divBdr>
        <w:top w:val="none" w:sz="0" w:space="0" w:color="auto"/>
        <w:left w:val="none" w:sz="0" w:space="0" w:color="auto"/>
        <w:bottom w:val="none" w:sz="0" w:space="0" w:color="auto"/>
        <w:right w:val="none" w:sz="0" w:space="0" w:color="auto"/>
      </w:divBdr>
    </w:div>
    <w:div w:id="1943025455">
      <w:bodyDiv w:val="1"/>
      <w:marLeft w:val="0"/>
      <w:marRight w:val="0"/>
      <w:marTop w:val="0"/>
      <w:marBottom w:val="0"/>
      <w:divBdr>
        <w:top w:val="none" w:sz="0" w:space="0" w:color="auto"/>
        <w:left w:val="none" w:sz="0" w:space="0" w:color="auto"/>
        <w:bottom w:val="none" w:sz="0" w:space="0" w:color="auto"/>
        <w:right w:val="none" w:sz="0" w:space="0" w:color="auto"/>
      </w:divBdr>
    </w:div>
    <w:div w:id="1943033394">
      <w:bodyDiv w:val="1"/>
      <w:marLeft w:val="0"/>
      <w:marRight w:val="0"/>
      <w:marTop w:val="0"/>
      <w:marBottom w:val="0"/>
      <w:divBdr>
        <w:top w:val="none" w:sz="0" w:space="0" w:color="auto"/>
        <w:left w:val="none" w:sz="0" w:space="0" w:color="auto"/>
        <w:bottom w:val="none" w:sz="0" w:space="0" w:color="auto"/>
        <w:right w:val="none" w:sz="0" w:space="0" w:color="auto"/>
      </w:divBdr>
    </w:div>
    <w:div w:id="1946886310">
      <w:bodyDiv w:val="1"/>
      <w:marLeft w:val="0"/>
      <w:marRight w:val="0"/>
      <w:marTop w:val="0"/>
      <w:marBottom w:val="0"/>
      <w:divBdr>
        <w:top w:val="none" w:sz="0" w:space="0" w:color="auto"/>
        <w:left w:val="none" w:sz="0" w:space="0" w:color="auto"/>
        <w:bottom w:val="none" w:sz="0" w:space="0" w:color="auto"/>
        <w:right w:val="none" w:sz="0" w:space="0" w:color="auto"/>
      </w:divBdr>
    </w:div>
    <w:div w:id="1948190598">
      <w:bodyDiv w:val="1"/>
      <w:marLeft w:val="0"/>
      <w:marRight w:val="0"/>
      <w:marTop w:val="0"/>
      <w:marBottom w:val="0"/>
      <w:divBdr>
        <w:top w:val="none" w:sz="0" w:space="0" w:color="auto"/>
        <w:left w:val="none" w:sz="0" w:space="0" w:color="auto"/>
        <w:bottom w:val="none" w:sz="0" w:space="0" w:color="auto"/>
        <w:right w:val="none" w:sz="0" w:space="0" w:color="auto"/>
      </w:divBdr>
    </w:div>
    <w:div w:id="1948268769">
      <w:bodyDiv w:val="1"/>
      <w:marLeft w:val="0"/>
      <w:marRight w:val="0"/>
      <w:marTop w:val="0"/>
      <w:marBottom w:val="0"/>
      <w:divBdr>
        <w:top w:val="none" w:sz="0" w:space="0" w:color="auto"/>
        <w:left w:val="none" w:sz="0" w:space="0" w:color="auto"/>
        <w:bottom w:val="none" w:sz="0" w:space="0" w:color="auto"/>
        <w:right w:val="none" w:sz="0" w:space="0" w:color="auto"/>
      </w:divBdr>
    </w:div>
    <w:div w:id="1948543510">
      <w:bodyDiv w:val="1"/>
      <w:marLeft w:val="0"/>
      <w:marRight w:val="0"/>
      <w:marTop w:val="0"/>
      <w:marBottom w:val="0"/>
      <w:divBdr>
        <w:top w:val="none" w:sz="0" w:space="0" w:color="auto"/>
        <w:left w:val="none" w:sz="0" w:space="0" w:color="auto"/>
        <w:bottom w:val="none" w:sz="0" w:space="0" w:color="auto"/>
        <w:right w:val="none" w:sz="0" w:space="0" w:color="auto"/>
      </w:divBdr>
    </w:div>
    <w:div w:id="1948732166">
      <w:bodyDiv w:val="1"/>
      <w:marLeft w:val="0"/>
      <w:marRight w:val="0"/>
      <w:marTop w:val="0"/>
      <w:marBottom w:val="0"/>
      <w:divBdr>
        <w:top w:val="none" w:sz="0" w:space="0" w:color="auto"/>
        <w:left w:val="none" w:sz="0" w:space="0" w:color="auto"/>
        <w:bottom w:val="none" w:sz="0" w:space="0" w:color="auto"/>
        <w:right w:val="none" w:sz="0" w:space="0" w:color="auto"/>
      </w:divBdr>
    </w:div>
    <w:div w:id="1950624085">
      <w:bodyDiv w:val="1"/>
      <w:marLeft w:val="0"/>
      <w:marRight w:val="0"/>
      <w:marTop w:val="0"/>
      <w:marBottom w:val="0"/>
      <w:divBdr>
        <w:top w:val="none" w:sz="0" w:space="0" w:color="auto"/>
        <w:left w:val="none" w:sz="0" w:space="0" w:color="auto"/>
        <w:bottom w:val="none" w:sz="0" w:space="0" w:color="auto"/>
        <w:right w:val="none" w:sz="0" w:space="0" w:color="auto"/>
      </w:divBdr>
    </w:div>
    <w:div w:id="1950744917">
      <w:bodyDiv w:val="1"/>
      <w:marLeft w:val="0"/>
      <w:marRight w:val="0"/>
      <w:marTop w:val="0"/>
      <w:marBottom w:val="0"/>
      <w:divBdr>
        <w:top w:val="none" w:sz="0" w:space="0" w:color="auto"/>
        <w:left w:val="none" w:sz="0" w:space="0" w:color="auto"/>
        <w:bottom w:val="none" w:sz="0" w:space="0" w:color="auto"/>
        <w:right w:val="none" w:sz="0" w:space="0" w:color="auto"/>
      </w:divBdr>
    </w:div>
    <w:div w:id="1950815400">
      <w:bodyDiv w:val="1"/>
      <w:marLeft w:val="0"/>
      <w:marRight w:val="0"/>
      <w:marTop w:val="0"/>
      <w:marBottom w:val="0"/>
      <w:divBdr>
        <w:top w:val="none" w:sz="0" w:space="0" w:color="auto"/>
        <w:left w:val="none" w:sz="0" w:space="0" w:color="auto"/>
        <w:bottom w:val="none" w:sz="0" w:space="0" w:color="auto"/>
        <w:right w:val="none" w:sz="0" w:space="0" w:color="auto"/>
      </w:divBdr>
    </w:div>
    <w:div w:id="1951621310">
      <w:bodyDiv w:val="1"/>
      <w:marLeft w:val="0"/>
      <w:marRight w:val="0"/>
      <w:marTop w:val="0"/>
      <w:marBottom w:val="0"/>
      <w:divBdr>
        <w:top w:val="none" w:sz="0" w:space="0" w:color="auto"/>
        <w:left w:val="none" w:sz="0" w:space="0" w:color="auto"/>
        <w:bottom w:val="none" w:sz="0" w:space="0" w:color="auto"/>
        <w:right w:val="none" w:sz="0" w:space="0" w:color="auto"/>
      </w:divBdr>
    </w:div>
    <w:div w:id="1951668217">
      <w:bodyDiv w:val="1"/>
      <w:marLeft w:val="0"/>
      <w:marRight w:val="0"/>
      <w:marTop w:val="0"/>
      <w:marBottom w:val="0"/>
      <w:divBdr>
        <w:top w:val="none" w:sz="0" w:space="0" w:color="auto"/>
        <w:left w:val="none" w:sz="0" w:space="0" w:color="auto"/>
        <w:bottom w:val="none" w:sz="0" w:space="0" w:color="auto"/>
        <w:right w:val="none" w:sz="0" w:space="0" w:color="auto"/>
      </w:divBdr>
    </w:div>
    <w:div w:id="1951743301">
      <w:bodyDiv w:val="1"/>
      <w:marLeft w:val="0"/>
      <w:marRight w:val="0"/>
      <w:marTop w:val="0"/>
      <w:marBottom w:val="0"/>
      <w:divBdr>
        <w:top w:val="none" w:sz="0" w:space="0" w:color="auto"/>
        <w:left w:val="none" w:sz="0" w:space="0" w:color="auto"/>
        <w:bottom w:val="none" w:sz="0" w:space="0" w:color="auto"/>
        <w:right w:val="none" w:sz="0" w:space="0" w:color="auto"/>
      </w:divBdr>
    </w:div>
    <w:div w:id="1951934889">
      <w:bodyDiv w:val="1"/>
      <w:marLeft w:val="0"/>
      <w:marRight w:val="0"/>
      <w:marTop w:val="0"/>
      <w:marBottom w:val="0"/>
      <w:divBdr>
        <w:top w:val="none" w:sz="0" w:space="0" w:color="auto"/>
        <w:left w:val="none" w:sz="0" w:space="0" w:color="auto"/>
        <w:bottom w:val="none" w:sz="0" w:space="0" w:color="auto"/>
        <w:right w:val="none" w:sz="0" w:space="0" w:color="auto"/>
      </w:divBdr>
    </w:div>
    <w:div w:id="1952085963">
      <w:bodyDiv w:val="1"/>
      <w:marLeft w:val="0"/>
      <w:marRight w:val="0"/>
      <w:marTop w:val="0"/>
      <w:marBottom w:val="0"/>
      <w:divBdr>
        <w:top w:val="none" w:sz="0" w:space="0" w:color="auto"/>
        <w:left w:val="none" w:sz="0" w:space="0" w:color="auto"/>
        <w:bottom w:val="none" w:sz="0" w:space="0" w:color="auto"/>
        <w:right w:val="none" w:sz="0" w:space="0" w:color="auto"/>
      </w:divBdr>
    </w:div>
    <w:div w:id="1953245467">
      <w:bodyDiv w:val="1"/>
      <w:marLeft w:val="0"/>
      <w:marRight w:val="0"/>
      <w:marTop w:val="0"/>
      <w:marBottom w:val="0"/>
      <w:divBdr>
        <w:top w:val="none" w:sz="0" w:space="0" w:color="auto"/>
        <w:left w:val="none" w:sz="0" w:space="0" w:color="auto"/>
        <w:bottom w:val="none" w:sz="0" w:space="0" w:color="auto"/>
        <w:right w:val="none" w:sz="0" w:space="0" w:color="auto"/>
      </w:divBdr>
    </w:div>
    <w:div w:id="1953978970">
      <w:bodyDiv w:val="1"/>
      <w:marLeft w:val="0"/>
      <w:marRight w:val="0"/>
      <w:marTop w:val="0"/>
      <w:marBottom w:val="0"/>
      <w:divBdr>
        <w:top w:val="none" w:sz="0" w:space="0" w:color="auto"/>
        <w:left w:val="none" w:sz="0" w:space="0" w:color="auto"/>
        <w:bottom w:val="none" w:sz="0" w:space="0" w:color="auto"/>
        <w:right w:val="none" w:sz="0" w:space="0" w:color="auto"/>
      </w:divBdr>
    </w:div>
    <w:div w:id="1954166937">
      <w:bodyDiv w:val="1"/>
      <w:marLeft w:val="0"/>
      <w:marRight w:val="0"/>
      <w:marTop w:val="0"/>
      <w:marBottom w:val="0"/>
      <w:divBdr>
        <w:top w:val="none" w:sz="0" w:space="0" w:color="auto"/>
        <w:left w:val="none" w:sz="0" w:space="0" w:color="auto"/>
        <w:bottom w:val="none" w:sz="0" w:space="0" w:color="auto"/>
        <w:right w:val="none" w:sz="0" w:space="0" w:color="auto"/>
      </w:divBdr>
    </w:div>
    <w:div w:id="1955669405">
      <w:bodyDiv w:val="1"/>
      <w:marLeft w:val="0"/>
      <w:marRight w:val="0"/>
      <w:marTop w:val="0"/>
      <w:marBottom w:val="0"/>
      <w:divBdr>
        <w:top w:val="none" w:sz="0" w:space="0" w:color="auto"/>
        <w:left w:val="none" w:sz="0" w:space="0" w:color="auto"/>
        <w:bottom w:val="none" w:sz="0" w:space="0" w:color="auto"/>
        <w:right w:val="none" w:sz="0" w:space="0" w:color="auto"/>
      </w:divBdr>
    </w:div>
    <w:div w:id="1956250380">
      <w:bodyDiv w:val="1"/>
      <w:marLeft w:val="0"/>
      <w:marRight w:val="0"/>
      <w:marTop w:val="0"/>
      <w:marBottom w:val="0"/>
      <w:divBdr>
        <w:top w:val="none" w:sz="0" w:space="0" w:color="auto"/>
        <w:left w:val="none" w:sz="0" w:space="0" w:color="auto"/>
        <w:bottom w:val="none" w:sz="0" w:space="0" w:color="auto"/>
        <w:right w:val="none" w:sz="0" w:space="0" w:color="auto"/>
      </w:divBdr>
    </w:div>
    <w:div w:id="1957515701">
      <w:bodyDiv w:val="1"/>
      <w:marLeft w:val="0"/>
      <w:marRight w:val="0"/>
      <w:marTop w:val="0"/>
      <w:marBottom w:val="0"/>
      <w:divBdr>
        <w:top w:val="none" w:sz="0" w:space="0" w:color="auto"/>
        <w:left w:val="none" w:sz="0" w:space="0" w:color="auto"/>
        <w:bottom w:val="none" w:sz="0" w:space="0" w:color="auto"/>
        <w:right w:val="none" w:sz="0" w:space="0" w:color="auto"/>
      </w:divBdr>
    </w:div>
    <w:div w:id="1958020615">
      <w:bodyDiv w:val="1"/>
      <w:marLeft w:val="0"/>
      <w:marRight w:val="0"/>
      <w:marTop w:val="0"/>
      <w:marBottom w:val="0"/>
      <w:divBdr>
        <w:top w:val="none" w:sz="0" w:space="0" w:color="auto"/>
        <w:left w:val="none" w:sz="0" w:space="0" w:color="auto"/>
        <w:bottom w:val="none" w:sz="0" w:space="0" w:color="auto"/>
        <w:right w:val="none" w:sz="0" w:space="0" w:color="auto"/>
      </w:divBdr>
    </w:div>
    <w:div w:id="1958441889">
      <w:bodyDiv w:val="1"/>
      <w:marLeft w:val="0"/>
      <w:marRight w:val="0"/>
      <w:marTop w:val="0"/>
      <w:marBottom w:val="0"/>
      <w:divBdr>
        <w:top w:val="none" w:sz="0" w:space="0" w:color="auto"/>
        <w:left w:val="none" w:sz="0" w:space="0" w:color="auto"/>
        <w:bottom w:val="none" w:sz="0" w:space="0" w:color="auto"/>
        <w:right w:val="none" w:sz="0" w:space="0" w:color="auto"/>
      </w:divBdr>
    </w:div>
    <w:div w:id="1959218105">
      <w:bodyDiv w:val="1"/>
      <w:marLeft w:val="0"/>
      <w:marRight w:val="0"/>
      <w:marTop w:val="0"/>
      <w:marBottom w:val="0"/>
      <w:divBdr>
        <w:top w:val="none" w:sz="0" w:space="0" w:color="auto"/>
        <w:left w:val="none" w:sz="0" w:space="0" w:color="auto"/>
        <w:bottom w:val="none" w:sz="0" w:space="0" w:color="auto"/>
        <w:right w:val="none" w:sz="0" w:space="0" w:color="auto"/>
      </w:divBdr>
    </w:div>
    <w:div w:id="1959289020">
      <w:bodyDiv w:val="1"/>
      <w:marLeft w:val="0"/>
      <w:marRight w:val="0"/>
      <w:marTop w:val="0"/>
      <w:marBottom w:val="0"/>
      <w:divBdr>
        <w:top w:val="none" w:sz="0" w:space="0" w:color="auto"/>
        <w:left w:val="none" w:sz="0" w:space="0" w:color="auto"/>
        <w:bottom w:val="none" w:sz="0" w:space="0" w:color="auto"/>
        <w:right w:val="none" w:sz="0" w:space="0" w:color="auto"/>
      </w:divBdr>
    </w:div>
    <w:div w:id="1959797446">
      <w:bodyDiv w:val="1"/>
      <w:marLeft w:val="0"/>
      <w:marRight w:val="0"/>
      <w:marTop w:val="0"/>
      <w:marBottom w:val="0"/>
      <w:divBdr>
        <w:top w:val="none" w:sz="0" w:space="0" w:color="auto"/>
        <w:left w:val="none" w:sz="0" w:space="0" w:color="auto"/>
        <w:bottom w:val="none" w:sz="0" w:space="0" w:color="auto"/>
        <w:right w:val="none" w:sz="0" w:space="0" w:color="auto"/>
      </w:divBdr>
    </w:div>
    <w:div w:id="1960212709">
      <w:bodyDiv w:val="1"/>
      <w:marLeft w:val="0"/>
      <w:marRight w:val="0"/>
      <w:marTop w:val="0"/>
      <w:marBottom w:val="0"/>
      <w:divBdr>
        <w:top w:val="none" w:sz="0" w:space="0" w:color="auto"/>
        <w:left w:val="none" w:sz="0" w:space="0" w:color="auto"/>
        <w:bottom w:val="none" w:sz="0" w:space="0" w:color="auto"/>
        <w:right w:val="none" w:sz="0" w:space="0" w:color="auto"/>
      </w:divBdr>
    </w:div>
    <w:div w:id="1960451095">
      <w:bodyDiv w:val="1"/>
      <w:marLeft w:val="0"/>
      <w:marRight w:val="0"/>
      <w:marTop w:val="0"/>
      <w:marBottom w:val="0"/>
      <w:divBdr>
        <w:top w:val="none" w:sz="0" w:space="0" w:color="auto"/>
        <w:left w:val="none" w:sz="0" w:space="0" w:color="auto"/>
        <w:bottom w:val="none" w:sz="0" w:space="0" w:color="auto"/>
        <w:right w:val="none" w:sz="0" w:space="0" w:color="auto"/>
      </w:divBdr>
    </w:div>
    <w:div w:id="1961109752">
      <w:bodyDiv w:val="1"/>
      <w:marLeft w:val="0"/>
      <w:marRight w:val="0"/>
      <w:marTop w:val="0"/>
      <w:marBottom w:val="0"/>
      <w:divBdr>
        <w:top w:val="none" w:sz="0" w:space="0" w:color="auto"/>
        <w:left w:val="none" w:sz="0" w:space="0" w:color="auto"/>
        <w:bottom w:val="none" w:sz="0" w:space="0" w:color="auto"/>
        <w:right w:val="none" w:sz="0" w:space="0" w:color="auto"/>
      </w:divBdr>
    </w:div>
    <w:div w:id="1961258148">
      <w:bodyDiv w:val="1"/>
      <w:marLeft w:val="0"/>
      <w:marRight w:val="0"/>
      <w:marTop w:val="0"/>
      <w:marBottom w:val="0"/>
      <w:divBdr>
        <w:top w:val="none" w:sz="0" w:space="0" w:color="auto"/>
        <w:left w:val="none" w:sz="0" w:space="0" w:color="auto"/>
        <w:bottom w:val="none" w:sz="0" w:space="0" w:color="auto"/>
        <w:right w:val="none" w:sz="0" w:space="0" w:color="auto"/>
      </w:divBdr>
    </w:div>
    <w:div w:id="1961521955">
      <w:bodyDiv w:val="1"/>
      <w:marLeft w:val="0"/>
      <w:marRight w:val="0"/>
      <w:marTop w:val="0"/>
      <w:marBottom w:val="0"/>
      <w:divBdr>
        <w:top w:val="none" w:sz="0" w:space="0" w:color="auto"/>
        <w:left w:val="none" w:sz="0" w:space="0" w:color="auto"/>
        <w:bottom w:val="none" w:sz="0" w:space="0" w:color="auto"/>
        <w:right w:val="none" w:sz="0" w:space="0" w:color="auto"/>
      </w:divBdr>
    </w:div>
    <w:div w:id="1961568280">
      <w:bodyDiv w:val="1"/>
      <w:marLeft w:val="0"/>
      <w:marRight w:val="0"/>
      <w:marTop w:val="0"/>
      <w:marBottom w:val="0"/>
      <w:divBdr>
        <w:top w:val="none" w:sz="0" w:space="0" w:color="auto"/>
        <w:left w:val="none" w:sz="0" w:space="0" w:color="auto"/>
        <w:bottom w:val="none" w:sz="0" w:space="0" w:color="auto"/>
        <w:right w:val="none" w:sz="0" w:space="0" w:color="auto"/>
      </w:divBdr>
    </w:div>
    <w:div w:id="1963031876">
      <w:bodyDiv w:val="1"/>
      <w:marLeft w:val="0"/>
      <w:marRight w:val="0"/>
      <w:marTop w:val="0"/>
      <w:marBottom w:val="0"/>
      <w:divBdr>
        <w:top w:val="none" w:sz="0" w:space="0" w:color="auto"/>
        <w:left w:val="none" w:sz="0" w:space="0" w:color="auto"/>
        <w:bottom w:val="none" w:sz="0" w:space="0" w:color="auto"/>
        <w:right w:val="none" w:sz="0" w:space="0" w:color="auto"/>
      </w:divBdr>
    </w:div>
    <w:div w:id="1963413032">
      <w:bodyDiv w:val="1"/>
      <w:marLeft w:val="0"/>
      <w:marRight w:val="0"/>
      <w:marTop w:val="0"/>
      <w:marBottom w:val="0"/>
      <w:divBdr>
        <w:top w:val="none" w:sz="0" w:space="0" w:color="auto"/>
        <w:left w:val="none" w:sz="0" w:space="0" w:color="auto"/>
        <w:bottom w:val="none" w:sz="0" w:space="0" w:color="auto"/>
        <w:right w:val="none" w:sz="0" w:space="0" w:color="auto"/>
      </w:divBdr>
    </w:div>
    <w:div w:id="1963413856">
      <w:bodyDiv w:val="1"/>
      <w:marLeft w:val="0"/>
      <w:marRight w:val="0"/>
      <w:marTop w:val="0"/>
      <w:marBottom w:val="0"/>
      <w:divBdr>
        <w:top w:val="none" w:sz="0" w:space="0" w:color="auto"/>
        <w:left w:val="none" w:sz="0" w:space="0" w:color="auto"/>
        <w:bottom w:val="none" w:sz="0" w:space="0" w:color="auto"/>
        <w:right w:val="none" w:sz="0" w:space="0" w:color="auto"/>
      </w:divBdr>
    </w:div>
    <w:div w:id="1963687371">
      <w:bodyDiv w:val="1"/>
      <w:marLeft w:val="0"/>
      <w:marRight w:val="0"/>
      <w:marTop w:val="0"/>
      <w:marBottom w:val="0"/>
      <w:divBdr>
        <w:top w:val="none" w:sz="0" w:space="0" w:color="auto"/>
        <w:left w:val="none" w:sz="0" w:space="0" w:color="auto"/>
        <w:bottom w:val="none" w:sz="0" w:space="0" w:color="auto"/>
        <w:right w:val="none" w:sz="0" w:space="0" w:color="auto"/>
      </w:divBdr>
    </w:div>
    <w:div w:id="1963729201">
      <w:bodyDiv w:val="1"/>
      <w:marLeft w:val="0"/>
      <w:marRight w:val="0"/>
      <w:marTop w:val="0"/>
      <w:marBottom w:val="0"/>
      <w:divBdr>
        <w:top w:val="none" w:sz="0" w:space="0" w:color="auto"/>
        <w:left w:val="none" w:sz="0" w:space="0" w:color="auto"/>
        <w:bottom w:val="none" w:sz="0" w:space="0" w:color="auto"/>
        <w:right w:val="none" w:sz="0" w:space="0" w:color="auto"/>
      </w:divBdr>
    </w:div>
    <w:div w:id="1964537258">
      <w:bodyDiv w:val="1"/>
      <w:marLeft w:val="0"/>
      <w:marRight w:val="0"/>
      <w:marTop w:val="0"/>
      <w:marBottom w:val="0"/>
      <w:divBdr>
        <w:top w:val="none" w:sz="0" w:space="0" w:color="auto"/>
        <w:left w:val="none" w:sz="0" w:space="0" w:color="auto"/>
        <w:bottom w:val="none" w:sz="0" w:space="0" w:color="auto"/>
        <w:right w:val="none" w:sz="0" w:space="0" w:color="auto"/>
      </w:divBdr>
    </w:div>
    <w:div w:id="1965456480">
      <w:bodyDiv w:val="1"/>
      <w:marLeft w:val="0"/>
      <w:marRight w:val="0"/>
      <w:marTop w:val="0"/>
      <w:marBottom w:val="0"/>
      <w:divBdr>
        <w:top w:val="none" w:sz="0" w:space="0" w:color="auto"/>
        <w:left w:val="none" w:sz="0" w:space="0" w:color="auto"/>
        <w:bottom w:val="none" w:sz="0" w:space="0" w:color="auto"/>
        <w:right w:val="none" w:sz="0" w:space="0" w:color="auto"/>
      </w:divBdr>
    </w:div>
    <w:div w:id="1966160952">
      <w:bodyDiv w:val="1"/>
      <w:marLeft w:val="0"/>
      <w:marRight w:val="0"/>
      <w:marTop w:val="0"/>
      <w:marBottom w:val="0"/>
      <w:divBdr>
        <w:top w:val="none" w:sz="0" w:space="0" w:color="auto"/>
        <w:left w:val="none" w:sz="0" w:space="0" w:color="auto"/>
        <w:bottom w:val="none" w:sz="0" w:space="0" w:color="auto"/>
        <w:right w:val="none" w:sz="0" w:space="0" w:color="auto"/>
      </w:divBdr>
    </w:div>
    <w:div w:id="1966884412">
      <w:bodyDiv w:val="1"/>
      <w:marLeft w:val="0"/>
      <w:marRight w:val="0"/>
      <w:marTop w:val="0"/>
      <w:marBottom w:val="0"/>
      <w:divBdr>
        <w:top w:val="none" w:sz="0" w:space="0" w:color="auto"/>
        <w:left w:val="none" w:sz="0" w:space="0" w:color="auto"/>
        <w:bottom w:val="none" w:sz="0" w:space="0" w:color="auto"/>
        <w:right w:val="none" w:sz="0" w:space="0" w:color="auto"/>
      </w:divBdr>
    </w:div>
    <w:div w:id="1967003600">
      <w:bodyDiv w:val="1"/>
      <w:marLeft w:val="0"/>
      <w:marRight w:val="0"/>
      <w:marTop w:val="0"/>
      <w:marBottom w:val="0"/>
      <w:divBdr>
        <w:top w:val="none" w:sz="0" w:space="0" w:color="auto"/>
        <w:left w:val="none" w:sz="0" w:space="0" w:color="auto"/>
        <w:bottom w:val="none" w:sz="0" w:space="0" w:color="auto"/>
        <w:right w:val="none" w:sz="0" w:space="0" w:color="auto"/>
      </w:divBdr>
    </w:div>
    <w:div w:id="1968311749">
      <w:bodyDiv w:val="1"/>
      <w:marLeft w:val="0"/>
      <w:marRight w:val="0"/>
      <w:marTop w:val="0"/>
      <w:marBottom w:val="0"/>
      <w:divBdr>
        <w:top w:val="none" w:sz="0" w:space="0" w:color="auto"/>
        <w:left w:val="none" w:sz="0" w:space="0" w:color="auto"/>
        <w:bottom w:val="none" w:sz="0" w:space="0" w:color="auto"/>
        <w:right w:val="none" w:sz="0" w:space="0" w:color="auto"/>
      </w:divBdr>
    </w:div>
    <w:div w:id="1968390953">
      <w:bodyDiv w:val="1"/>
      <w:marLeft w:val="0"/>
      <w:marRight w:val="0"/>
      <w:marTop w:val="0"/>
      <w:marBottom w:val="0"/>
      <w:divBdr>
        <w:top w:val="none" w:sz="0" w:space="0" w:color="auto"/>
        <w:left w:val="none" w:sz="0" w:space="0" w:color="auto"/>
        <w:bottom w:val="none" w:sz="0" w:space="0" w:color="auto"/>
        <w:right w:val="none" w:sz="0" w:space="0" w:color="auto"/>
      </w:divBdr>
    </w:div>
    <w:div w:id="1969584554">
      <w:bodyDiv w:val="1"/>
      <w:marLeft w:val="0"/>
      <w:marRight w:val="0"/>
      <w:marTop w:val="0"/>
      <w:marBottom w:val="0"/>
      <w:divBdr>
        <w:top w:val="none" w:sz="0" w:space="0" w:color="auto"/>
        <w:left w:val="none" w:sz="0" w:space="0" w:color="auto"/>
        <w:bottom w:val="none" w:sz="0" w:space="0" w:color="auto"/>
        <w:right w:val="none" w:sz="0" w:space="0" w:color="auto"/>
      </w:divBdr>
    </w:div>
    <w:div w:id="1971668852">
      <w:bodyDiv w:val="1"/>
      <w:marLeft w:val="0"/>
      <w:marRight w:val="0"/>
      <w:marTop w:val="0"/>
      <w:marBottom w:val="0"/>
      <w:divBdr>
        <w:top w:val="none" w:sz="0" w:space="0" w:color="auto"/>
        <w:left w:val="none" w:sz="0" w:space="0" w:color="auto"/>
        <w:bottom w:val="none" w:sz="0" w:space="0" w:color="auto"/>
        <w:right w:val="none" w:sz="0" w:space="0" w:color="auto"/>
      </w:divBdr>
    </w:div>
    <w:div w:id="1971787615">
      <w:bodyDiv w:val="1"/>
      <w:marLeft w:val="0"/>
      <w:marRight w:val="0"/>
      <w:marTop w:val="0"/>
      <w:marBottom w:val="0"/>
      <w:divBdr>
        <w:top w:val="none" w:sz="0" w:space="0" w:color="auto"/>
        <w:left w:val="none" w:sz="0" w:space="0" w:color="auto"/>
        <w:bottom w:val="none" w:sz="0" w:space="0" w:color="auto"/>
        <w:right w:val="none" w:sz="0" w:space="0" w:color="auto"/>
      </w:divBdr>
    </w:div>
    <w:div w:id="1974749176">
      <w:bodyDiv w:val="1"/>
      <w:marLeft w:val="0"/>
      <w:marRight w:val="0"/>
      <w:marTop w:val="0"/>
      <w:marBottom w:val="0"/>
      <w:divBdr>
        <w:top w:val="none" w:sz="0" w:space="0" w:color="auto"/>
        <w:left w:val="none" w:sz="0" w:space="0" w:color="auto"/>
        <w:bottom w:val="none" w:sz="0" w:space="0" w:color="auto"/>
        <w:right w:val="none" w:sz="0" w:space="0" w:color="auto"/>
      </w:divBdr>
    </w:div>
    <w:div w:id="1975595541">
      <w:bodyDiv w:val="1"/>
      <w:marLeft w:val="0"/>
      <w:marRight w:val="0"/>
      <w:marTop w:val="0"/>
      <w:marBottom w:val="0"/>
      <w:divBdr>
        <w:top w:val="none" w:sz="0" w:space="0" w:color="auto"/>
        <w:left w:val="none" w:sz="0" w:space="0" w:color="auto"/>
        <w:bottom w:val="none" w:sz="0" w:space="0" w:color="auto"/>
        <w:right w:val="none" w:sz="0" w:space="0" w:color="auto"/>
      </w:divBdr>
    </w:div>
    <w:div w:id="1976838345">
      <w:bodyDiv w:val="1"/>
      <w:marLeft w:val="0"/>
      <w:marRight w:val="0"/>
      <w:marTop w:val="0"/>
      <w:marBottom w:val="0"/>
      <w:divBdr>
        <w:top w:val="none" w:sz="0" w:space="0" w:color="auto"/>
        <w:left w:val="none" w:sz="0" w:space="0" w:color="auto"/>
        <w:bottom w:val="none" w:sz="0" w:space="0" w:color="auto"/>
        <w:right w:val="none" w:sz="0" w:space="0" w:color="auto"/>
      </w:divBdr>
    </w:div>
    <w:div w:id="1977027437">
      <w:bodyDiv w:val="1"/>
      <w:marLeft w:val="0"/>
      <w:marRight w:val="0"/>
      <w:marTop w:val="0"/>
      <w:marBottom w:val="0"/>
      <w:divBdr>
        <w:top w:val="none" w:sz="0" w:space="0" w:color="auto"/>
        <w:left w:val="none" w:sz="0" w:space="0" w:color="auto"/>
        <w:bottom w:val="none" w:sz="0" w:space="0" w:color="auto"/>
        <w:right w:val="none" w:sz="0" w:space="0" w:color="auto"/>
      </w:divBdr>
    </w:div>
    <w:div w:id="1977375962">
      <w:bodyDiv w:val="1"/>
      <w:marLeft w:val="0"/>
      <w:marRight w:val="0"/>
      <w:marTop w:val="0"/>
      <w:marBottom w:val="0"/>
      <w:divBdr>
        <w:top w:val="none" w:sz="0" w:space="0" w:color="auto"/>
        <w:left w:val="none" w:sz="0" w:space="0" w:color="auto"/>
        <w:bottom w:val="none" w:sz="0" w:space="0" w:color="auto"/>
        <w:right w:val="none" w:sz="0" w:space="0" w:color="auto"/>
      </w:divBdr>
    </w:div>
    <w:div w:id="1979332801">
      <w:bodyDiv w:val="1"/>
      <w:marLeft w:val="0"/>
      <w:marRight w:val="0"/>
      <w:marTop w:val="0"/>
      <w:marBottom w:val="0"/>
      <w:divBdr>
        <w:top w:val="none" w:sz="0" w:space="0" w:color="auto"/>
        <w:left w:val="none" w:sz="0" w:space="0" w:color="auto"/>
        <w:bottom w:val="none" w:sz="0" w:space="0" w:color="auto"/>
        <w:right w:val="none" w:sz="0" w:space="0" w:color="auto"/>
      </w:divBdr>
    </w:div>
    <w:div w:id="1980185683">
      <w:bodyDiv w:val="1"/>
      <w:marLeft w:val="0"/>
      <w:marRight w:val="0"/>
      <w:marTop w:val="0"/>
      <w:marBottom w:val="0"/>
      <w:divBdr>
        <w:top w:val="none" w:sz="0" w:space="0" w:color="auto"/>
        <w:left w:val="none" w:sz="0" w:space="0" w:color="auto"/>
        <w:bottom w:val="none" w:sz="0" w:space="0" w:color="auto"/>
        <w:right w:val="none" w:sz="0" w:space="0" w:color="auto"/>
      </w:divBdr>
    </w:div>
    <w:div w:id="1980452335">
      <w:bodyDiv w:val="1"/>
      <w:marLeft w:val="0"/>
      <w:marRight w:val="0"/>
      <w:marTop w:val="0"/>
      <w:marBottom w:val="0"/>
      <w:divBdr>
        <w:top w:val="none" w:sz="0" w:space="0" w:color="auto"/>
        <w:left w:val="none" w:sz="0" w:space="0" w:color="auto"/>
        <w:bottom w:val="none" w:sz="0" w:space="0" w:color="auto"/>
        <w:right w:val="none" w:sz="0" w:space="0" w:color="auto"/>
      </w:divBdr>
    </w:div>
    <w:div w:id="1982270448">
      <w:bodyDiv w:val="1"/>
      <w:marLeft w:val="0"/>
      <w:marRight w:val="0"/>
      <w:marTop w:val="0"/>
      <w:marBottom w:val="0"/>
      <w:divBdr>
        <w:top w:val="none" w:sz="0" w:space="0" w:color="auto"/>
        <w:left w:val="none" w:sz="0" w:space="0" w:color="auto"/>
        <w:bottom w:val="none" w:sz="0" w:space="0" w:color="auto"/>
        <w:right w:val="none" w:sz="0" w:space="0" w:color="auto"/>
      </w:divBdr>
    </w:div>
    <w:div w:id="1986004043">
      <w:bodyDiv w:val="1"/>
      <w:marLeft w:val="0"/>
      <w:marRight w:val="0"/>
      <w:marTop w:val="0"/>
      <w:marBottom w:val="0"/>
      <w:divBdr>
        <w:top w:val="none" w:sz="0" w:space="0" w:color="auto"/>
        <w:left w:val="none" w:sz="0" w:space="0" w:color="auto"/>
        <w:bottom w:val="none" w:sz="0" w:space="0" w:color="auto"/>
        <w:right w:val="none" w:sz="0" w:space="0" w:color="auto"/>
      </w:divBdr>
    </w:div>
    <w:div w:id="1987122351">
      <w:bodyDiv w:val="1"/>
      <w:marLeft w:val="0"/>
      <w:marRight w:val="0"/>
      <w:marTop w:val="0"/>
      <w:marBottom w:val="0"/>
      <w:divBdr>
        <w:top w:val="none" w:sz="0" w:space="0" w:color="auto"/>
        <w:left w:val="none" w:sz="0" w:space="0" w:color="auto"/>
        <w:bottom w:val="none" w:sz="0" w:space="0" w:color="auto"/>
        <w:right w:val="none" w:sz="0" w:space="0" w:color="auto"/>
      </w:divBdr>
    </w:div>
    <w:div w:id="1988238432">
      <w:bodyDiv w:val="1"/>
      <w:marLeft w:val="0"/>
      <w:marRight w:val="0"/>
      <w:marTop w:val="0"/>
      <w:marBottom w:val="0"/>
      <w:divBdr>
        <w:top w:val="none" w:sz="0" w:space="0" w:color="auto"/>
        <w:left w:val="none" w:sz="0" w:space="0" w:color="auto"/>
        <w:bottom w:val="none" w:sz="0" w:space="0" w:color="auto"/>
        <w:right w:val="none" w:sz="0" w:space="0" w:color="auto"/>
      </w:divBdr>
    </w:div>
    <w:div w:id="1989242237">
      <w:bodyDiv w:val="1"/>
      <w:marLeft w:val="0"/>
      <w:marRight w:val="0"/>
      <w:marTop w:val="0"/>
      <w:marBottom w:val="0"/>
      <w:divBdr>
        <w:top w:val="none" w:sz="0" w:space="0" w:color="auto"/>
        <w:left w:val="none" w:sz="0" w:space="0" w:color="auto"/>
        <w:bottom w:val="none" w:sz="0" w:space="0" w:color="auto"/>
        <w:right w:val="none" w:sz="0" w:space="0" w:color="auto"/>
      </w:divBdr>
    </w:div>
    <w:div w:id="1991014004">
      <w:bodyDiv w:val="1"/>
      <w:marLeft w:val="0"/>
      <w:marRight w:val="0"/>
      <w:marTop w:val="0"/>
      <w:marBottom w:val="0"/>
      <w:divBdr>
        <w:top w:val="none" w:sz="0" w:space="0" w:color="auto"/>
        <w:left w:val="none" w:sz="0" w:space="0" w:color="auto"/>
        <w:bottom w:val="none" w:sz="0" w:space="0" w:color="auto"/>
        <w:right w:val="none" w:sz="0" w:space="0" w:color="auto"/>
      </w:divBdr>
    </w:div>
    <w:div w:id="1991057794">
      <w:bodyDiv w:val="1"/>
      <w:marLeft w:val="0"/>
      <w:marRight w:val="0"/>
      <w:marTop w:val="0"/>
      <w:marBottom w:val="0"/>
      <w:divBdr>
        <w:top w:val="none" w:sz="0" w:space="0" w:color="auto"/>
        <w:left w:val="none" w:sz="0" w:space="0" w:color="auto"/>
        <w:bottom w:val="none" w:sz="0" w:space="0" w:color="auto"/>
        <w:right w:val="none" w:sz="0" w:space="0" w:color="auto"/>
      </w:divBdr>
    </w:div>
    <w:div w:id="1993361911">
      <w:bodyDiv w:val="1"/>
      <w:marLeft w:val="0"/>
      <w:marRight w:val="0"/>
      <w:marTop w:val="0"/>
      <w:marBottom w:val="0"/>
      <w:divBdr>
        <w:top w:val="none" w:sz="0" w:space="0" w:color="auto"/>
        <w:left w:val="none" w:sz="0" w:space="0" w:color="auto"/>
        <w:bottom w:val="none" w:sz="0" w:space="0" w:color="auto"/>
        <w:right w:val="none" w:sz="0" w:space="0" w:color="auto"/>
      </w:divBdr>
    </w:div>
    <w:div w:id="1994290666">
      <w:bodyDiv w:val="1"/>
      <w:marLeft w:val="0"/>
      <w:marRight w:val="0"/>
      <w:marTop w:val="0"/>
      <w:marBottom w:val="0"/>
      <w:divBdr>
        <w:top w:val="none" w:sz="0" w:space="0" w:color="auto"/>
        <w:left w:val="none" w:sz="0" w:space="0" w:color="auto"/>
        <w:bottom w:val="none" w:sz="0" w:space="0" w:color="auto"/>
        <w:right w:val="none" w:sz="0" w:space="0" w:color="auto"/>
      </w:divBdr>
    </w:div>
    <w:div w:id="1995181312">
      <w:bodyDiv w:val="1"/>
      <w:marLeft w:val="0"/>
      <w:marRight w:val="0"/>
      <w:marTop w:val="0"/>
      <w:marBottom w:val="0"/>
      <w:divBdr>
        <w:top w:val="none" w:sz="0" w:space="0" w:color="auto"/>
        <w:left w:val="none" w:sz="0" w:space="0" w:color="auto"/>
        <w:bottom w:val="none" w:sz="0" w:space="0" w:color="auto"/>
        <w:right w:val="none" w:sz="0" w:space="0" w:color="auto"/>
      </w:divBdr>
    </w:div>
    <w:div w:id="1998875416">
      <w:bodyDiv w:val="1"/>
      <w:marLeft w:val="0"/>
      <w:marRight w:val="0"/>
      <w:marTop w:val="0"/>
      <w:marBottom w:val="0"/>
      <w:divBdr>
        <w:top w:val="none" w:sz="0" w:space="0" w:color="auto"/>
        <w:left w:val="none" w:sz="0" w:space="0" w:color="auto"/>
        <w:bottom w:val="none" w:sz="0" w:space="0" w:color="auto"/>
        <w:right w:val="none" w:sz="0" w:space="0" w:color="auto"/>
      </w:divBdr>
    </w:div>
    <w:div w:id="1998880218">
      <w:bodyDiv w:val="1"/>
      <w:marLeft w:val="0"/>
      <w:marRight w:val="0"/>
      <w:marTop w:val="0"/>
      <w:marBottom w:val="0"/>
      <w:divBdr>
        <w:top w:val="none" w:sz="0" w:space="0" w:color="auto"/>
        <w:left w:val="none" w:sz="0" w:space="0" w:color="auto"/>
        <w:bottom w:val="none" w:sz="0" w:space="0" w:color="auto"/>
        <w:right w:val="none" w:sz="0" w:space="0" w:color="auto"/>
      </w:divBdr>
    </w:div>
    <w:div w:id="1999577827">
      <w:bodyDiv w:val="1"/>
      <w:marLeft w:val="0"/>
      <w:marRight w:val="0"/>
      <w:marTop w:val="0"/>
      <w:marBottom w:val="0"/>
      <w:divBdr>
        <w:top w:val="none" w:sz="0" w:space="0" w:color="auto"/>
        <w:left w:val="none" w:sz="0" w:space="0" w:color="auto"/>
        <w:bottom w:val="none" w:sz="0" w:space="0" w:color="auto"/>
        <w:right w:val="none" w:sz="0" w:space="0" w:color="auto"/>
      </w:divBdr>
    </w:div>
    <w:div w:id="1999992599">
      <w:bodyDiv w:val="1"/>
      <w:marLeft w:val="0"/>
      <w:marRight w:val="0"/>
      <w:marTop w:val="0"/>
      <w:marBottom w:val="0"/>
      <w:divBdr>
        <w:top w:val="none" w:sz="0" w:space="0" w:color="auto"/>
        <w:left w:val="none" w:sz="0" w:space="0" w:color="auto"/>
        <w:bottom w:val="none" w:sz="0" w:space="0" w:color="auto"/>
        <w:right w:val="none" w:sz="0" w:space="0" w:color="auto"/>
      </w:divBdr>
    </w:div>
    <w:div w:id="2000503820">
      <w:bodyDiv w:val="1"/>
      <w:marLeft w:val="0"/>
      <w:marRight w:val="0"/>
      <w:marTop w:val="0"/>
      <w:marBottom w:val="0"/>
      <w:divBdr>
        <w:top w:val="none" w:sz="0" w:space="0" w:color="auto"/>
        <w:left w:val="none" w:sz="0" w:space="0" w:color="auto"/>
        <w:bottom w:val="none" w:sz="0" w:space="0" w:color="auto"/>
        <w:right w:val="none" w:sz="0" w:space="0" w:color="auto"/>
      </w:divBdr>
    </w:div>
    <w:div w:id="2000572584">
      <w:bodyDiv w:val="1"/>
      <w:marLeft w:val="0"/>
      <w:marRight w:val="0"/>
      <w:marTop w:val="0"/>
      <w:marBottom w:val="0"/>
      <w:divBdr>
        <w:top w:val="none" w:sz="0" w:space="0" w:color="auto"/>
        <w:left w:val="none" w:sz="0" w:space="0" w:color="auto"/>
        <w:bottom w:val="none" w:sz="0" w:space="0" w:color="auto"/>
        <w:right w:val="none" w:sz="0" w:space="0" w:color="auto"/>
      </w:divBdr>
    </w:div>
    <w:div w:id="2002000889">
      <w:bodyDiv w:val="1"/>
      <w:marLeft w:val="0"/>
      <w:marRight w:val="0"/>
      <w:marTop w:val="0"/>
      <w:marBottom w:val="0"/>
      <w:divBdr>
        <w:top w:val="none" w:sz="0" w:space="0" w:color="auto"/>
        <w:left w:val="none" w:sz="0" w:space="0" w:color="auto"/>
        <w:bottom w:val="none" w:sz="0" w:space="0" w:color="auto"/>
        <w:right w:val="none" w:sz="0" w:space="0" w:color="auto"/>
      </w:divBdr>
    </w:div>
    <w:div w:id="2003270692">
      <w:bodyDiv w:val="1"/>
      <w:marLeft w:val="0"/>
      <w:marRight w:val="0"/>
      <w:marTop w:val="0"/>
      <w:marBottom w:val="0"/>
      <w:divBdr>
        <w:top w:val="none" w:sz="0" w:space="0" w:color="auto"/>
        <w:left w:val="none" w:sz="0" w:space="0" w:color="auto"/>
        <w:bottom w:val="none" w:sz="0" w:space="0" w:color="auto"/>
        <w:right w:val="none" w:sz="0" w:space="0" w:color="auto"/>
      </w:divBdr>
    </w:div>
    <w:div w:id="2003388479">
      <w:bodyDiv w:val="1"/>
      <w:marLeft w:val="0"/>
      <w:marRight w:val="0"/>
      <w:marTop w:val="0"/>
      <w:marBottom w:val="0"/>
      <w:divBdr>
        <w:top w:val="none" w:sz="0" w:space="0" w:color="auto"/>
        <w:left w:val="none" w:sz="0" w:space="0" w:color="auto"/>
        <w:bottom w:val="none" w:sz="0" w:space="0" w:color="auto"/>
        <w:right w:val="none" w:sz="0" w:space="0" w:color="auto"/>
      </w:divBdr>
    </w:div>
    <w:div w:id="2005552614">
      <w:bodyDiv w:val="1"/>
      <w:marLeft w:val="0"/>
      <w:marRight w:val="0"/>
      <w:marTop w:val="0"/>
      <w:marBottom w:val="0"/>
      <w:divBdr>
        <w:top w:val="none" w:sz="0" w:space="0" w:color="auto"/>
        <w:left w:val="none" w:sz="0" w:space="0" w:color="auto"/>
        <w:bottom w:val="none" w:sz="0" w:space="0" w:color="auto"/>
        <w:right w:val="none" w:sz="0" w:space="0" w:color="auto"/>
      </w:divBdr>
    </w:div>
    <w:div w:id="2005620294">
      <w:bodyDiv w:val="1"/>
      <w:marLeft w:val="0"/>
      <w:marRight w:val="0"/>
      <w:marTop w:val="0"/>
      <w:marBottom w:val="0"/>
      <w:divBdr>
        <w:top w:val="none" w:sz="0" w:space="0" w:color="auto"/>
        <w:left w:val="none" w:sz="0" w:space="0" w:color="auto"/>
        <w:bottom w:val="none" w:sz="0" w:space="0" w:color="auto"/>
        <w:right w:val="none" w:sz="0" w:space="0" w:color="auto"/>
      </w:divBdr>
    </w:div>
    <w:div w:id="2005664372">
      <w:bodyDiv w:val="1"/>
      <w:marLeft w:val="0"/>
      <w:marRight w:val="0"/>
      <w:marTop w:val="0"/>
      <w:marBottom w:val="0"/>
      <w:divBdr>
        <w:top w:val="none" w:sz="0" w:space="0" w:color="auto"/>
        <w:left w:val="none" w:sz="0" w:space="0" w:color="auto"/>
        <w:bottom w:val="none" w:sz="0" w:space="0" w:color="auto"/>
        <w:right w:val="none" w:sz="0" w:space="0" w:color="auto"/>
      </w:divBdr>
    </w:div>
    <w:div w:id="2006350024">
      <w:bodyDiv w:val="1"/>
      <w:marLeft w:val="0"/>
      <w:marRight w:val="0"/>
      <w:marTop w:val="0"/>
      <w:marBottom w:val="0"/>
      <w:divBdr>
        <w:top w:val="none" w:sz="0" w:space="0" w:color="auto"/>
        <w:left w:val="none" w:sz="0" w:space="0" w:color="auto"/>
        <w:bottom w:val="none" w:sz="0" w:space="0" w:color="auto"/>
        <w:right w:val="none" w:sz="0" w:space="0" w:color="auto"/>
      </w:divBdr>
    </w:div>
    <w:div w:id="2007203468">
      <w:bodyDiv w:val="1"/>
      <w:marLeft w:val="0"/>
      <w:marRight w:val="0"/>
      <w:marTop w:val="0"/>
      <w:marBottom w:val="0"/>
      <w:divBdr>
        <w:top w:val="none" w:sz="0" w:space="0" w:color="auto"/>
        <w:left w:val="none" w:sz="0" w:space="0" w:color="auto"/>
        <w:bottom w:val="none" w:sz="0" w:space="0" w:color="auto"/>
        <w:right w:val="none" w:sz="0" w:space="0" w:color="auto"/>
      </w:divBdr>
    </w:div>
    <w:div w:id="2007659512">
      <w:bodyDiv w:val="1"/>
      <w:marLeft w:val="0"/>
      <w:marRight w:val="0"/>
      <w:marTop w:val="0"/>
      <w:marBottom w:val="0"/>
      <w:divBdr>
        <w:top w:val="none" w:sz="0" w:space="0" w:color="auto"/>
        <w:left w:val="none" w:sz="0" w:space="0" w:color="auto"/>
        <w:bottom w:val="none" w:sz="0" w:space="0" w:color="auto"/>
        <w:right w:val="none" w:sz="0" w:space="0" w:color="auto"/>
      </w:divBdr>
    </w:div>
    <w:div w:id="2008047273">
      <w:bodyDiv w:val="1"/>
      <w:marLeft w:val="0"/>
      <w:marRight w:val="0"/>
      <w:marTop w:val="0"/>
      <w:marBottom w:val="0"/>
      <w:divBdr>
        <w:top w:val="none" w:sz="0" w:space="0" w:color="auto"/>
        <w:left w:val="none" w:sz="0" w:space="0" w:color="auto"/>
        <w:bottom w:val="none" w:sz="0" w:space="0" w:color="auto"/>
        <w:right w:val="none" w:sz="0" w:space="0" w:color="auto"/>
      </w:divBdr>
    </w:div>
    <w:div w:id="2008747754">
      <w:bodyDiv w:val="1"/>
      <w:marLeft w:val="0"/>
      <w:marRight w:val="0"/>
      <w:marTop w:val="0"/>
      <w:marBottom w:val="0"/>
      <w:divBdr>
        <w:top w:val="none" w:sz="0" w:space="0" w:color="auto"/>
        <w:left w:val="none" w:sz="0" w:space="0" w:color="auto"/>
        <w:bottom w:val="none" w:sz="0" w:space="0" w:color="auto"/>
        <w:right w:val="none" w:sz="0" w:space="0" w:color="auto"/>
      </w:divBdr>
    </w:div>
    <w:div w:id="2009097064">
      <w:bodyDiv w:val="1"/>
      <w:marLeft w:val="0"/>
      <w:marRight w:val="0"/>
      <w:marTop w:val="0"/>
      <w:marBottom w:val="0"/>
      <w:divBdr>
        <w:top w:val="none" w:sz="0" w:space="0" w:color="auto"/>
        <w:left w:val="none" w:sz="0" w:space="0" w:color="auto"/>
        <w:bottom w:val="none" w:sz="0" w:space="0" w:color="auto"/>
        <w:right w:val="none" w:sz="0" w:space="0" w:color="auto"/>
      </w:divBdr>
    </w:div>
    <w:div w:id="2009210319">
      <w:bodyDiv w:val="1"/>
      <w:marLeft w:val="0"/>
      <w:marRight w:val="0"/>
      <w:marTop w:val="0"/>
      <w:marBottom w:val="0"/>
      <w:divBdr>
        <w:top w:val="none" w:sz="0" w:space="0" w:color="auto"/>
        <w:left w:val="none" w:sz="0" w:space="0" w:color="auto"/>
        <w:bottom w:val="none" w:sz="0" w:space="0" w:color="auto"/>
        <w:right w:val="none" w:sz="0" w:space="0" w:color="auto"/>
      </w:divBdr>
    </w:div>
    <w:div w:id="2011760948">
      <w:bodyDiv w:val="1"/>
      <w:marLeft w:val="0"/>
      <w:marRight w:val="0"/>
      <w:marTop w:val="0"/>
      <w:marBottom w:val="0"/>
      <w:divBdr>
        <w:top w:val="none" w:sz="0" w:space="0" w:color="auto"/>
        <w:left w:val="none" w:sz="0" w:space="0" w:color="auto"/>
        <w:bottom w:val="none" w:sz="0" w:space="0" w:color="auto"/>
        <w:right w:val="none" w:sz="0" w:space="0" w:color="auto"/>
      </w:divBdr>
    </w:div>
    <w:div w:id="2013288370">
      <w:bodyDiv w:val="1"/>
      <w:marLeft w:val="0"/>
      <w:marRight w:val="0"/>
      <w:marTop w:val="0"/>
      <w:marBottom w:val="0"/>
      <w:divBdr>
        <w:top w:val="none" w:sz="0" w:space="0" w:color="auto"/>
        <w:left w:val="none" w:sz="0" w:space="0" w:color="auto"/>
        <w:bottom w:val="none" w:sz="0" w:space="0" w:color="auto"/>
        <w:right w:val="none" w:sz="0" w:space="0" w:color="auto"/>
      </w:divBdr>
    </w:div>
    <w:div w:id="2013407595">
      <w:bodyDiv w:val="1"/>
      <w:marLeft w:val="0"/>
      <w:marRight w:val="0"/>
      <w:marTop w:val="0"/>
      <w:marBottom w:val="0"/>
      <w:divBdr>
        <w:top w:val="none" w:sz="0" w:space="0" w:color="auto"/>
        <w:left w:val="none" w:sz="0" w:space="0" w:color="auto"/>
        <w:bottom w:val="none" w:sz="0" w:space="0" w:color="auto"/>
        <w:right w:val="none" w:sz="0" w:space="0" w:color="auto"/>
      </w:divBdr>
    </w:div>
    <w:div w:id="2014142747">
      <w:bodyDiv w:val="1"/>
      <w:marLeft w:val="0"/>
      <w:marRight w:val="0"/>
      <w:marTop w:val="0"/>
      <w:marBottom w:val="0"/>
      <w:divBdr>
        <w:top w:val="none" w:sz="0" w:space="0" w:color="auto"/>
        <w:left w:val="none" w:sz="0" w:space="0" w:color="auto"/>
        <w:bottom w:val="none" w:sz="0" w:space="0" w:color="auto"/>
        <w:right w:val="none" w:sz="0" w:space="0" w:color="auto"/>
      </w:divBdr>
    </w:div>
    <w:div w:id="2014527122">
      <w:bodyDiv w:val="1"/>
      <w:marLeft w:val="0"/>
      <w:marRight w:val="0"/>
      <w:marTop w:val="0"/>
      <w:marBottom w:val="0"/>
      <w:divBdr>
        <w:top w:val="none" w:sz="0" w:space="0" w:color="auto"/>
        <w:left w:val="none" w:sz="0" w:space="0" w:color="auto"/>
        <w:bottom w:val="none" w:sz="0" w:space="0" w:color="auto"/>
        <w:right w:val="none" w:sz="0" w:space="0" w:color="auto"/>
      </w:divBdr>
    </w:div>
    <w:div w:id="2015378341">
      <w:bodyDiv w:val="1"/>
      <w:marLeft w:val="0"/>
      <w:marRight w:val="0"/>
      <w:marTop w:val="0"/>
      <w:marBottom w:val="0"/>
      <w:divBdr>
        <w:top w:val="none" w:sz="0" w:space="0" w:color="auto"/>
        <w:left w:val="none" w:sz="0" w:space="0" w:color="auto"/>
        <w:bottom w:val="none" w:sz="0" w:space="0" w:color="auto"/>
        <w:right w:val="none" w:sz="0" w:space="0" w:color="auto"/>
      </w:divBdr>
    </w:div>
    <w:div w:id="2016226445">
      <w:bodyDiv w:val="1"/>
      <w:marLeft w:val="0"/>
      <w:marRight w:val="0"/>
      <w:marTop w:val="0"/>
      <w:marBottom w:val="0"/>
      <w:divBdr>
        <w:top w:val="none" w:sz="0" w:space="0" w:color="auto"/>
        <w:left w:val="none" w:sz="0" w:space="0" w:color="auto"/>
        <w:bottom w:val="none" w:sz="0" w:space="0" w:color="auto"/>
        <w:right w:val="none" w:sz="0" w:space="0" w:color="auto"/>
      </w:divBdr>
    </w:div>
    <w:div w:id="2016808291">
      <w:bodyDiv w:val="1"/>
      <w:marLeft w:val="0"/>
      <w:marRight w:val="0"/>
      <w:marTop w:val="0"/>
      <w:marBottom w:val="0"/>
      <w:divBdr>
        <w:top w:val="none" w:sz="0" w:space="0" w:color="auto"/>
        <w:left w:val="none" w:sz="0" w:space="0" w:color="auto"/>
        <w:bottom w:val="none" w:sz="0" w:space="0" w:color="auto"/>
        <w:right w:val="none" w:sz="0" w:space="0" w:color="auto"/>
      </w:divBdr>
    </w:div>
    <w:div w:id="2017225612">
      <w:bodyDiv w:val="1"/>
      <w:marLeft w:val="0"/>
      <w:marRight w:val="0"/>
      <w:marTop w:val="0"/>
      <w:marBottom w:val="0"/>
      <w:divBdr>
        <w:top w:val="none" w:sz="0" w:space="0" w:color="auto"/>
        <w:left w:val="none" w:sz="0" w:space="0" w:color="auto"/>
        <w:bottom w:val="none" w:sz="0" w:space="0" w:color="auto"/>
        <w:right w:val="none" w:sz="0" w:space="0" w:color="auto"/>
      </w:divBdr>
    </w:div>
    <w:div w:id="2017346712">
      <w:bodyDiv w:val="1"/>
      <w:marLeft w:val="0"/>
      <w:marRight w:val="0"/>
      <w:marTop w:val="0"/>
      <w:marBottom w:val="0"/>
      <w:divBdr>
        <w:top w:val="none" w:sz="0" w:space="0" w:color="auto"/>
        <w:left w:val="none" w:sz="0" w:space="0" w:color="auto"/>
        <w:bottom w:val="none" w:sz="0" w:space="0" w:color="auto"/>
        <w:right w:val="none" w:sz="0" w:space="0" w:color="auto"/>
      </w:divBdr>
    </w:div>
    <w:div w:id="2017727717">
      <w:bodyDiv w:val="1"/>
      <w:marLeft w:val="0"/>
      <w:marRight w:val="0"/>
      <w:marTop w:val="0"/>
      <w:marBottom w:val="0"/>
      <w:divBdr>
        <w:top w:val="none" w:sz="0" w:space="0" w:color="auto"/>
        <w:left w:val="none" w:sz="0" w:space="0" w:color="auto"/>
        <w:bottom w:val="none" w:sz="0" w:space="0" w:color="auto"/>
        <w:right w:val="none" w:sz="0" w:space="0" w:color="auto"/>
      </w:divBdr>
    </w:div>
    <w:div w:id="2017995606">
      <w:bodyDiv w:val="1"/>
      <w:marLeft w:val="0"/>
      <w:marRight w:val="0"/>
      <w:marTop w:val="0"/>
      <w:marBottom w:val="0"/>
      <w:divBdr>
        <w:top w:val="none" w:sz="0" w:space="0" w:color="auto"/>
        <w:left w:val="none" w:sz="0" w:space="0" w:color="auto"/>
        <w:bottom w:val="none" w:sz="0" w:space="0" w:color="auto"/>
        <w:right w:val="none" w:sz="0" w:space="0" w:color="auto"/>
      </w:divBdr>
    </w:div>
    <w:div w:id="2018657813">
      <w:bodyDiv w:val="1"/>
      <w:marLeft w:val="0"/>
      <w:marRight w:val="0"/>
      <w:marTop w:val="0"/>
      <w:marBottom w:val="0"/>
      <w:divBdr>
        <w:top w:val="none" w:sz="0" w:space="0" w:color="auto"/>
        <w:left w:val="none" w:sz="0" w:space="0" w:color="auto"/>
        <w:bottom w:val="none" w:sz="0" w:space="0" w:color="auto"/>
        <w:right w:val="none" w:sz="0" w:space="0" w:color="auto"/>
      </w:divBdr>
    </w:div>
    <w:div w:id="2018999413">
      <w:bodyDiv w:val="1"/>
      <w:marLeft w:val="0"/>
      <w:marRight w:val="0"/>
      <w:marTop w:val="0"/>
      <w:marBottom w:val="0"/>
      <w:divBdr>
        <w:top w:val="none" w:sz="0" w:space="0" w:color="auto"/>
        <w:left w:val="none" w:sz="0" w:space="0" w:color="auto"/>
        <w:bottom w:val="none" w:sz="0" w:space="0" w:color="auto"/>
        <w:right w:val="none" w:sz="0" w:space="0" w:color="auto"/>
      </w:divBdr>
    </w:div>
    <w:div w:id="2020542044">
      <w:bodyDiv w:val="1"/>
      <w:marLeft w:val="0"/>
      <w:marRight w:val="0"/>
      <w:marTop w:val="0"/>
      <w:marBottom w:val="0"/>
      <w:divBdr>
        <w:top w:val="none" w:sz="0" w:space="0" w:color="auto"/>
        <w:left w:val="none" w:sz="0" w:space="0" w:color="auto"/>
        <w:bottom w:val="none" w:sz="0" w:space="0" w:color="auto"/>
        <w:right w:val="none" w:sz="0" w:space="0" w:color="auto"/>
      </w:divBdr>
    </w:div>
    <w:div w:id="2020616192">
      <w:bodyDiv w:val="1"/>
      <w:marLeft w:val="0"/>
      <w:marRight w:val="0"/>
      <w:marTop w:val="0"/>
      <w:marBottom w:val="0"/>
      <w:divBdr>
        <w:top w:val="none" w:sz="0" w:space="0" w:color="auto"/>
        <w:left w:val="none" w:sz="0" w:space="0" w:color="auto"/>
        <w:bottom w:val="none" w:sz="0" w:space="0" w:color="auto"/>
        <w:right w:val="none" w:sz="0" w:space="0" w:color="auto"/>
      </w:divBdr>
    </w:div>
    <w:div w:id="2020812544">
      <w:bodyDiv w:val="1"/>
      <w:marLeft w:val="0"/>
      <w:marRight w:val="0"/>
      <w:marTop w:val="0"/>
      <w:marBottom w:val="0"/>
      <w:divBdr>
        <w:top w:val="none" w:sz="0" w:space="0" w:color="auto"/>
        <w:left w:val="none" w:sz="0" w:space="0" w:color="auto"/>
        <w:bottom w:val="none" w:sz="0" w:space="0" w:color="auto"/>
        <w:right w:val="none" w:sz="0" w:space="0" w:color="auto"/>
      </w:divBdr>
    </w:div>
    <w:div w:id="2020965995">
      <w:bodyDiv w:val="1"/>
      <w:marLeft w:val="0"/>
      <w:marRight w:val="0"/>
      <w:marTop w:val="0"/>
      <w:marBottom w:val="0"/>
      <w:divBdr>
        <w:top w:val="none" w:sz="0" w:space="0" w:color="auto"/>
        <w:left w:val="none" w:sz="0" w:space="0" w:color="auto"/>
        <w:bottom w:val="none" w:sz="0" w:space="0" w:color="auto"/>
        <w:right w:val="none" w:sz="0" w:space="0" w:color="auto"/>
      </w:divBdr>
    </w:div>
    <w:div w:id="2021160567">
      <w:bodyDiv w:val="1"/>
      <w:marLeft w:val="0"/>
      <w:marRight w:val="0"/>
      <w:marTop w:val="0"/>
      <w:marBottom w:val="0"/>
      <w:divBdr>
        <w:top w:val="none" w:sz="0" w:space="0" w:color="auto"/>
        <w:left w:val="none" w:sz="0" w:space="0" w:color="auto"/>
        <w:bottom w:val="none" w:sz="0" w:space="0" w:color="auto"/>
        <w:right w:val="none" w:sz="0" w:space="0" w:color="auto"/>
      </w:divBdr>
    </w:div>
    <w:div w:id="2022048175">
      <w:bodyDiv w:val="1"/>
      <w:marLeft w:val="0"/>
      <w:marRight w:val="0"/>
      <w:marTop w:val="0"/>
      <w:marBottom w:val="0"/>
      <w:divBdr>
        <w:top w:val="none" w:sz="0" w:space="0" w:color="auto"/>
        <w:left w:val="none" w:sz="0" w:space="0" w:color="auto"/>
        <w:bottom w:val="none" w:sz="0" w:space="0" w:color="auto"/>
        <w:right w:val="none" w:sz="0" w:space="0" w:color="auto"/>
      </w:divBdr>
    </w:div>
    <w:div w:id="2022193413">
      <w:bodyDiv w:val="1"/>
      <w:marLeft w:val="0"/>
      <w:marRight w:val="0"/>
      <w:marTop w:val="0"/>
      <w:marBottom w:val="0"/>
      <w:divBdr>
        <w:top w:val="none" w:sz="0" w:space="0" w:color="auto"/>
        <w:left w:val="none" w:sz="0" w:space="0" w:color="auto"/>
        <w:bottom w:val="none" w:sz="0" w:space="0" w:color="auto"/>
        <w:right w:val="none" w:sz="0" w:space="0" w:color="auto"/>
      </w:divBdr>
    </w:div>
    <w:div w:id="2023241006">
      <w:bodyDiv w:val="1"/>
      <w:marLeft w:val="0"/>
      <w:marRight w:val="0"/>
      <w:marTop w:val="0"/>
      <w:marBottom w:val="0"/>
      <w:divBdr>
        <w:top w:val="none" w:sz="0" w:space="0" w:color="auto"/>
        <w:left w:val="none" w:sz="0" w:space="0" w:color="auto"/>
        <w:bottom w:val="none" w:sz="0" w:space="0" w:color="auto"/>
        <w:right w:val="none" w:sz="0" w:space="0" w:color="auto"/>
      </w:divBdr>
    </w:div>
    <w:div w:id="2024285245">
      <w:bodyDiv w:val="1"/>
      <w:marLeft w:val="0"/>
      <w:marRight w:val="0"/>
      <w:marTop w:val="0"/>
      <w:marBottom w:val="0"/>
      <w:divBdr>
        <w:top w:val="none" w:sz="0" w:space="0" w:color="auto"/>
        <w:left w:val="none" w:sz="0" w:space="0" w:color="auto"/>
        <w:bottom w:val="none" w:sz="0" w:space="0" w:color="auto"/>
        <w:right w:val="none" w:sz="0" w:space="0" w:color="auto"/>
      </w:divBdr>
    </w:div>
    <w:div w:id="2024891078">
      <w:bodyDiv w:val="1"/>
      <w:marLeft w:val="0"/>
      <w:marRight w:val="0"/>
      <w:marTop w:val="0"/>
      <w:marBottom w:val="0"/>
      <w:divBdr>
        <w:top w:val="none" w:sz="0" w:space="0" w:color="auto"/>
        <w:left w:val="none" w:sz="0" w:space="0" w:color="auto"/>
        <w:bottom w:val="none" w:sz="0" w:space="0" w:color="auto"/>
        <w:right w:val="none" w:sz="0" w:space="0" w:color="auto"/>
      </w:divBdr>
    </w:div>
    <w:div w:id="2025087634">
      <w:bodyDiv w:val="1"/>
      <w:marLeft w:val="0"/>
      <w:marRight w:val="0"/>
      <w:marTop w:val="0"/>
      <w:marBottom w:val="0"/>
      <w:divBdr>
        <w:top w:val="none" w:sz="0" w:space="0" w:color="auto"/>
        <w:left w:val="none" w:sz="0" w:space="0" w:color="auto"/>
        <w:bottom w:val="none" w:sz="0" w:space="0" w:color="auto"/>
        <w:right w:val="none" w:sz="0" w:space="0" w:color="auto"/>
      </w:divBdr>
    </w:div>
    <w:div w:id="2026712586">
      <w:bodyDiv w:val="1"/>
      <w:marLeft w:val="0"/>
      <w:marRight w:val="0"/>
      <w:marTop w:val="0"/>
      <w:marBottom w:val="0"/>
      <w:divBdr>
        <w:top w:val="none" w:sz="0" w:space="0" w:color="auto"/>
        <w:left w:val="none" w:sz="0" w:space="0" w:color="auto"/>
        <w:bottom w:val="none" w:sz="0" w:space="0" w:color="auto"/>
        <w:right w:val="none" w:sz="0" w:space="0" w:color="auto"/>
      </w:divBdr>
    </w:div>
    <w:div w:id="2026861876">
      <w:bodyDiv w:val="1"/>
      <w:marLeft w:val="0"/>
      <w:marRight w:val="0"/>
      <w:marTop w:val="0"/>
      <w:marBottom w:val="0"/>
      <w:divBdr>
        <w:top w:val="none" w:sz="0" w:space="0" w:color="auto"/>
        <w:left w:val="none" w:sz="0" w:space="0" w:color="auto"/>
        <w:bottom w:val="none" w:sz="0" w:space="0" w:color="auto"/>
        <w:right w:val="none" w:sz="0" w:space="0" w:color="auto"/>
      </w:divBdr>
    </w:div>
    <w:div w:id="2027361807">
      <w:bodyDiv w:val="1"/>
      <w:marLeft w:val="0"/>
      <w:marRight w:val="0"/>
      <w:marTop w:val="0"/>
      <w:marBottom w:val="0"/>
      <w:divBdr>
        <w:top w:val="none" w:sz="0" w:space="0" w:color="auto"/>
        <w:left w:val="none" w:sz="0" w:space="0" w:color="auto"/>
        <w:bottom w:val="none" w:sz="0" w:space="0" w:color="auto"/>
        <w:right w:val="none" w:sz="0" w:space="0" w:color="auto"/>
      </w:divBdr>
    </w:div>
    <w:div w:id="2027437154">
      <w:bodyDiv w:val="1"/>
      <w:marLeft w:val="0"/>
      <w:marRight w:val="0"/>
      <w:marTop w:val="0"/>
      <w:marBottom w:val="0"/>
      <w:divBdr>
        <w:top w:val="none" w:sz="0" w:space="0" w:color="auto"/>
        <w:left w:val="none" w:sz="0" w:space="0" w:color="auto"/>
        <w:bottom w:val="none" w:sz="0" w:space="0" w:color="auto"/>
        <w:right w:val="none" w:sz="0" w:space="0" w:color="auto"/>
      </w:divBdr>
    </w:div>
    <w:div w:id="2029520034">
      <w:bodyDiv w:val="1"/>
      <w:marLeft w:val="0"/>
      <w:marRight w:val="0"/>
      <w:marTop w:val="0"/>
      <w:marBottom w:val="0"/>
      <w:divBdr>
        <w:top w:val="none" w:sz="0" w:space="0" w:color="auto"/>
        <w:left w:val="none" w:sz="0" w:space="0" w:color="auto"/>
        <w:bottom w:val="none" w:sz="0" w:space="0" w:color="auto"/>
        <w:right w:val="none" w:sz="0" w:space="0" w:color="auto"/>
      </w:divBdr>
    </w:div>
    <w:div w:id="2032414489">
      <w:bodyDiv w:val="1"/>
      <w:marLeft w:val="0"/>
      <w:marRight w:val="0"/>
      <w:marTop w:val="0"/>
      <w:marBottom w:val="0"/>
      <w:divBdr>
        <w:top w:val="none" w:sz="0" w:space="0" w:color="auto"/>
        <w:left w:val="none" w:sz="0" w:space="0" w:color="auto"/>
        <w:bottom w:val="none" w:sz="0" w:space="0" w:color="auto"/>
        <w:right w:val="none" w:sz="0" w:space="0" w:color="auto"/>
      </w:divBdr>
    </w:div>
    <w:div w:id="2033679008">
      <w:bodyDiv w:val="1"/>
      <w:marLeft w:val="0"/>
      <w:marRight w:val="0"/>
      <w:marTop w:val="0"/>
      <w:marBottom w:val="0"/>
      <w:divBdr>
        <w:top w:val="none" w:sz="0" w:space="0" w:color="auto"/>
        <w:left w:val="none" w:sz="0" w:space="0" w:color="auto"/>
        <w:bottom w:val="none" w:sz="0" w:space="0" w:color="auto"/>
        <w:right w:val="none" w:sz="0" w:space="0" w:color="auto"/>
      </w:divBdr>
    </w:div>
    <w:div w:id="2034263204">
      <w:bodyDiv w:val="1"/>
      <w:marLeft w:val="0"/>
      <w:marRight w:val="0"/>
      <w:marTop w:val="0"/>
      <w:marBottom w:val="0"/>
      <w:divBdr>
        <w:top w:val="none" w:sz="0" w:space="0" w:color="auto"/>
        <w:left w:val="none" w:sz="0" w:space="0" w:color="auto"/>
        <w:bottom w:val="none" w:sz="0" w:space="0" w:color="auto"/>
        <w:right w:val="none" w:sz="0" w:space="0" w:color="auto"/>
      </w:divBdr>
    </w:div>
    <w:div w:id="2035377585">
      <w:bodyDiv w:val="1"/>
      <w:marLeft w:val="0"/>
      <w:marRight w:val="0"/>
      <w:marTop w:val="0"/>
      <w:marBottom w:val="0"/>
      <w:divBdr>
        <w:top w:val="none" w:sz="0" w:space="0" w:color="auto"/>
        <w:left w:val="none" w:sz="0" w:space="0" w:color="auto"/>
        <w:bottom w:val="none" w:sz="0" w:space="0" w:color="auto"/>
        <w:right w:val="none" w:sz="0" w:space="0" w:color="auto"/>
      </w:divBdr>
    </w:div>
    <w:div w:id="2037998151">
      <w:bodyDiv w:val="1"/>
      <w:marLeft w:val="0"/>
      <w:marRight w:val="0"/>
      <w:marTop w:val="0"/>
      <w:marBottom w:val="0"/>
      <w:divBdr>
        <w:top w:val="none" w:sz="0" w:space="0" w:color="auto"/>
        <w:left w:val="none" w:sz="0" w:space="0" w:color="auto"/>
        <w:bottom w:val="none" w:sz="0" w:space="0" w:color="auto"/>
        <w:right w:val="none" w:sz="0" w:space="0" w:color="auto"/>
      </w:divBdr>
    </w:div>
    <w:div w:id="2038193269">
      <w:bodyDiv w:val="1"/>
      <w:marLeft w:val="0"/>
      <w:marRight w:val="0"/>
      <w:marTop w:val="0"/>
      <w:marBottom w:val="0"/>
      <w:divBdr>
        <w:top w:val="none" w:sz="0" w:space="0" w:color="auto"/>
        <w:left w:val="none" w:sz="0" w:space="0" w:color="auto"/>
        <w:bottom w:val="none" w:sz="0" w:space="0" w:color="auto"/>
        <w:right w:val="none" w:sz="0" w:space="0" w:color="auto"/>
      </w:divBdr>
    </w:div>
    <w:div w:id="2038576935">
      <w:bodyDiv w:val="1"/>
      <w:marLeft w:val="0"/>
      <w:marRight w:val="0"/>
      <w:marTop w:val="0"/>
      <w:marBottom w:val="0"/>
      <w:divBdr>
        <w:top w:val="none" w:sz="0" w:space="0" w:color="auto"/>
        <w:left w:val="none" w:sz="0" w:space="0" w:color="auto"/>
        <w:bottom w:val="none" w:sz="0" w:space="0" w:color="auto"/>
        <w:right w:val="none" w:sz="0" w:space="0" w:color="auto"/>
      </w:divBdr>
    </w:div>
    <w:div w:id="2041083035">
      <w:bodyDiv w:val="1"/>
      <w:marLeft w:val="0"/>
      <w:marRight w:val="0"/>
      <w:marTop w:val="0"/>
      <w:marBottom w:val="0"/>
      <w:divBdr>
        <w:top w:val="none" w:sz="0" w:space="0" w:color="auto"/>
        <w:left w:val="none" w:sz="0" w:space="0" w:color="auto"/>
        <w:bottom w:val="none" w:sz="0" w:space="0" w:color="auto"/>
        <w:right w:val="none" w:sz="0" w:space="0" w:color="auto"/>
      </w:divBdr>
    </w:div>
    <w:div w:id="2042126323">
      <w:bodyDiv w:val="1"/>
      <w:marLeft w:val="0"/>
      <w:marRight w:val="0"/>
      <w:marTop w:val="0"/>
      <w:marBottom w:val="0"/>
      <w:divBdr>
        <w:top w:val="none" w:sz="0" w:space="0" w:color="auto"/>
        <w:left w:val="none" w:sz="0" w:space="0" w:color="auto"/>
        <w:bottom w:val="none" w:sz="0" w:space="0" w:color="auto"/>
        <w:right w:val="none" w:sz="0" w:space="0" w:color="auto"/>
      </w:divBdr>
    </w:div>
    <w:div w:id="2044089604">
      <w:bodyDiv w:val="1"/>
      <w:marLeft w:val="0"/>
      <w:marRight w:val="0"/>
      <w:marTop w:val="0"/>
      <w:marBottom w:val="0"/>
      <w:divBdr>
        <w:top w:val="none" w:sz="0" w:space="0" w:color="auto"/>
        <w:left w:val="none" w:sz="0" w:space="0" w:color="auto"/>
        <w:bottom w:val="none" w:sz="0" w:space="0" w:color="auto"/>
        <w:right w:val="none" w:sz="0" w:space="0" w:color="auto"/>
      </w:divBdr>
    </w:div>
    <w:div w:id="2044286066">
      <w:bodyDiv w:val="1"/>
      <w:marLeft w:val="0"/>
      <w:marRight w:val="0"/>
      <w:marTop w:val="0"/>
      <w:marBottom w:val="0"/>
      <w:divBdr>
        <w:top w:val="none" w:sz="0" w:space="0" w:color="auto"/>
        <w:left w:val="none" w:sz="0" w:space="0" w:color="auto"/>
        <w:bottom w:val="none" w:sz="0" w:space="0" w:color="auto"/>
        <w:right w:val="none" w:sz="0" w:space="0" w:color="auto"/>
      </w:divBdr>
    </w:div>
    <w:div w:id="2044944081">
      <w:bodyDiv w:val="1"/>
      <w:marLeft w:val="0"/>
      <w:marRight w:val="0"/>
      <w:marTop w:val="0"/>
      <w:marBottom w:val="0"/>
      <w:divBdr>
        <w:top w:val="none" w:sz="0" w:space="0" w:color="auto"/>
        <w:left w:val="none" w:sz="0" w:space="0" w:color="auto"/>
        <w:bottom w:val="none" w:sz="0" w:space="0" w:color="auto"/>
        <w:right w:val="none" w:sz="0" w:space="0" w:color="auto"/>
      </w:divBdr>
    </w:div>
    <w:div w:id="2046564964">
      <w:bodyDiv w:val="1"/>
      <w:marLeft w:val="0"/>
      <w:marRight w:val="0"/>
      <w:marTop w:val="0"/>
      <w:marBottom w:val="0"/>
      <w:divBdr>
        <w:top w:val="none" w:sz="0" w:space="0" w:color="auto"/>
        <w:left w:val="none" w:sz="0" w:space="0" w:color="auto"/>
        <w:bottom w:val="none" w:sz="0" w:space="0" w:color="auto"/>
        <w:right w:val="none" w:sz="0" w:space="0" w:color="auto"/>
      </w:divBdr>
    </w:div>
    <w:div w:id="2048598465">
      <w:bodyDiv w:val="1"/>
      <w:marLeft w:val="0"/>
      <w:marRight w:val="0"/>
      <w:marTop w:val="0"/>
      <w:marBottom w:val="0"/>
      <w:divBdr>
        <w:top w:val="none" w:sz="0" w:space="0" w:color="auto"/>
        <w:left w:val="none" w:sz="0" w:space="0" w:color="auto"/>
        <w:bottom w:val="none" w:sz="0" w:space="0" w:color="auto"/>
        <w:right w:val="none" w:sz="0" w:space="0" w:color="auto"/>
      </w:divBdr>
    </w:div>
    <w:div w:id="2048792371">
      <w:bodyDiv w:val="1"/>
      <w:marLeft w:val="0"/>
      <w:marRight w:val="0"/>
      <w:marTop w:val="0"/>
      <w:marBottom w:val="0"/>
      <w:divBdr>
        <w:top w:val="none" w:sz="0" w:space="0" w:color="auto"/>
        <w:left w:val="none" w:sz="0" w:space="0" w:color="auto"/>
        <w:bottom w:val="none" w:sz="0" w:space="0" w:color="auto"/>
        <w:right w:val="none" w:sz="0" w:space="0" w:color="auto"/>
      </w:divBdr>
    </w:div>
    <w:div w:id="2050185854">
      <w:bodyDiv w:val="1"/>
      <w:marLeft w:val="0"/>
      <w:marRight w:val="0"/>
      <w:marTop w:val="0"/>
      <w:marBottom w:val="0"/>
      <w:divBdr>
        <w:top w:val="none" w:sz="0" w:space="0" w:color="auto"/>
        <w:left w:val="none" w:sz="0" w:space="0" w:color="auto"/>
        <w:bottom w:val="none" w:sz="0" w:space="0" w:color="auto"/>
        <w:right w:val="none" w:sz="0" w:space="0" w:color="auto"/>
      </w:divBdr>
    </w:div>
    <w:div w:id="2050373737">
      <w:bodyDiv w:val="1"/>
      <w:marLeft w:val="0"/>
      <w:marRight w:val="0"/>
      <w:marTop w:val="0"/>
      <w:marBottom w:val="0"/>
      <w:divBdr>
        <w:top w:val="none" w:sz="0" w:space="0" w:color="auto"/>
        <w:left w:val="none" w:sz="0" w:space="0" w:color="auto"/>
        <w:bottom w:val="none" w:sz="0" w:space="0" w:color="auto"/>
        <w:right w:val="none" w:sz="0" w:space="0" w:color="auto"/>
      </w:divBdr>
    </w:div>
    <w:div w:id="2050833568">
      <w:bodyDiv w:val="1"/>
      <w:marLeft w:val="0"/>
      <w:marRight w:val="0"/>
      <w:marTop w:val="0"/>
      <w:marBottom w:val="0"/>
      <w:divBdr>
        <w:top w:val="none" w:sz="0" w:space="0" w:color="auto"/>
        <w:left w:val="none" w:sz="0" w:space="0" w:color="auto"/>
        <w:bottom w:val="none" w:sz="0" w:space="0" w:color="auto"/>
        <w:right w:val="none" w:sz="0" w:space="0" w:color="auto"/>
      </w:divBdr>
    </w:div>
    <w:div w:id="2050953288">
      <w:bodyDiv w:val="1"/>
      <w:marLeft w:val="0"/>
      <w:marRight w:val="0"/>
      <w:marTop w:val="0"/>
      <w:marBottom w:val="0"/>
      <w:divBdr>
        <w:top w:val="none" w:sz="0" w:space="0" w:color="auto"/>
        <w:left w:val="none" w:sz="0" w:space="0" w:color="auto"/>
        <w:bottom w:val="none" w:sz="0" w:space="0" w:color="auto"/>
        <w:right w:val="none" w:sz="0" w:space="0" w:color="auto"/>
      </w:divBdr>
    </w:div>
    <w:div w:id="2051298933">
      <w:bodyDiv w:val="1"/>
      <w:marLeft w:val="0"/>
      <w:marRight w:val="0"/>
      <w:marTop w:val="0"/>
      <w:marBottom w:val="0"/>
      <w:divBdr>
        <w:top w:val="none" w:sz="0" w:space="0" w:color="auto"/>
        <w:left w:val="none" w:sz="0" w:space="0" w:color="auto"/>
        <w:bottom w:val="none" w:sz="0" w:space="0" w:color="auto"/>
        <w:right w:val="none" w:sz="0" w:space="0" w:color="auto"/>
      </w:divBdr>
    </w:div>
    <w:div w:id="2052218290">
      <w:bodyDiv w:val="1"/>
      <w:marLeft w:val="0"/>
      <w:marRight w:val="0"/>
      <w:marTop w:val="0"/>
      <w:marBottom w:val="0"/>
      <w:divBdr>
        <w:top w:val="none" w:sz="0" w:space="0" w:color="auto"/>
        <w:left w:val="none" w:sz="0" w:space="0" w:color="auto"/>
        <w:bottom w:val="none" w:sz="0" w:space="0" w:color="auto"/>
        <w:right w:val="none" w:sz="0" w:space="0" w:color="auto"/>
      </w:divBdr>
    </w:div>
    <w:div w:id="2052920816">
      <w:bodyDiv w:val="1"/>
      <w:marLeft w:val="0"/>
      <w:marRight w:val="0"/>
      <w:marTop w:val="0"/>
      <w:marBottom w:val="0"/>
      <w:divBdr>
        <w:top w:val="none" w:sz="0" w:space="0" w:color="auto"/>
        <w:left w:val="none" w:sz="0" w:space="0" w:color="auto"/>
        <w:bottom w:val="none" w:sz="0" w:space="0" w:color="auto"/>
        <w:right w:val="none" w:sz="0" w:space="0" w:color="auto"/>
      </w:divBdr>
    </w:div>
    <w:div w:id="2053188422">
      <w:bodyDiv w:val="1"/>
      <w:marLeft w:val="0"/>
      <w:marRight w:val="0"/>
      <w:marTop w:val="0"/>
      <w:marBottom w:val="0"/>
      <w:divBdr>
        <w:top w:val="none" w:sz="0" w:space="0" w:color="auto"/>
        <w:left w:val="none" w:sz="0" w:space="0" w:color="auto"/>
        <w:bottom w:val="none" w:sz="0" w:space="0" w:color="auto"/>
        <w:right w:val="none" w:sz="0" w:space="0" w:color="auto"/>
      </w:divBdr>
    </w:div>
    <w:div w:id="2053841367">
      <w:bodyDiv w:val="1"/>
      <w:marLeft w:val="0"/>
      <w:marRight w:val="0"/>
      <w:marTop w:val="0"/>
      <w:marBottom w:val="0"/>
      <w:divBdr>
        <w:top w:val="none" w:sz="0" w:space="0" w:color="auto"/>
        <w:left w:val="none" w:sz="0" w:space="0" w:color="auto"/>
        <w:bottom w:val="none" w:sz="0" w:space="0" w:color="auto"/>
        <w:right w:val="none" w:sz="0" w:space="0" w:color="auto"/>
      </w:divBdr>
    </w:div>
    <w:div w:id="2054304075">
      <w:bodyDiv w:val="1"/>
      <w:marLeft w:val="0"/>
      <w:marRight w:val="0"/>
      <w:marTop w:val="0"/>
      <w:marBottom w:val="0"/>
      <w:divBdr>
        <w:top w:val="none" w:sz="0" w:space="0" w:color="auto"/>
        <w:left w:val="none" w:sz="0" w:space="0" w:color="auto"/>
        <w:bottom w:val="none" w:sz="0" w:space="0" w:color="auto"/>
        <w:right w:val="none" w:sz="0" w:space="0" w:color="auto"/>
      </w:divBdr>
    </w:div>
    <w:div w:id="2054453474">
      <w:bodyDiv w:val="1"/>
      <w:marLeft w:val="0"/>
      <w:marRight w:val="0"/>
      <w:marTop w:val="0"/>
      <w:marBottom w:val="0"/>
      <w:divBdr>
        <w:top w:val="none" w:sz="0" w:space="0" w:color="auto"/>
        <w:left w:val="none" w:sz="0" w:space="0" w:color="auto"/>
        <w:bottom w:val="none" w:sz="0" w:space="0" w:color="auto"/>
        <w:right w:val="none" w:sz="0" w:space="0" w:color="auto"/>
      </w:divBdr>
    </w:div>
    <w:div w:id="2054692396">
      <w:bodyDiv w:val="1"/>
      <w:marLeft w:val="0"/>
      <w:marRight w:val="0"/>
      <w:marTop w:val="0"/>
      <w:marBottom w:val="0"/>
      <w:divBdr>
        <w:top w:val="none" w:sz="0" w:space="0" w:color="auto"/>
        <w:left w:val="none" w:sz="0" w:space="0" w:color="auto"/>
        <w:bottom w:val="none" w:sz="0" w:space="0" w:color="auto"/>
        <w:right w:val="none" w:sz="0" w:space="0" w:color="auto"/>
      </w:divBdr>
    </w:div>
    <w:div w:id="2056080508">
      <w:bodyDiv w:val="1"/>
      <w:marLeft w:val="0"/>
      <w:marRight w:val="0"/>
      <w:marTop w:val="0"/>
      <w:marBottom w:val="0"/>
      <w:divBdr>
        <w:top w:val="none" w:sz="0" w:space="0" w:color="auto"/>
        <w:left w:val="none" w:sz="0" w:space="0" w:color="auto"/>
        <w:bottom w:val="none" w:sz="0" w:space="0" w:color="auto"/>
        <w:right w:val="none" w:sz="0" w:space="0" w:color="auto"/>
      </w:divBdr>
    </w:div>
    <w:div w:id="2056852031">
      <w:bodyDiv w:val="1"/>
      <w:marLeft w:val="0"/>
      <w:marRight w:val="0"/>
      <w:marTop w:val="0"/>
      <w:marBottom w:val="0"/>
      <w:divBdr>
        <w:top w:val="none" w:sz="0" w:space="0" w:color="auto"/>
        <w:left w:val="none" w:sz="0" w:space="0" w:color="auto"/>
        <w:bottom w:val="none" w:sz="0" w:space="0" w:color="auto"/>
        <w:right w:val="none" w:sz="0" w:space="0" w:color="auto"/>
      </w:divBdr>
    </w:div>
    <w:div w:id="2056856803">
      <w:bodyDiv w:val="1"/>
      <w:marLeft w:val="0"/>
      <w:marRight w:val="0"/>
      <w:marTop w:val="0"/>
      <w:marBottom w:val="0"/>
      <w:divBdr>
        <w:top w:val="none" w:sz="0" w:space="0" w:color="auto"/>
        <w:left w:val="none" w:sz="0" w:space="0" w:color="auto"/>
        <w:bottom w:val="none" w:sz="0" w:space="0" w:color="auto"/>
        <w:right w:val="none" w:sz="0" w:space="0" w:color="auto"/>
      </w:divBdr>
    </w:div>
    <w:div w:id="2058427353">
      <w:bodyDiv w:val="1"/>
      <w:marLeft w:val="0"/>
      <w:marRight w:val="0"/>
      <w:marTop w:val="0"/>
      <w:marBottom w:val="0"/>
      <w:divBdr>
        <w:top w:val="none" w:sz="0" w:space="0" w:color="auto"/>
        <w:left w:val="none" w:sz="0" w:space="0" w:color="auto"/>
        <w:bottom w:val="none" w:sz="0" w:space="0" w:color="auto"/>
        <w:right w:val="none" w:sz="0" w:space="0" w:color="auto"/>
      </w:divBdr>
    </w:div>
    <w:div w:id="2059085624">
      <w:bodyDiv w:val="1"/>
      <w:marLeft w:val="0"/>
      <w:marRight w:val="0"/>
      <w:marTop w:val="0"/>
      <w:marBottom w:val="0"/>
      <w:divBdr>
        <w:top w:val="none" w:sz="0" w:space="0" w:color="auto"/>
        <w:left w:val="none" w:sz="0" w:space="0" w:color="auto"/>
        <w:bottom w:val="none" w:sz="0" w:space="0" w:color="auto"/>
        <w:right w:val="none" w:sz="0" w:space="0" w:color="auto"/>
      </w:divBdr>
    </w:div>
    <w:div w:id="2060130135">
      <w:bodyDiv w:val="1"/>
      <w:marLeft w:val="0"/>
      <w:marRight w:val="0"/>
      <w:marTop w:val="0"/>
      <w:marBottom w:val="0"/>
      <w:divBdr>
        <w:top w:val="none" w:sz="0" w:space="0" w:color="auto"/>
        <w:left w:val="none" w:sz="0" w:space="0" w:color="auto"/>
        <w:bottom w:val="none" w:sz="0" w:space="0" w:color="auto"/>
        <w:right w:val="none" w:sz="0" w:space="0" w:color="auto"/>
      </w:divBdr>
    </w:div>
    <w:div w:id="2061054916">
      <w:bodyDiv w:val="1"/>
      <w:marLeft w:val="0"/>
      <w:marRight w:val="0"/>
      <w:marTop w:val="0"/>
      <w:marBottom w:val="0"/>
      <w:divBdr>
        <w:top w:val="none" w:sz="0" w:space="0" w:color="auto"/>
        <w:left w:val="none" w:sz="0" w:space="0" w:color="auto"/>
        <w:bottom w:val="none" w:sz="0" w:space="0" w:color="auto"/>
        <w:right w:val="none" w:sz="0" w:space="0" w:color="auto"/>
      </w:divBdr>
    </w:div>
    <w:div w:id="2061316712">
      <w:bodyDiv w:val="1"/>
      <w:marLeft w:val="0"/>
      <w:marRight w:val="0"/>
      <w:marTop w:val="0"/>
      <w:marBottom w:val="0"/>
      <w:divBdr>
        <w:top w:val="none" w:sz="0" w:space="0" w:color="auto"/>
        <w:left w:val="none" w:sz="0" w:space="0" w:color="auto"/>
        <w:bottom w:val="none" w:sz="0" w:space="0" w:color="auto"/>
        <w:right w:val="none" w:sz="0" w:space="0" w:color="auto"/>
      </w:divBdr>
    </w:div>
    <w:div w:id="2061974347">
      <w:bodyDiv w:val="1"/>
      <w:marLeft w:val="0"/>
      <w:marRight w:val="0"/>
      <w:marTop w:val="0"/>
      <w:marBottom w:val="0"/>
      <w:divBdr>
        <w:top w:val="none" w:sz="0" w:space="0" w:color="auto"/>
        <w:left w:val="none" w:sz="0" w:space="0" w:color="auto"/>
        <w:bottom w:val="none" w:sz="0" w:space="0" w:color="auto"/>
        <w:right w:val="none" w:sz="0" w:space="0" w:color="auto"/>
      </w:divBdr>
    </w:div>
    <w:div w:id="2064058031">
      <w:bodyDiv w:val="1"/>
      <w:marLeft w:val="0"/>
      <w:marRight w:val="0"/>
      <w:marTop w:val="0"/>
      <w:marBottom w:val="0"/>
      <w:divBdr>
        <w:top w:val="none" w:sz="0" w:space="0" w:color="auto"/>
        <w:left w:val="none" w:sz="0" w:space="0" w:color="auto"/>
        <w:bottom w:val="none" w:sz="0" w:space="0" w:color="auto"/>
        <w:right w:val="none" w:sz="0" w:space="0" w:color="auto"/>
      </w:divBdr>
    </w:div>
    <w:div w:id="2064059250">
      <w:bodyDiv w:val="1"/>
      <w:marLeft w:val="0"/>
      <w:marRight w:val="0"/>
      <w:marTop w:val="0"/>
      <w:marBottom w:val="0"/>
      <w:divBdr>
        <w:top w:val="none" w:sz="0" w:space="0" w:color="auto"/>
        <w:left w:val="none" w:sz="0" w:space="0" w:color="auto"/>
        <w:bottom w:val="none" w:sz="0" w:space="0" w:color="auto"/>
        <w:right w:val="none" w:sz="0" w:space="0" w:color="auto"/>
      </w:divBdr>
    </w:div>
    <w:div w:id="2064477709">
      <w:bodyDiv w:val="1"/>
      <w:marLeft w:val="0"/>
      <w:marRight w:val="0"/>
      <w:marTop w:val="0"/>
      <w:marBottom w:val="0"/>
      <w:divBdr>
        <w:top w:val="none" w:sz="0" w:space="0" w:color="auto"/>
        <w:left w:val="none" w:sz="0" w:space="0" w:color="auto"/>
        <w:bottom w:val="none" w:sz="0" w:space="0" w:color="auto"/>
        <w:right w:val="none" w:sz="0" w:space="0" w:color="auto"/>
      </w:divBdr>
    </w:div>
    <w:div w:id="2065064116">
      <w:bodyDiv w:val="1"/>
      <w:marLeft w:val="0"/>
      <w:marRight w:val="0"/>
      <w:marTop w:val="0"/>
      <w:marBottom w:val="0"/>
      <w:divBdr>
        <w:top w:val="none" w:sz="0" w:space="0" w:color="auto"/>
        <w:left w:val="none" w:sz="0" w:space="0" w:color="auto"/>
        <w:bottom w:val="none" w:sz="0" w:space="0" w:color="auto"/>
        <w:right w:val="none" w:sz="0" w:space="0" w:color="auto"/>
      </w:divBdr>
    </w:div>
    <w:div w:id="2065711510">
      <w:bodyDiv w:val="1"/>
      <w:marLeft w:val="0"/>
      <w:marRight w:val="0"/>
      <w:marTop w:val="0"/>
      <w:marBottom w:val="0"/>
      <w:divBdr>
        <w:top w:val="none" w:sz="0" w:space="0" w:color="auto"/>
        <w:left w:val="none" w:sz="0" w:space="0" w:color="auto"/>
        <w:bottom w:val="none" w:sz="0" w:space="0" w:color="auto"/>
        <w:right w:val="none" w:sz="0" w:space="0" w:color="auto"/>
      </w:divBdr>
    </w:div>
    <w:div w:id="2065788856">
      <w:bodyDiv w:val="1"/>
      <w:marLeft w:val="0"/>
      <w:marRight w:val="0"/>
      <w:marTop w:val="0"/>
      <w:marBottom w:val="0"/>
      <w:divBdr>
        <w:top w:val="none" w:sz="0" w:space="0" w:color="auto"/>
        <w:left w:val="none" w:sz="0" w:space="0" w:color="auto"/>
        <w:bottom w:val="none" w:sz="0" w:space="0" w:color="auto"/>
        <w:right w:val="none" w:sz="0" w:space="0" w:color="auto"/>
      </w:divBdr>
    </w:div>
    <w:div w:id="2066299095">
      <w:bodyDiv w:val="1"/>
      <w:marLeft w:val="0"/>
      <w:marRight w:val="0"/>
      <w:marTop w:val="0"/>
      <w:marBottom w:val="0"/>
      <w:divBdr>
        <w:top w:val="none" w:sz="0" w:space="0" w:color="auto"/>
        <w:left w:val="none" w:sz="0" w:space="0" w:color="auto"/>
        <w:bottom w:val="none" w:sz="0" w:space="0" w:color="auto"/>
        <w:right w:val="none" w:sz="0" w:space="0" w:color="auto"/>
      </w:divBdr>
    </w:div>
    <w:div w:id="2066831794">
      <w:bodyDiv w:val="1"/>
      <w:marLeft w:val="0"/>
      <w:marRight w:val="0"/>
      <w:marTop w:val="0"/>
      <w:marBottom w:val="0"/>
      <w:divBdr>
        <w:top w:val="none" w:sz="0" w:space="0" w:color="auto"/>
        <w:left w:val="none" w:sz="0" w:space="0" w:color="auto"/>
        <w:bottom w:val="none" w:sz="0" w:space="0" w:color="auto"/>
        <w:right w:val="none" w:sz="0" w:space="0" w:color="auto"/>
      </w:divBdr>
    </w:div>
    <w:div w:id="2066951134">
      <w:bodyDiv w:val="1"/>
      <w:marLeft w:val="0"/>
      <w:marRight w:val="0"/>
      <w:marTop w:val="0"/>
      <w:marBottom w:val="0"/>
      <w:divBdr>
        <w:top w:val="none" w:sz="0" w:space="0" w:color="auto"/>
        <w:left w:val="none" w:sz="0" w:space="0" w:color="auto"/>
        <w:bottom w:val="none" w:sz="0" w:space="0" w:color="auto"/>
        <w:right w:val="none" w:sz="0" w:space="0" w:color="auto"/>
      </w:divBdr>
    </w:div>
    <w:div w:id="2067533610">
      <w:bodyDiv w:val="1"/>
      <w:marLeft w:val="0"/>
      <w:marRight w:val="0"/>
      <w:marTop w:val="0"/>
      <w:marBottom w:val="0"/>
      <w:divBdr>
        <w:top w:val="none" w:sz="0" w:space="0" w:color="auto"/>
        <w:left w:val="none" w:sz="0" w:space="0" w:color="auto"/>
        <w:bottom w:val="none" w:sz="0" w:space="0" w:color="auto"/>
        <w:right w:val="none" w:sz="0" w:space="0" w:color="auto"/>
      </w:divBdr>
    </w:div>
    <w:div w:id="2067607109">
      <w:bodyDiv w:val="1"/>
      <w:marLeft w:val="0"/>
      <w:marRight w:val="0"/>
      <w:marTop w:val="0"/>
      <w:marBottom w:val="0"/>
      <w:divBdr>
        <w:top w:val="none" w:sz="0" w:space="0" w:color="auto"/>
        <w:left w:val="none" w:sz="0" w:space="0" w:color="auto"/>
        <w:bottom w:val="none" w:sz="0" w:space="0" w:color="auto"/>
        <w:right w:val="none" w:sz="0" w:space="0" w:color="auto"/>
      </w:divBdr>
    </w:div>
    <w:div w:id="2067685315">
      <w:bodyDiv w:val="1"/>
      <w:marLeft w:val="0"/>
      <w:marRight w:val="0"/>
      <w:marTop w:val="0"/>
      <w:marBottom w:val="0"/>
      <w:divBdr>
        <w:top w:val="none" w:sz="0" w:space="0" w:color="auto"/>
        <w:left w:val="none" w:sz="0" w:space="0" w:color="auto"/>
        <w:bottom w:val="none" w:sz="0" w:space="0" w:color="auto"/>
        <w:right w:val="none" w:sz="0" w:space="0" w:color="auto"/>
      </w:divBdr>
    </w:div>
    <w:div w:id="2069377089">
      <w:bodyDiv w:val="1"/>
      <w:marLeft w:val="0"/>
      <w:marRight w:val="0"/>
      <w:marTop w:val="0"/>
      <w:marBottom w:val="0"/>
      <w:divBdr>
        <w:top w:val="none" w:sz="0" w:space="0" w:color="auto"/>
        <w:left w:val="none" w:sz="0" w:space="0" w:color="auto"/>
        <w:bottom w:val="none" w:sz="0" w:space="0" w:color="auto"/>
        <w:right w:val="none" w:sz="0" w:space="0" w:color="auto"/>
      </w:divBdr>
    </w:div>
    <w:div w:id="2069842641">
      <w:bodyDiv w:val="1"/>
      <w:marLeft w:val="0"/>
      <w:marRight w:val="0"/>
      <w:marTop w:val="0"/>
      <w:marBottom w:val="0"/>
      <w:divBdr>
        <w:top w:val="none" w:sz="0" w:space="0" w:color="auto"/>
        <w:left w:val="none" w:sz="0" w:space="0" w:color="auto"/>
        <w:bottom w:val="none" w:sz="0" w:space="0" w:color="auto"/>
        <w:right w:val="none" w:sz="0" w:space="0" w:color="auto"/>
      </w:divBdr>
    </w:div>
    <w:div w:id="2070568222">
      <w:bodyDiv w:val="1"/>
      <w:marLeft w:val="0"/>
      <w:marRight w:val="0"/>
      <w:marTop w:val="0"/>
      <w:marBottom w:val="0"/>
      <w:divBdr>
        <w:top w:val="none" w:sz="0" w:space="0" w:color="auto"/>
        <w:left w:val="none" w:sz="0" w:space="0" w:color="auto"/>
        <w:bottom w:val="none" w:sz="0" w:space="0" w:color="auto"/>
        <w:right w:val="none" w:sz="0" w:space="0" w:color="auto"/>
      </w:divBdr>
    </w:div>
    <w:div w:id="2071686686">
      <w:bodyDiv w:val="1"/>
      <w:marLeft w:val="0"/>
      <w:marRight w:val="0"/>
      <w:marTop w:val="0"/>
      <w:marBottom w:val="0"/>
      <w:divBdr>
        <w:top w:val="none" w:sz="0" w:space="0" w:color="auto"/>
        <w:left w:val="none" w:sz="0" w:space="0" w:color="auto"/>
        <w:bottom w:val="none" w:sz="0" w:space="0" w:color="auto"/>
        <w:right w:val="none" w:sz="0" w:space="0" w:color="auto"/>
      </w:divBdr>
    </w:div>
    <w:div w:id="2072074531">
      <w:bodyDiv w:val="1"/>
      <w:marLeft w:val="0"/>
      <w:marRight w:val="0"/>
      <w:marTop w:val="0"/>
      <w:marBottom w:val="0"/>
      <w:divBdr>
        <w:top w:val="none" w:sz="0" w:space="0" w:color="auto"/>
        <w:left w:val="none" w:sz="0" w:space="0" w:color="auto"/>
        <w:bottom w:val="none" w:sz="0" w:space="0" w:color="auto"/>
        <w:right w:val="none" w:sz="0" w:space="0" w:color="auto"/>
      </w:divBdr>
    </w:div>
    <w:div w:id="2073428239">
      <w:bodyDiv w:val="1"/>
      <w:marLeft w:val="0"/>
      <w:marRight w:val="0"/>
      <w:marTop w:val="0"/>
      <w:marBottom w:val="0"/>
      <w:divBdr>
        <w:top w:val="none" w:sz="0" w:space="0" w:color="auto"/>
        <w:left w:val="none" w:sz="0" w:space="0" w:color="auto"/>
        <w:bottom w:val="none" w:sz="0" w:space="0" w:color="auto"/>
        <w:right w:val="none" w:sz="0" w:space="0" w:color="auto"/>
      </w:divBdr>
    </w:div>
    <w:div w:id="2073655892">
      <w:bodyDiv w:val="1"/>
      <w:marLeft w:val="0"/>
      <w:marRight w:val="0"/>
      <w:marTop w:val="0"/>
      <w:marBottom w:val="0"/>
      <w:divBdr>
        <w:top w:val="none" w:sz="0" w:space="0" w:color="auto"/>
        <w:left w:val="none" w:sz="0" w:space="0" w:color="auto"/>
        <w:bottom w:val="none" w:sz="0" w:space="0" w:color="auto"/>
        <w:right w:val="none" w:sz="0" w:space="0" w:color="auto"/>
      </w:divBdr>
    </w:div>
    <w:div w:id="2075202250">
      <w:bodyDiv w:val="1"/>
      <w:marLeft w:val="0"/>
      <w:marRight w:val="0"/>
      <w:marTop w:val="0"/>
      <w:marBottom w:val="0"/>
      <w:divBdr>
        <w:top w:val="none" w:sz="0" w:space="0" w:color="auto"/>
        <w:left w:val="none" w:sz="0" w:space="0" w:color="auto"/>
        <w:bottom w:val="none" w:sz="0" w:space="0" w:color="auto"/>
        <w:right w:val="none" w:sz="0" w:space="0" w:color="auto"/>
      </w:divBdr>
    </w:div>
    <w:div w:id="2075858526">
      <w:bodyDiv w:val="1"/>
      <w:marLeft w:val="0"/>
      <w:marRight w:val="0"/>
      <w:marTop w:val="0"/>
      <w:marBottom w:val="0"/>
      <w:divBdr>
        <w:top w:val="none" w:sz="0" w:space="0" w:color="auto"/>
        <w:left w:val="none" w:sz="0" w:space="0" w:color="auto"/>
        <w:bottom w:val="none" w:sz="0" w:space="0" w:color="auto"/>
        <w:right w:val="none" w:sz="0" w:space="0" w:color="auto"/>
      </w:divBdr>
    </w:div>
    <w:div w:id="2076195805">
      <w:bodyDiv w:val="1"/>
      <w:marLeft w:val="0"/>
      <w:marRight w:val="0"/>
      <w:marTop w:val="0"/>
      <w:marBottom w:val="0"/>
      <w:divBdr>
        <w:top w:val="none" w:sz="0" w:space="0" w:color="auto"/>
        <w:left w:val="none" w:sz="0" w:space="0" w:color="auto"/>
        <w:bottom w:val="none" w:sz="0" w:space="0" w:color="auto"/>
        <w:right w:val="none" w:sz="0" w:space="0" w:color="auto"/>
      </w:divBdr>
    </w:div>
    <w:div w:id="2078436583">
      <w:bodyDiv w:val="1"/>
      <w:marLeft w:val="0"/>
      <w:marRight w:val="0"/>
      <w:marTop w:val="0"/>
      <w:marBottom w:val="0"/>
      <w:divBdr>
        <w:top w:val="none" w:sz="0" w:space="0" w:color="auto"/>
        <w:left w:val="none" w:sz="0" w:space="0" w:color="auto"/>
        <w:bottom w:val="none" w:sz="0" w:space="0" w:color="auto"/>
        <w:right w:val="none" w:sz="0" w:space="0" w:color="auto"/>
      </w:divBdr>
    </w:div>
    <w:div w:id="2079940423">
      <w:bodyDiv w:val="1"/>
      <w:marLeft w:val="0"/>
      <w:marRight w:val="0"/>
      <w:marTop w:val="0"/>
      <w:marBottom w:val="0"/>
      <w:divBdr>
        <w:top w:val="none" w:sz="0" w:space="0" w:color="auto"/>
        <w:left w:val="none" w:sz="0" w:space="0" w:color="auto"/>
        <w:bottom w:val="none" w:sz="0" w:space="0" w:color="auto"/>
        <w:right w:val="none" w:sz="0" w:space="0" w:color="auto"/>
      </w:divBdr>
    </w:div>
    <w:div w:id="2080706217">
      <w:bodyDiv w:val="1"/>
      <w:marLeft w:val="0"/>
      <w:marRight w:val="0"/>
      <w:marTop w:val="0"/>
      <w:marBottom w:val="0"/>
      <w:divBdr>
        <w:top w:val="none" w:sz="0" w:space="0" w:color="auto"/>
        <w:left w:val="none" w:sz="0" w:space="0" w:color="auto"/>
        <w:bottom w:val="none" w:sz="0" w:space="0" w:color="auto"/>
        <w:right w:val="none" w:sz="0" w:space="0" w:color="auto"/>
      </w:divBdr>
    </w:div>
    <w:div w:id="2081247731">
      <w:bodyDiv w:val="1"/>
      <w:marLeft w:val="0"/>
      <w:marRight w:val="0"/>
      <w:marTop w:val="0"/>
      <w:marBottom w:val="0"/>
      <w:divBdr>
        <w:top w:val="none" w:sz="0" w:space="0" w:color="auto"/>
        <w:left w:val="none" w:sz="0" w:space="0" w:color="auto"/>
        <w:bottom w:val="none" w:sz="0" w:space="0" w:color="auto"/>
        <w:right w:val="none" w:sz="0" w:space="0" w:color="auto"/>
      </w:divBdr>
    </w:div>
    <w:div w:id="2081319174">
      <w:bodyDiv w:val="1"/>
      <w:marLeft w:val="0"/>
      <w:marRight w:val="0"/>
      <w:marTop w:val="0"/>
      <w:marBottom w:val="0"/>
      <w:divBdr>
        <w:top w:val="none" w:sz="0" w:space="0" w:color="auto"/>
        <w:left w:val="none" w:sz="0" w:space="0" w:color="auto"/>
        <w:bottom w:val="none" w:sz="0" w:space="0" w:color="auto"/>
        <w:right w:val="none" w:sz="0" w:space="0" w:color="auto"/>
      </w:divBdr>
    </w:div>
    <w:div w:id="2081444625">
      <w:bodyDiv w:val="1"/>
      <w:marLeft w:val="0"/>
      <w:marRight w:val="0"/>
      <w:marTop w:val="0"/>
      <w:marBottom w:val="0"/>
      <w:divBdr>
        <w:top w:val="none" w:sz="0" w:space="0" w:color="auto"/>
        <w:left w:val="none" w:sz="0" w:space="0" w:color="auto"/>
        <w:bottom w:val="none" w:sz="0" w:space="0" w:color="auto"/>
        <w:right w:val="none" w:sz="0" w:space="0" w:color="auto"/>
      </w:divBdr>
    </w:div>
    <w:div w:id="2082215468">
      <w:bodyDiv w:val="1"/>
      <w:marLeft w:val="0"/>
      <w:marRight w:val="0"/>
      <w:marTop w:val="0"/>
      <w:marBottom w:val="0"/>
      <w:divBdr>
        <w:top w:val="none" w:sz="0" w:space="0" w:color="auto"/>
        <w:left w:val="none" w:sz="0" w:space="0" w:color="auto"/>
        <w:bottom w:val="none" w:sz="0" w:space="0" w:color="auto"/>
        <w:right w:val="none" w:sz="0" w:space="0" w:color="auto"/>
      </w:divBdr>
    </w:div>
    <w:div w:id="2083603778">
      <w:bodyDiv w:val="1"/>
      <w:marLeft w:val="0"/>
      <w:marRight w:val="0"/>
      <w:marTop w:val="0"/>
      <w:marBottom w:val="0"/>
      <w:divBdr>
        <w:top w:val="none" w:sz="0" w:space="0" w:color="auto"/>
        <w:left w:val="none" w:sz="0" w:space="0" w:color="auto"/>
        <w:bottom w:val="none" w:sz="0" w:space="0" w:color="auto"/>
        <w:right w:val="none" w:sz="0" w:space="0" w:color="auto"/>
      </w:divBdr>
    </w:div>
    <w:div w:id="2084134335">
      <w:bodyDiv w:val="1"/>
      <w:marLeft w:val="0"/>
      <w:marRight w:val="0"/>
      <w:marTop w:val="0"/>
      <w:marBottom w:val="0"/>
      <w:divBdr>
        <w:top w:val="none" w:sz="0" w:space="0" w:color="auto"/>
        <w:left w:val="none" w:sz="0" w:space="0" w:color="auto"/>
        <w:bottom w:val="none" w:sz="0" w:space="0" w:color="auto"/>
        <w:right w:val="none" w:sz="0" w:space="0" w:color="auto"/>
      </w:divBdr>
    </w:div>
    <w:div w:id="2085028866">
      <w:bodyDiv w:val="1"/>
      <w:marLeft w:val="0"/>
      <w:marRight w:val="0"/>
      <w:marTop w:val="0"/>
      <w:marBottom w:val="0"/>
      <w:divBdr>
        <w:top w:val="none" w:sz="0" w:space="0" w:color="auto"/>
        <w:left w:val="none" w:sz="0" w:space="0" w:color="auto"/>
        <w:bottom w:val="none" w:sz="0" w:space="0" w:color="auto"/>
        <w:right w:val="none" w:sz="0" w:space="0" w:color="auto"/>
      </w:divBdr>
    </w:div>
    <w:div w:id="2085250306">
      <w:bodyDiv w:val="1"/>
      <w:marLeft w:val="0"/>
      <w:marRight w:val="0"/>
      <w:marTop w:val="0"/>
      <w:marBottom w:val="0"/>
      <w:divBdr>
        <w:top w:val="none" w:sz="0" w:space="0" w:color="auto"/>
        <w:left w:val="none" w:sz="0" w:space="0" w:color="auto"/>
        <w:bottom w:val="none" w:sz="0" w:space="0" w:color="auto"/>
        <w:right w:val="none" w:sz="0" w:space="0" w:color="auto"/>
      </w:divBdr>
    </w:div>
    <w:div w:id="2085299970">
      <w:bodyDiv w:val="1"/>
      <w:marLeft w:val="0"/>
      <w:marRight w:val="0"/>
      <w:marTop w:val="0"/>
      <w:marBottom w:val="0"/>
      <w:divBdr>
        <w:top w:val="none" w:sz="0" w:space="0" w:color="auto"/>
        <w:left w:val="none" w:sz="0" w:space="0" w:color="auto"/>
        <w:bottom w:val="none" w:sz="0" w:space="0" w:color="auto"/>
        <w:right w:val="none" w:sz="0" w:space="0" w:color="auto"/>
      </w:divBdr>
    </w:div>
    <w:div w:id="2085570838">
      <w:bodyDiv w:val="1"/>
      <w:marLeft w:val="0"/>
      <w:marRight w:val="0"/>
      <w:marTop w:val="0"/>
      <w:marBottom w:val="0"/>
      <w:divBdr>
        <w:top w:val="none" w:sz="0" w:space="0" w:color="auto"/>
        <w:left w:val="none" w:sz="0" w:space="0" w:color="auto"/>
        <w:bottom w:val="none" w:sz="0" w:space="0" w:color="auto"/>
        <w:right w:val="none" w:sz="0" w:space="0" w:color="auto"/>
      </w:divBdr>
    </w:div>
    <w:div w:id="2087072485">
      <w:bodyDiv w:val="1"/>
      <w:marLeft w:val="0"/>
      <w:marRight w:val="0"/>
      <w:marTop w:val="0"/>
      <w:marBottom w:val="0"/>
      <w:divBdr>
        <w:top w:val="none" w:sz="0" w:space="0" w:color="auto"/>
        <w:left w:val="none" w:sz="0" w:space="0" w:color="auto"/>
        <w:bottom w:val="none" w:sz="0" w:space="0" w:color="auto"/>
        <w:right w:val="none" w:sz="0" w:space="0" w:color="auto"/>
      </w:divBdr>
    </w:div>
    <w:div w:id="2087223091">
      <w:bodyDiv w:val="1"/>
      <w:marLeft w:val="0"/>
      <w:marRight w:val="0"/>
      <w:marTop w:val="0"/>
      <w:marBottom w:val="0"/>
      <w:divBdr>
        <w:top w:val="none" w:sz="0" w:space="0" w:color="auto"/>
        <w:left w:val="none" w:sz="0" w:space="0" w:color="auto"/>
        <w:bottom w:val="none" w:sz="0" w:space="0" w:color="auto"/>
        <w:right w:val="none" w:sz="0" w:space="0" w:color="auto"/>
      </w:divBdr>
    </w:div>
    <w:div w:id="2089305561">
      <w:bodyDiv w:val="1"/>
      <w:marLeft w:val="0"/>
      <w:marRight w:val="0"/>
      <w:marTop w:val="0"/>
      <w:marBottom w:val="0"/>
      <w:divBdr>
        <w:top w:val="none" w:sz="0" w:space="0" w:color="auto"/>
        <w:left w:val="none" w:sz="0" w:space="0" w:color="auto"/>
        <w:bottom w:val="none" w:sz="0" w:space="0" w:color="auto"/>
        <w:right w:val="none" w:sz="0" w:space="0" w:color="auto"/>
      </w:divBdr>
    </w:div>
    <w:div w:id="2090079701">
      <w:bodyDiv w:val="1"/>
      <w:marLeft w:val="0"/>
      <w:marRight w:val="0"/>
      <w:marTop w:val="0"/>
      <w:marBottom w:val="0"/>
      <w:divBdr>
        <w:top w:val="none" w:sz="0" w:space="0" w:color="auto"/>
        <w:left w:val="none" w:sz="0" w:space="0" w:color="auto"/>
        <w:bottom w:val="none" w:sz="0" w:space="0" w:color="auto"/>
        <w:right w:val="none" w:sz="0" w:space="0" w:color="auto"/>
      </w:divBdr>
    </w:div>
    <w:div w:id="2090884724">
      <w:bodyDiv w:val="1"/>
      <w:marLeft w:val="0"/>
      <w:marRight w:val="0"/>
      <w:marTop w:val="0"/>
      <w:marBottom w:val="0"/>
      <w:divBdr>
        <w:top w:val="none" w:sz="0" w:space="0" w:color="auto"/>
        <w:left w:val="none" w:sz="0" w:space="0" w:color="auto"/>
        <w:bottom w:val="none" w:sz="0" w:space="0" w:color="auto"/>
        <w:right w:val="none" w:sz="0" w:space="0" w:color="auto"/>
      </w:divBdr>
    </w:div>
    <w:div w:id="2090958520">
      <w:bodyDiv w:val="1"/>
      <w:marLeft w:val="0"/>
      <w:marRight w:val="0"/>
      <w:marTop w:val="0"/>
      <w:marBottom w:val="0"/>
      <w:divBdr>
        <w:top w:val="none" w:sz="0" w:space="0" w:color="auto"/>
        <w:left w:val="none" w:sz="0" w:space="0" w:color="auto"/>
        <w:bottom w:val="none" w:sz="0" w:space="0" w:color="auto"/>
        <w:right w:val="none" w:sz="0" w:space="0" w:color="auto"/>
      </w:divBdr>
    </w:div>
    <w:div w:id="2093089004">
      <w:bodyDiv w:val="1"/>
      <w:marLeft w:val="0"/>
      <w:marRight w:val="0"/>
      <w:marTop w:val="0"/>
      <w:marBottom w:val="0"/>
      <w:divBdr>
        <w:top w:val="none" w:sz="0" w:space="0" w:color="auto"/>
        <w:left w:val="none" w:sz="0" w:space="0" w:color="auto"/>
        <w:bottom w:val="none" w:sz="0" w:space="0" w:color="auto"/>
        <w:right w:val="none" w:sz="0" w:space="0" w:color="auto"/>
      </w:divBdr>
    </w:div>
    <w:div w:id="2093115743">
      <w:bodyDiv w:val="1"/>
      <w:marLeft w:val="0"/>
      <w:marRight w:val="0"/>
      <w:marTop w:val="0"/>
      <w:marBottom w:val="0"/>
      <w:divBdr>
        <w:top w:val="none" w:sz="0" w:space="0" w:color="auto"/>
        <w:left w:val="none" w:sz="0" w:space="0" w:color="auto"/>
        <w:bottom w:val="none" w:sz="0" w:space="0" w:color="auto"/>
        <w:right w:val="none" w:sz="0" w:space="0" w:color="auto"/>
      </w:divBdr>
    </w:div>
    <w:div w:id="2093775926">
      <w:bodyDiv w:val="1"/>
      <w:marLeft w:val="0"/>
      <w:marRight w:val="0"/>
      <w:marTop w:val="0"/>
      <w:marBottom w:val="0"/>
      <w:divBdr>
        <w:top w:val="none" w:sz="0" w:space="0" w:color="auto"/>
        <w:left w:val="none" w:sz="0" w:space="0" w:color="auto"/>
        <w:bottom w:val="none" w:sz="0" w:space="0" w:color="auto"/>
        <w:right w:val="none" w:sz="0" w:space="0" w:color="auto"/>
      </w:divBdr>
    </w:div>
    <w:div w:id="2094889877">
      <w:bodyDiv w:val="1"/>
      <w:marLeft w:val="0"/>
      <w:marRight w:val="0"/>
      <w:marTop w:val="0"/>
      <w:marBottom w:val="0"/>
      <w:divBdr>
        <w:top w:val="none" w:sz="0" w:space="0" w:color="auto"/>
        <w:left w:val="none" w:sz="0" w:space="0" w:color="auto"/>
        <w:bottom w:val="none" w:sz="0" w:space="0" w:color="auto"/>
        <w:right w:val="none" w:sz="0" w:space="0" w:color="auto"/>
      </w:divBdr>
    </w:div>
    <w:div w:id="2096511297">
      <w:bodyDiv w:val="1"/>
      <w:marLeft w:val="0"/>
      <w:marRight w:val="0"/>
      <w:marTop w:val="0"/>
      <w:marBottom w:val="0"/>
      <w:divBdr>
        <w:top w:val="none" w:sz="0" w:space="0" w:color="auto"/>
        <w:left w:val="none" w:sz="0" w:space="0" w:color="auto"/>
        <w:bottom w:val="none" w:sz="0" w:space="0" w:color="auto"/>
        <w:right w:val="none" w:sz="0" w:space="0" w:color="auto"/>
      </w:divBdr>
    </w:div>
    <w:div w:id="2096896170">
      <w:bodyDiv w:val="1"/>
      <w:marLeft w:val="0"/>
      <w:marRight w:val="0"/>
      <w:marTop w:val="0"/>
      <w:marBottom w:val="0"/>
      <w:divBdr>
        <w:top w:val="none" w:sz="0" w:space="0" w:color="auto"/>
        <w:left w:val="none" w:sz="0" w:space="0" w:color="auto"/>
        <w:bottom w:val="none" w:sz="0" w:space="0" w:color="auto"/>
        <w:right w:val="none" w:sz="0" w:space="0" w:color="auto"/>
      </w:divBdr>
    </w:div>
    <w:div w:id="2100713586">
      <w:bodyDiv w:val="1"/>
      <w:marLeft w:val="0"/>
      <w:marRight w:val="0"/>
      <w:marTop w:val="0"/>
      <w:marBottom w:val="0"/>
      <w:divBdr>
        <w:top w:val="none" w:sz="0" w:space="0" w:color="auto"/>
        <w:left w:val="none" w:sz="0" w:space="0" w:color="auto"/>
        <w:bottom w:val="none" w:sz="0" w:space="0" w:color="auto"/>
        <w:right w:val="none" w:sz="0" w:space="0" w:color="auto"/>
      </w:divBdr>
    </w:div>
    <w:div w:id="2101178398">
      <w:bodyDiv w:val="1"/>
      <w:marLeft w:val="0"/>
      <w:marRight w:val="0"/>
      <w:marTop w:val="0"/>
      <w:marBottom w:val="0"/>
      <w:divBdr>
        <w:top w:val="none" w:sz="0" w:space="0" w:color="auto"/>
        <w:left w:val="none" w:sz="0" w:space="0" w:color="auto"/>
        <w:bottom w:val="none" w:sz="0" w:space="0" w:color="auto"/>
        <w:right w:val="none" w:sz="0" w:space="0" w:color="auto"/>
      </w:divBdr>
    </w:div>
    <w:div w:id="2102410867">
      <w:bodyDiv w:val="1"/>
      <w:marLeft w:val="0"/>
      <w:marRight w:val="0"/>
      <w:marTop w:val="0"/>
      <w:marBottom w:val="0"/>
      <w:divBdr>
        <w:top w:val="none" w:sz="0" w:space="0" w:color="auto"/>
        <w:left w:val="none" w:sz="0" w:space="0" w:color="auto"/>
        <w:bottom w:val="none" w:sz="0" w:space="0" w:color="auto"/>
        <w:right w:val="none" w:sz="0" w:space="0" w:color="auto"/>
      </w:divBdr>
    </w:div>
    <w:div w:id="2102601521">
      <w:bodyDiv w:val="1"/>
      <w:marLeft w:val="0"/>
      <w:marRight w:val="0"/>
      <w:marTop w:val="0"/>
      <w:marBottom w:val="0"/>
      <w:divBdr>
        <w:top w:val="none" w:sz="0" w:space="0" w:color="auto"/>
        <w:left w:val="none" w:sz="0" w:space="0" w:color="auto"/>
        <w:bottom w:val="none" w:sz="0" w:space="0" w:color="auto"/>
        <w:right w:val="none" w:sz="0" w:space="0" w:color="auto"/>
      </w:divBdr>
    </w:div>
    <w:div w:id="2105225884">
      <w:bodyDiv w:val="1"/>
      <w:marLeft w:val="0"/>
      <w:marRight w:val="0"/>
      <w:marTop w:val="0"/>
      <w:marBottom w:val="0"/>
      <w:divBdr>
        <w:top w:val="none" w:sz="0" w:space="0" w:color="auto"/>
        <w:left w:val="none" w:sz="0" w:space="0" w:color="auto"/>
        <w:bottom w:val="none" w:sz="0" w:space="0" w:color="auto"/>
        <w:right w:val="none" w:sz="0" w:space="0" w:color="auto"/>
      </w:divBdr>
    </w:div>
    <w:div w:id="2105874637">
      <w:bodyDiv w:val="1"/>
      <w:marLeft w:val="0"/>
      <w:marRight w:val="0"/>
      <w:marTop w:val="0"/>
      <w:marBottom w:val="0"/>
      <w:divBdr>
        <w:top w:val="none" w:sz="0" w:space="0" w:color="auto"/>
        <w:left w:val="none" w:sz="0" w:space="0" w:color="auto"/>
        <w:bottom w:val="none" w:sz="0" w:space="0" w:color="auto"/>
        <w:right w:val="none" w:sz="0" w:space="0" w:color="auto"/>
      </w:divBdr>
    </w:div>
    <w:div w:id="2106268527">
      <w:bodyDiv w:val="1"/>
      <w:marLeft w:val="0"/>
      <w:marRight w:val="0"/>
      <w:marTop w:val="0"/>
      <w:marBottom w:val="0"/>
      <w:divBdr>
        <w:top w:val="none" w:sz="0" w:space="0" w:color="auto"/>
        <w:left w:val="none" w:sz="0" w:space="0" w:color="auto"/>
        <w:bottom w:val="none" w:sz="0" w:space="0" w:color="auto"/>
        <w:right w:val="none" w:sz="0" w:space="0" w:color="auto"/>
      </w:divBdr>
    </w:div>
    <w:div w:id="2106412429">
      <w:bodyDiv w:val="1"/>
      <w:marLeft w:val="0"/>
      <w:marRight w:val="0"/>
      <w:marTop w:val="0"/>
      <w:marBottom w:val="0"/>
      <w:divBdr>
        <w:top w:val="none" w:sz="0" w:space="0" w:color="auto"/>
        <w:left w:val="none" w:sz="0" w:space="0" w:color="auto"/>
        <w:bottom w:val="none" w:sz="0" w:space="0" w:color="auto"/>
        <w:right w:val="none" w:sz="0" w:space="0" w:color="auto"/>
      </w:divBdr>
    </w:div>
    <w:div w:id="2106610214">
      <w:bodyDiv w:val="1"/>
      <w:marLeft w:val="0"/>
      <w:marRight w:val="0"/>
      <w:marTop w:val="0"/>
      <w:marBottom w:val="0"/>
      <w:divBdr>
        <w:top w:val="none" w:sz="0" w:space="0" w:color="auto"/>
        <w:left w:val="none" w:sz="0" w:space="0" w:color="auto"/>
        <w:bottom w:val="none" w:sz="0" w:space="0" w:color="auto"/>
        <w:right w:val="none" w:sz="0" w:space="0" w:color="auto"/>
      </w:divBdr>
    </w:div>
    <w:div w:id="2106656793">
      <w:bodyDiv w:val="1"/>
      <w:marLeft w:val="0"/>
      <w:marRight w:val="0"/>
      <w:marTop w:val="0"/>
      <w:marBottom w:val="0"/>
      <w:divBdr>
        <w:top w:val="none" w:sz="0" w:space="0" w:color="auto"/>
        <w:left w:val="none" w:sz="0" w:space="0" w:color="auto"/>
        <w:bottom w:val="none" w:sz="0" w:space="0" w:color="auto"/>
        <w:right w:val="none" w:sz="0" w:space="0" w:color="auto"/>
      </w:divBdr>
    </w:div>
    <w:div w:id="2106805903">
      <w:bodyDiv w:val="1"/>
      <w:marLeft w:val="0"/>
      <w:marRight w:val="0"/>
      <w:marTop w:val="0"/>
      <w:marBottom w:val="0"/>
      <w:divBdr>
        <w:top w:val="none" w:sz="0" w:space="0" w:color="auto"/>
        <w:left w:val="none" w:sz="0" w:space="0" w:color="auto"/>
        <w:bottom w:val="none" w:sz="0" w:space="0" w:color="auto"/>
        <w:right w:val="none" w:sz="0" w:space="0" w:color="auto"/>
      </w:divBdr>
    </w:div>
    <w:div w:id="2106949462">
      <w:bodyDiv w:val="1"/>
      <w:marLeft w:val="0"/>
      <w:marRight w:val="0"/>
      <w:marTop w:val="0"/>
      <w:marBottom w:val="0"/>
      <w:divBdr>
        <w:top w:val="none" w:sz="0" w:space="0" w:color="auto"/>
        <w:left w:val="none" w:sz="0" w:space="0" w:color="auto"/>
        <w:bottom w:val="none" w:sz="0" w:space="0" w:color="auto"/>
        <w:right w:val="none" w:sz="0" w:space="0" w:color="auto"/>
      </w:divBdr>
    </w:div>
    <w:div w:id="2108427872">
      <w:bodyDiv w:val="1"/>
      <w:marLeft w:val="0"/>
      <w:marRight w:val="0"/>
      <w:marTop w:val="0"/>
      <w:marBottom w:val="0"/>
      <w:divBdr>
        <w:top w:val="none" w:sz="0" w:space="0" w:color="auto"/>
        <w:left w:val="none" w:sz="0" w:space="0" w:color="auto"/>
        <w:bottom w:val="none" w:sz="0" w:space="0" w:color="auto"/>
        <w:right w:val="none" w:sz="0" w:space="0" w:color="auto"/>
      </w:divBdr>
    </w:div>
    <w:div w:id="2108499746">
      <w:bodyDiv w:val="1"/>
      <w:marLeft w:val="0"/>
      <w:marRight w:val="0"/>
      <w:marTop w:val="0"/>
      <w:marBottom w:val="0"/>
      <w:divBdr>
        <w:top w:val="none" w:sz="0" w:space="0" w:color="auto"/>
        <w:left w:val="none" w:sz="0" w:space="0" w:color="auto"/>
        <w:bottom w:val="none" w:sz="0" w:space="0" w:color="auto"/>
        <w:right w:val="none" w:sz="0" w:space="0" w:color="auto"/>
      </w:divBdr>
    </w:div>
    <w:div w:id="2108887139">
      <w:bodyDiv w:val="1"/>
      <w:marLeft w:val="0"/>
      <w:marRight w:val="0"/>
      <w:marTop w:val="0"/>
      <w:marBottom w:val="0"/>
      <w:divBdr>
        <w:top w:val="none" w:sz="0" w:space="0" w:color="auto"/>
        <w:left w:val="none" w:sz="0" w:space="0" w:color="auto"/>
        <w:bottom w:val="none" w:sz="0" w:space="0" w:color="auto"/>
        <w:right w:val="none" w:sz="0" w:space="0" w:color="auto"/>
      </w:divBdr>
    </w:div>
    <w:div w:id="2110464473">
      <w:bodyDiv w:val="1"/>
      <w:marLeft w:val="0"/>
      <w:marRight w:val="0"/>
      <w:marTop w:val="0"/>
      <w:marBottom w:val="0"/>
      <w:divBdr>
        <w:top w:val="none" w:sz="0" w:space="0" w:color="auto"/>
        <w:left w:val="none" w:sz="0" w:space="0" w:color="auto"/>
        <w:bottom w:val="none" w:sz="0" w:space="0" w:color="auto"/>
        <w:right w:val="none" w:sz="0" w:space="0" w:color="auto"/>
      </w:divBdr>
    </w:div>
    <w:div w:id="2110813091">
      <w:bodyDiv w:val="1"/>
      <w:marLeft w:val="0"/>
      <w:marRight w:val="0"/>
      <w:marTop w:val="0"/>
      <w:marBottom w:val="0"/>
      <w:divBdr>
        <w:top w:val="none" w:sz="0" w:space="0" w:color="auto"/>
        <w:left w:val="none" w:sz="0" w:space="0" w:color="auto"/>
        <w:bottom w:val="none" w:sz="0" w:space="0" w:color="auto"/>
        <w:right w:val="none" w:sz="0" w:space="0" w:color="auto"/>
      </w:divBdr>
    </w:div>
    <w:div w:id="2111003141">
      <w:bodyDiv w:val="1"/>
      <w:marLeft w:val="0"/>
      <w:marRight w:val="0"/>
      <w:marTop w:val="0"/>
      <w:marBottom w:val="0"/>
      <w:divBdr>
        <w:top w:val="none" w:sz="0" w:space="0" w:color="auto"/>
        <w:left w:val="none" w:sz="0" w:space="0" w:color="auto"/>
        <w:bottom w:val="none" w:sz="0" w:space="0" w:color="auto"/>
        <w:right w:val="none" w:sz="0" w:space="0" w:color="auto"/>
      </w:divBdr>
    </w:div>
    <w:div w:id="2111195531">
      <w:bodyDiv w:val="1"/>
      <w:marLeft w:val="0"/>
      <w:marRight w:val="0"/>
      <w:marTop w:val="0"/>
      <w:marBottom w:val="0"/>
      <w:divBdr>
        <w:top w:val="none" w:sz="0" w:space="0" w:color="auto"/>
        <w:left w:val="none" w:sz="0" w:space="0" w:color="auto"/>
        <w:bottom w:val="none" w:sz="0" w:space="0" w:color="auto"/>
        <w:right w:val="none" w:sz="0" w:space="0" w:color="auto"/>
      </w:divBdr>
    </w:div>
    <w:div w:id="2111583662">
      <w:bodyDiv w:val="1"/>
      <w:marLeft w:val="0"/>
      <w:marRight w:val="0"/>
      <w:marTop w:val="0"/>
      <w:marBottom w:val="0"/>
      <w:divBdr>
        <w:top w:val="none" w:sz="0" w:space="0" w:color="auto"/>
        <w:left w:val="none" w:sz="0" w:space="0" w:color="auto"/>
        <w:bottom w:val="none" w:sz="0" w:space="0" w:color="auto"/>
        <w:right w:val="none" w:sz="0" w:space="0" w:color="auto"/>
      </w:divBdr>
    </w:div>
    <w:div w:id="2113089000">
      <w:bodyDiv w:val="1"/>
      <w:marLeft w:val="0"/>
      <w:marRight w:val="0"/>
      <w:marTop w:val="0"/>
      <w:marBottom w:val="0"/>
      <w:divBdr>
        <w:top w:val="none" w:sz="0" w:space="0" w:color="auto"/>
        <w:left w:val="none" w:sz="0" w:space="0" w:color="auto"/>
        <w:bottom w:val="none" w:sz="0" w:space="0" w:color="auto"/>
        <w:right w:val="none" w:sz="0" w:space="0" w:color="auto"/>
      </w:divBdr>
    </w:div>
    <w:div w:id="2113240751">
      <w:bodyDiv w:val="1"/>
      <w:marLeft w:val="0"/>
      <w:marRight w:val="0"/>
      <w:marTop w:val="0"/>
      <w:marBottom w:val="0"/>
      <w:divBdr>
        <w:top w:val="none" w:sz="0" w:space="0" w:color="auto"/>
        <w:left w:val="none" w:sz="0" w:space="0" w:color="auto"/>
        <w:bottom w:val="none" w:sz="0" w:space="0" w:color="auto"/>
        <w:right w:val="none" w:sz="0" w:space="0" w:color="auto"/>
      </w:divBdr>
    </w:div>
    <w:div w:id="2113548655">
      <w:bodyDiv w:val="1"/>
      <w:marLeft w:val="0"/>
      <w:marRight w:val="0"/>
      <w:marTop w:val="0"/>
      <w:marBottom w:val="0"/>
      <w:divBdr>
        <w:top w:val="none" w:sz="0" w:space="0" w:color="auto"/>
        <w:left w:val="none" w:sz="0" w:space="0" w:color="auto"/>
        <w:bottom w:val="none" w:sz="0" w:space="0" w:color="auto"/>
        <w:right w:val="none" w:sz="0" w:space="0" w:color="auto"/>
      </w:divBdr>
    </w:div>
    <w:div w:id="2114937715">
      <w:bodyDiv w:val="1"/>
      <w:marLeft w:val="0"/>
      <w:marRight w:val="0"/>
      <w:marTop w:val="0"/>
      <w:marBottom w:val="0"/>
      <w:divBdr>
        <w:top w:val="none" w:sz="0" w:space="0" w:color="auto"/>
        <w:left w:val="none" w:sz="0" w:space="0" w:color="auto"/>
        <w:bottom w:val="none" w:sz="0" w:space="0" w:color="auto"/>
        <w:right w:val="none" w:sz="0" w:space="0" w:color="auto"/>
      </w:divBdr>
    </w:div>
    <w:div w:id="2115857221">
      <w:bodyDiv w:val="1"/>
      <w:marLeft w:val="0"/>
      <w:marRight w:val="0"/>
      <w:marTop w:val="0"/>
      <w:marBottom w:val="0"/>
      <w:divBdr>
        <w:top w:val="none" w:sz="0" w:space="0" w:color="auto"/>
        <w:left w:val="none" w:sz="0" w:space="0" w:color="auto"/>
        <w:bottom w:val="none" w:sz="0" w:space="0" w:color="auto"/>
        <w:right w:val="none" w:sz="0" w:space="0" w:color="auto"/>
      </w:divBdr>
    </w:div>
    <w:div w:id="2116555088">
      <w:bodyDiv w:val="1"/>
      <w:marLeft w:val="0"/>
      <w:marRight w:val="0"/>
      <w:marTop w:val="0"/>
      <w:marBottom w:val="0"/>
      <w:divBdr>
        <w:top w:val="none" w:sz="0" w:space="0" w:color="auto"/>
        <w:left w:val="none" w:sz="0" w:space="0" w:color="auto"/>
        <w:bottom w:val="none" w:sz="0" w:space="0" w:color="auto"/>
        <w:right w:val="none" w:sz="0" w:space="0" w:color="auto"/>
      </w:divBdr>
    </w:div>
    <w:div w:id="2117362228">
      <w:bodyDiv w:val="1"/>
      <w:marLeft w:val="0"/>
      <w:marRight w:val="0"/>
      <w:marTop w:val="0"/>
      <w:marBottom w:val="0"/>
      <w:divBdr>
        <w:top w:val="none" w:sz="0" w:space="0" w:color="auto"/>
        <w:left w:val="none" w:sz="0" w:space="0" w:color="auto"/>
        <w:bottom w:val="none" w:sz="0" w:space="0" w:color="auto"/>
        <w:right w:val="none" w:sz="0" w:space="0" w:color="auto"/>
      </w:divBdr>
    </w:div>
    <w:div w:id="2117484659">
      <w:bodyDiv w:val="1"/>
      <w:marLeft w:val="0"/>
      <w:marRight w:val="0"/>
      <w:marTop w:val="0"/>
      <w:marBottom w:val="0"/>
      <w:divBdr>
        <w:top w:val="none" w:sz="0" w:space="0" w:color="auto"/>
        <w:left w:val="none" w:sz="0" w:space="0" w:color="auto"/>
        <w:bottom w:val="none" w:sz="0" w:space="0" w:color="auto"/>
        <w:right w:val="none" w:sz="0" w:space="0" w:color="auto"/>
      </w:divBdr>
    </w:div>
    <w:div w:id="2118476359">
      <w:bodyDiv w:val="1"/>
      <w:marLeft w:val="0"/>
      <w:marRight w:val="0"/>
      <w:marTop w:val="0"/>
      <w:marBottom w:val="0"/>
      <w:divBdr>
        <w:top w:val="none" w:sz="0" w:space="0" w:color="auto"/>
        <w:left w:val="none" w:sz="0" w:space="0" w:color="auto"/>
        <w:bottom w:val="none" w:sz="0" w:space="0" w:color="auto"/>
        <w:right w:val="none" w:sz="0" w:space="0" w:color="auto"/>
      </w:divBdr>
    </w:div>
    <w:div w:id="2118481286">
      <w:bodyDiv w:val="1"/>
      <w:marLeft w:val="0"/>
      <w:marRight w:val="0"/>
      <w:marTop w:val="0"/>
      <w:marBottom w:val="0"/>
      <w:divBdr>
        <w:top w:val="none" w:sz="0" w:space="0" w:color="auto"/>
        <w:left w:val="none" w:sz="0" w:space="0" w:color="auto"/>
        <w:bottom w:val="none" w:sz="0" w:space="0" w:color="auto"/>
        <w:right w:val="none" w:sz="0" w:space="0" w:color="auto"/>
      </w:divBdr>
    </w:div>
    <w:div w:id="2119251785">
      <w:bodyDiv w:val="1"/>
      <w:marLeft w:val="0"/>
      <w:marRight w:val="0"/>
      <w:marTop w:val="0"/>
      <w:marBottom w:val="0"/>
      <w:divBdr>
        <w:top w:val="none" w:sz="0" w:space="0" w:color="auto"/>
        <w:left w:val="none" w:sz="0" w:space="0" w:color="auto"/>
        <w:bottom w:val="none" w:sz="0" w:space="0" w:color="auto"/>
        <w:right w:val="none" w:sz="0" w:space="0" w:color="auto"/>
      </w:divBdr>
    </w:div>
    <w:div w:id="2119905941">
      <w:bodyDiv w:val="1"/>
      <w:marLeft w:val="0"/>
      <w:marRight w:val="0"/>
      <w:marTop w:val="0"/>
      <w:marBottom w:val="0"/>
      <w:divBdr>
        <w:top w:val="none" w:sz="0" w:space="0" w:color="auto"/>
        <w:left w:val="none" w:sz="0" w:space="0" w:color="auto"/>
        <w:bottom w:val="none" w:sz="0" w:space="0" w:color="auto"/>
        <w:right w:val="none" w:sz="0" w:space="0" w:color="auto"/>
      </w:divBdr>
    </w:div>
    <w:div w:id="2120949993">
      <w:bodyDiv w:val="1"/>
      <w:marLeft w:val="0"/>
      <w:marRight w:val="0"/>
      <w:marTop w:val="0"/>
      <w:marBottom w:val="0"/>
      <w:divBdr>
        <w:top w:val="none" w:sz="0" w:space="0" w:color="auto"/>
        <w:left w:val="none" w:sz="0" w:space="0" w:color="auto"/>
        <w:bottom w:val="none" w:sz="0" w:space="0" w:color="auto"/>
        <w:right w:val="none" w:sz="0" w:space="0" w:color="auto"/>
      </w:divBdr>
    </w:div>
    <w:div w:id="2121408995">
      <w:bodyDiv w:val="1"/>
      <w:marLeft w:val="0"/>
      <w:marRight w:val="0"/>
      <w:marTop w:val="0"/>
      <w:marBottom w:val="0"/>
      <w:divBdr>
        <w:top w:val="none" w:sz="0" w:space="0" w:color="auto"/>
        <w:left w:val="none" w:sz="0" w:space="0" w:color="auto"/>
        <w:bottom w:val="none" w:sz="0" w:space="0" w:color="auto"/>
        <w:right w:val="none" w:sz="0" w:space="0" w:color="auto"/>
      </w:divBdr>
    </w:div>
    <w:div w:id="2122798538">
      <w:bodyDiv w:val="1"/>
      <w:marLeft w:val="0"/>
      <w:marRight w:val="0"/>
      <w:marTop w:val="0"/>
      <w:marBottom w:val="0"/>
      <w:divBdr>
        <w:top w:val="none" w:sz="0" w:space="0" w:color="auto"/>
        <w:left w:val="none" w:sz="0" w:space="0" w:color="auto"/>
        <w:bottom w:val="none" w:sz="0" w:space="0" w:color="auto"/>
        <w:right w:val="none" w:sz="0" w:space="0" w:color="auto"/>
      </w:divBdr>
    </w:div>
    <w:div w:id="2122871591">
      <w:bodyDiv w:val="1"/>
      <w:marLeft w:val="0"/>
      <w:marRight w:val="0"/>
      <w:marTop w:val="0"/>
      <w:marBottom w:val="0"/>
      <w:divBdr>
        <w:top w:val="none" w:sz="0" w:space="0" w:color="auto"/>
        <w:left w:val="none" w:sz="0" w:space="0" w:color="auto"/>
        <w:bottom w:val="none" w:sz="0" w:space="0" w:color="auto"/>
        <w:right w:val="none" w:sz="0" w:space="0" w:color="auto"/>
      </w:divBdr>
    </w:div>
    <w:div w:id="2130275587">
      <w:bodyDiv w:val="1"/>
      <w:marLeft w:val="0"/>
      <w:marRight w:val="0"/>
      <w:marTop w:val="0"/>
      <w:marBottom w:val="0"/>
      <w:divBdr>
        <w:top w:val="none" w:sz="0" w:space="0" w:color="auto"/>
        <w:left w:val="none" w:sz="0" w:space="0" w:color="auto"/>
        <w:bottom w:val="none" w:sz="0" w:space="0" w:color="auto"/>
        <w:right w:val="none" w:sz="0" w:space="0" w:color="auto"/>
      </w:divBdr>
    </w:div>
    <w:div w:id="2132017386">
      <w:bodyDiv w:val="1"/>
      <w:marLeft w:val="0"/>
      <w:marRight w:val="0"/>
      <w:marTop w:val="0"/>
      <w:marBottom w:val="0"/>
      <w:divBdr>
        <w:top w:val="none" w:sz="0" w:space="0" w:color="auto"/>
        <w:left w:val="none" w:sz="0" w:space="0" w:color="auto"/>
        <w:bottom w:val="none" w:sz="0" w:space="0" w:color="auto"/>
        <w:right w:val="none" w:sz="0" w:space="0" w:color="auto"/>
      </w:divBdr>
    </w:div>
    <w:div w:id="2132435308">
      <w:bodyDiv w:val="1"/>
      <w:marLeft w:val="0"/>
      <w:marRight w:val="0"/>
      <w:marTop w:val="0"/>
      <w:marBottom w:val="0"/>
      <w:divBdr>
        <w:top w:val="none" w:sz="0" w:space="0" w:color="auto"/>
        <w:left w:val="none" w:sz="0" w:space="0" w:color="auto"/>
        <w:bottom w:val="none" w:sz="0" w:space="0" w:color="auto"/>
        <w:right w:val="none" w:sz="0" w:space="0" w:color="auto"/>
      </w:divBdr>
    </w:div>
    <w:div w:id="2133133961">
      <w:bodyDiv w:val="1"/>
      <w:marLeft w:val="0"/>
      <w:marRight w:val="0"/>
      <w:marTop w:val="0"/>
      <w:marBottom w:val="0"/>
      <w:divBdr>
        <w:top w:val="none" w:sz="0" w:space="0" w:color="auto"/>
        <w:left w:val="none" w:sz="0" w:space="0" w:color="auto"/>
        <w:bottom w:val="none" w:sz="0" w:space="0" w:color="auto"/>
        <w:right w:val="none" w:sz="0" w:space="0" w:color="auto"/>
      </w:divBdr>
    </w:div>
    <w:div w:id="2133551257">
      <w:bodyDiv w:val="1"/>
      <w:marLeft w:val="0"/>
      <w:marRight w:val="0"/>
      <w:marTop w:val="0"/>
      <w:marBottom w:val="0"/>
      <w:divBdr>
        <w:top w:val="none" w:sz="0" w:space="0" w:color="auto"/>
        <w:left w:val="none" w:sz="0" w:space="0" w:color="auto"/>
        <w:bottom w:val="none" w:sz="0" w:space="0" w:color="auto"/>
        <w:right w:val="none" w:sz="0" w:space="0" w:color="auto"/>
      </w:divBdr>
    </w:div>
    <w:div w:id="2133742253">
      <w:bodyDiv w:val="1"/>
      <w:marLeft w:val="0"/>
      <w:marRight w:val="0"/>
      <w:marTop w:val="0"/>
      <w:marBottom w:val="0"/>
      <w:divBdr>
        <w:top w:val="none" w:sz="0" w:space="0" w:color="auto"/>
        <w:left w:val="none" w:sz="0" w:space="0" w:color="auto"/>
        <w:bottom w:val="none" w:sz="0" w:space="0" w:color="auto"/>
        <w:right w:val="none" w:sz="0" w:space="0" w:color="auto"/>
      </w:divBdr>
    </w:div>
    <w:div w:id="2134204587">
      <w:bodyDiv w:val="1"/>
      <w:marLeft w:val="0"/>
      <w:marRight w:val="0"/>
      <w:marTop w:val="0"/>
      <w:marBottom w:val="0"/>
      <w:divBdr>
        <w:top w:val="none" w:sz="0" w:space="0" w:color="auto"/>
        <w:left w:val="none" w:sz="0" w:space="0" w:color="auto"/>
        <w:bottom w:val="none" w:sz="0" w:space="0" w:color="auto"/>
        <w:right w:val="none" w:sz="0" w:space="0" w:color="auto"/>
      </w:divBdr>
    </w:div>
    <w:div w:id="2134206015">
      <w:bodyDiv w:val="1"/>
      <w:marLeft w:val="0"/>
      <w:marRight w:val="0"/>
      <w:marTop w:val="0"/>
      <w:marBottom w:val="0"/>
      <w:divBdr>
        <w:top w:val="none" w:sz="0" w:space="0" w:color="auto"/>
        <w:left w:val="none" w:sz="0" w:space="0" w:color="auto"/>
        <w:bottom w:val="none" w:sz="0" w:space="0" w:color="auto"/>
        <w:right w:val="none" w:sz="0" w:space="0" w:color="auto"/>
      </w:divBdr>
    </w:div>
    <w:div w:id="2134402790">
      <w:bodyDiv w:val="1"/>
      <w:marLeft w:val="0"/>
      <w:marRight w:val="0"/>
      <w:marTop w:val="0"/>
      <w:marBottom w:val="0"/>
      <w:divBdr>
        <w:top w:val="none" w:sz="0" w:space="0" w:color="auto"/>
        <w:left w:val="none" w:sz="0" w:space="0" w:color="auto"/>
        <w:bottom w:val="none" w:sz="0" w:space="0" w:color="auto"/>
        <w:right w:val="none" w:sz="0" w:space="0" w:color="auto"/>
      </w:divBdr>
    </w:div>
    <w:div w:id="2135057171">
      <w:bodyDiv w:val="1"/>
      <w:marLeft w:val="0"/>
      <w:marRight w:val="0"/>
      <w:marTop w:val="0"/>
      <w:marBottom w:val="0"/>
      <w:divBdr>
        <w:top w:val="none" w:sz="0" w:space="0" w:color="auto"/>
        <w:left w:val="none" w:sz="0" w:space="0" w:color="auto"/>
        <w:bottom w:val="none" w:sz="0" w:space="0" w:color="auto"/>
        <w:right w:val="none" w:sz="0" w:space="0" w:color="auto"/>
      </w:divBdr>
    </w:div>
    <w:div w:id="2135827091">
      <w:bodyDiv w:val="1"/>
      <w:marLeft w:val="0"/>
      <w:marRight w:val="0"/>
      <w:marTop w:val="0"/>
      <w:marBottom w:val="0"/>
      <w:divBdr>
        <w:top w:val="none" w:sz="0" w:space="0" w:color="auto"/>
        <w:left w:val="none" w:sz="0" w:space="0" w:color="auto"/>
        <w:bottom w:val="none" w:sz="0" w:space="0" w:color="auto"/>
        <w:right w:val="none" w:sz="0" w:space="0" w:color="auto"/>
      </w:divBdr>
    </w:div>
    <w:div w:id="2136099516">
      <w:bodyDiv w:val="1"/>
      <w:marLeft w:val="0"/>
      <w:marRight w:val="0"/>
      <w:marTop w:val="0"/>
      <w:marBottom w:val="0"/>
      <w:divBdr>
        <w:top w:val="none" w:sz="0" w:space="0" w:color="auto"/>
        <w:left w:val="none" w:sz="0" w:space="0" w:color="auto"/>
        <w:bottom w:val="none" w:sz="0" w:space="0" w:color="auto"/>
        <w:right w:val="none" w:sz="0" w:space="0" w:color="auto"/>
      </w:divBdr>
    </w:div>
    <w:div w:id="2137216038">
      <w:bodyDiv w:val="1"/>
      <w:marLeft w:val="0"/>
      <w:marRight w:val="0"/>
      <w:marTop w:val="0"/>
      <w:marBottom w:val="0"/>
      <w:divBdr>
        <w:top w:val="none" w:sz="0" w:space="0" w:color="auto"/>
        <w:left w:val="none" w:sz="0" w:space="0" w:color="auto"/>
        <w:bottom w:val="none" w:sz="0" w:space="0" w:color="auto"/>
        <w:right w:val="none" w:sz="0" w:space="0" w:color="auto"/>
      </w:divBdr>
    </w:div>
    <w:div w:id="2138135956">
      <w:bodyDiv w:val="1"/>
      <w:marLeft w:val="0"/>
      <w:marRight w:val="0"/>
      <w:marTop w:val="0"/>
      <w:marBottom w:val="0"/>
      <w:divBdr>
        <w:top w:val="none" w:sz="0" w:space="0" w:color="auto"/>
        <w:left w:val="none" w:sz="0" w:space="0" w:color="auto"/>
        <w:bottom w:val="none" w:sz="0" w:space="0" w:color="auto"/>
        <w:right w:val="none" w:sz="0" w:space="0" w:color="auto"/>
      </w:divBdr>
    </w:div>
    <w:div w:id="2138797817">
      <w:bodyDiv w:val="1"/>
      <w:marLeft w:val="0"/>
      <w:marRight w:val="0"/>
      <w:marTop w:val="0"/>
      <w:marBottom w:val="0"/>
      <w:divBdr>
        <w:top w:val="none" w:sz="0" w:space="0" w:color="auto"/>
        <w:left w:val="none" w:sz="0" w:space="0" w:color="auto"/>
        <w:bottom w:val="none" w:sz="0" w:space="0" w:color="auto"/>
        <w:right w:val="none" w:sz="0" w:space="0" w:color="auto"/>
      </w:divBdr>
    </w:div>
    <w:div w:id="2139687218">
      <w:bodyDiv w:val="1"/>
      <w:marLeft w:val="0"/>
      <w:marRight w:val="0"/>
      <w:marTop w:val="0"/>
      <w:marBottom w:val="0"/>
      <w:divBdr>
        <w:top w:val="none" w:sz="0" w:space="0" w:color="auto"/>
        <w:left w:val="none" w:sz="0" w:space="0" w:color="auto"/>
        <w:bottom w:val="none" w:sz="0" w:space="0" w:color="auto"/>
        <w:right w:val="none" w:sz="0" w:space="0" w:color="auto"/>
      </w:divBdr>
    </w:div>
    <w:div w:id="2141456419">
      <w:bodyDiv w:val="1"/>
      <w:marLeft w:val="0"/>
      <w:marRight w:val="0"/>
      <w:marTop w:val="0"/>
      <w:marBottom w:val="0"/>
      <w:divBdr>
        <w:top w:val="none" w:sz="0" w:space="0" w:color="auto"/>
        <w:left w:val="none" w:sz="0" w:space="0" w:color="auto"/>
        <w:bottom w:val="none" w:sz="0" w:space="0" w:color="auto"/>
        <w:right w:val="none" w:sz="0" w:space="0" w:color="auto"/>
      </w:divBdr>
    </w:div>
    <w:div w:id="2141528222">
      <w:bodyDiv w:val="1"/>
      <w:marLeft w:val="0"/>
      <w:marRight w:val="0"/>
      <w:marTop w:val="0"/>
      <w:marBottom w:val="0"/>
      <w:divBdr>
        <w:top w:val="none" w:sz="0" w:space="0" w:color="auto"/>
        <w:left w:val="none" w:sz="0" w:space="0" w:color="auto"/>
        <w:bottom w:val="none" w:sz="0" w:space="0" w:color="auto"/>
        <w:right w:val="none" w:sz="0" w:space="0" w:color="auto"/>
      </w:divBdr>
    </w:div>
    <w:div w:id="2142385528">
      <w:bodyDiv w:val="1"/>
      <w:marLeft w:val="0"/>
      <w:marRight w:val="0"/>
      <w:marTop w:val="0"/>
      <w:marBottom w:val="0"/>
      <w:divBdr>
        <w:top w:val="none" w:sz="0" w:space="0" w:color="auto"/>
        <w:left w:val="none" w:sz="0" w:space="0" w:color="auto"/>
        <w:bottom w:val="none" w:sz="0" w:space="0" w:color="auto"/>
        <w:right w:val="none" w:sz="0" w:space="0" w:color="auto"/>
      </w:divBdr>
    </w:div>
    <w:div w:id="2142728235">
      <w:bodyDiv w:val="1"/>
      <w:marLeft w:val="0"/>
      <w:marRight w:val="0"/>
      <w:marTop w:val="0"/>
      <w:marBottom w:val="0"/>
      <w:divBdr>
        <w:top w:val="none" w:sz="0" w:space="0" w:color="auto"/>
        <w:left w:val="none" w:sz="0" w:space="0" w:color="auto"/>
        <w:bottom w:val="none" w:sz="0" w:space="0" w:color="auto"/>
        <w:right w:val="none" w:sz="0" w:space="0" w:color="auto"/>
      </w:divBdr>
    </w:div>
    <w:div w:id="2142768254">
      <w:bodyDiv w:val="1"/>
      <w:marLeft w:val="0"/>
      <w:marRight w:val="0"/>
      <w:marTop w:val="0"/>
      <w:marBottom w:val="0"/>
      <w:divBdr>
        <w:top w:val="none" w:sz="0" w:space="0" w:color="auto"/>
        <w:left w:val="none" w:sz="0" w:space="0" w:color="auto"/>
        <w:bottom w:val="none" w:sz="0" w:space="0" w:color="auto"/>
        <w:right w:val="none" w:sz="0" w:space="0" w:color="auto"/>
      </w:divBdr>
    </w:div>
    <w:div w:id="2143845333">
      <w:bodyDiv w:val="1"/>
      <w:marLeft w:val="0"/>
      <w:marRight w:val="0"/>
      <w:marTop w:val="0"/>
      <w:marBottom w:val="0"/>
      <w:divBdr>
        <w:top w:val="none" w:sz="0" w:space="0" w:color="auto"/>
        <w:left w:val="none" w:sz="0" w:space="0" w:color="auto"/>
        <w:bottom w:val="none" w:sz="0" w:space="0" w:color="auto"/>
        <w:right w:val="none" w:sz="0" w:space="0" w:color="auto"/>
      </w:divBdr>
    </w:div>
    <w:div w:id="2144691151">
      <w:bodyDiv w:val="1"/>
      <w:marLeft w:val="0"/>
      <w:marRight w:val="0"/>
      <w:marTop w:val="0"/>
      <w:marBottom w:val="0"/>
      <w:divBdr>
        <w:top w:val="none" w:sz="0" w:space="0" w:color="auto"/>
        <w:left w:val="none" w:sz="0" w:space="0" w:color="auto"/>
        <w:bottom w:val="none" w:sz="0" w:space="0" w:color="auto"/>
        <w:right w:val="none" w:sz="0" w:space="0" w:color="auto"/>
      </w:divBdr>
    </w:div>
    <w:div w:id="2144806443">
      <w:bodyDiv w:val="1"/>
      <w:marLeft w:val="0"/>
      <w:marRight w:val="0"/>
      <w:marTop w:val="0"/>
      <w:marBottom w:val="0"/>
      <w:divBdr>
        <w:top w:val="none" w:sz="0" w:space="0" w:color="auto"/>
        <w:left w:val="none" w:sz="0" w:space="0" w:color="auto"/>
        <w:bottom w:val="none" w:sz="0" w:space="0" w:color="auto"/>
        <w:right w:val="none" w:sz="0" w:space="0" w:color="auto"/>
      </w:divBdr>
    </w:div>
    <w:div w:id="2145585609">
      <w:bodyDiv w:val="1"/>
      <w:marLeft w:val="0"/>
      <w:marRight w:val="0"/>
      <w:marTop w:val="0"/>
      <w:marBottom w:val="0"/>
      <w:divBdr>
        <w:top w:val="none" w:sz="0" w:space="0" w:color="auto"/>
        <w:left w:val="none" w:sz="0" w:space="0" w:color="auto"/>
        <w:bottom w:val="none" w:sz="0" w:space="0" w:color="auto"/>
        <w:right w:val="none" w:sz="0" w:space="0" w:color="auto"/>
      </w:divBdr>
    </w:div>
    <w:div w:id="2146122451">
      <w:bodyDiv w:val="1"/>
      <w:marLeft w:val="0"/>
      <w:marRight w:val="0"/>
      <w:marTop w:val="0"/>
      <w:marBottom w:val="0"/>
      <w:divBdr>
        <w:top w:val="none" w:sz="0" w:space="0" w:color="auto"/>
        <w:left w:val="none" w:sz="0" w:space="0" w:color="auto"/>
        <w:bottom w:val="none" w:sz="0" w:space="0" w:color="auto"/>
        <w:right w:val="none" w:sz="0" w:space="0" w:color="auto"/>
      </w:divBdr>
    </w:div>
    <w:div w:id="214696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i.org/10.1021/acs.chemrestox.7b00303." TargetMode="External"/><Relationship Id="rId21" Type="http://schemas.openxmlformats.org/officeDocument/2006/relationships/hyperlink" Target="https://doi.org/10.1007/s00204-022-03365-4." TargetMode="External"/><Relationship Id="rId42" Type="http://schemas.openxmlformats.org/officeDocument/2006/relationships/hyperlink" Target="https://doi.org/10.1371/journal.pone.0090650." TargetMode="External"/><Relationship Id="rId47" Type="http://schemas.openxmlformats.org/officeDocument/2006/relationships/hyperlink" Target="https://doi.org/10.1021/mp500439c." TargetMode="External"/><Relationship Id="rId63" Type="http://schemas.openxmlformats.org/officeDocument/2006/relationships/hyperlink" Target="https://doi.org/10.1016/j.actbio.2020.04.023." TargetMode="External"/><Relationship Id="rId68" Type="http://schemas.openxmlformats.org/officeDocument/2006/relationships/hyperlink" Target="https://doi.org/10.1038/s41565-022-01173-6." TargetMode="External"/><Relationship Id="rId16" Type="http://schemas.openxmlformats.org/officeDocument/2006/relationships/hyperlink" Target="https://doi.org/10.14573/altex.2104221." TargetMode="External"/><Relationship Id="rId11" Type="http://schemas.openxmlformats.org/officeDocument/2006/relationships/hyperlink" Target="https://doi.org/10.1002/smll.202305581" TargetMode="External"/><Relationship Id="rId24" Type="http://schemas.openxmlformats.org/officeDocument/2006/relationships/hyperlink" Target="https://doi.org/10.1016/j.yrtph.2021.105026." TargetMode="External"/><Relationship Id="rId32" Type="http://schemas.openxmlformats.org/officeDocument/2006/relationships/hyperlink" Target="https://doi.org/10.1021/acs.chemrestox.1c00080." TargetMode="External"/><Relationship Id="rId37" Type="http://schemas.openxmlformats.org/officeDocument/2006/relationships/hyperlink" Target="https://doi.org/10.1039/c8tx00156a." TargetMode="External"/><Relationship Id="rId40" Type="http://schemas.openxmlformats.org/officeDocument/2006/relationships/hyperlink" Target="https://doi.org/10.3389/fbioe.2020.00575." TargetMode="External"/><Relationship Id="rId45" Type="http://schemas.openxmlformats.org/officeDocument/2006/relationships/hyperlink" Target="https://doi.org/10.1016/j.tiv.2013.03.006." TargetMode="External"/><Relationship Id="rId53" Type="http://schemas.openxmlformats.org/officeDocument/2006/relationships/hyperlink" Target="https://doi.org/10.2903/j.efsa.2021.6769." TargetMode="External"/><Relationship Id="rId58" Type="http://schemas.openxmlformats.org/officeDocument/2006/relationships/hyperlink" Target="https://doi.org/10.1186/s13045-019-0822-6." TargetMode="External"/><Relationship Id="rId66" Type="http://schemas.openxmlformats.org/officeDocument/2006/relationships/hyperlink" Target="https://doi.org/10.1016/j.biomaterials.2014.04.060." TargetMode="External"/><Relationship Id="rId74" Type="http://schemas.openxmlformats.org/officeDocument/2006/relationships/hyperlink" Target="https://doi.org/10.1080/17435390.2022.2140615." TargetMode="External"/><Relationship Id="rId5" Type="http://schemas.openxmlformats.org/officeDocument/2006/relationships/numbering" Target="numbering.xml"/><Relationship Id="rId61" Type="http://schemas.openxmlformats.org/officeDocument/2006/relationships/hyperlink" Target="https://doi.org/10.3389/fmedt.2020.602236." TargetMode="External"/><Relationship Id="rId19" Type="http://schemas.openxmlformats.org/officeDocument/2006/relationships/hyperlink" Target="https://doi.org/10.1016/j.comtox.2018.06.001." TargetMode="External"/><Relationship Id="rId14" Type="http://schemas.openxmlformats.org/officeDocument/2006/relationships/image" Target="media/image3.jpg"/><Relationship Id="rId22" Type="http://schemas.openxmlformats.org/officeDocument/2006/relationships/hyperlink" Target="https://doi.org/10.1080/17435390.2019.1595206." TargetMode="External"/><Relationship Id="rId27" Type="http://schemas.openxmlformats.org/officeDocument/2006/relationships/hyperlink" Target="https://doi.org/10.1016/j.chemosphere.2018.11.014." TargetMode="External"/><Relationship Id="rId30" Type="http://schemas.openxmlformats.org/officeDocument/2006/relationships/hyperlink" Target="https://doi.org/10.14573/altex.1811221." TargetMode="External"/><Relationship Id="rId35" Type="http://schemas.openxmlformats.org/officeDocument/2006/relationships/hyperlink" Target="https://doi.org/10.1186/s12989-020-00344-4." TargetMode="External"/><Relationship Id="rId43" Type="http://schemas.openxmlformats.org/officeDocument/2006/relationships/hyperlink" Target="https://doi.org/10.1021/tx3001708." TargetMode="External"/><Relationship Id="rId48" Type="http://schemas.openxmlformats.org/officeDocument/2006/relationships/hyperlink" Target="https://doi.org/10.1002/smll.201401915." TargetMode="External"/><Relationship Id="rId56" Type="http://schemas.openxmlformats.org/officeDocument/2006/relationships/hyperlink" Target="https://doi.org/10.1021/acscentsci.5b00182." TargetMode="External"/><Relationship Id="rId64" Type="http://schemas.openxmlformats.org/officeDocument/2006/relationships/hyperlink" Target="https://doi.org/10.1016/j.chemosphere.2015.09.086." TargetMode="External"/><Relationship Id="rId69" Type="http://schemas.openxmlformats.org/officeDocument/2006/relationships/hyperlink" Target="https://doi.org/10.1080/17435390.2017.1302612." TargetMode="Externa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doi.org/10.1016/j.addr.2022.114615." TargetMode="External"/><Relationship Id="rId72" Type="http://schemas.openxmlformats.org/officeDocument/2006/relationships/hyperlink" Target="https://doi.org/10.14573/altex.2105041." TargetMode="External"/><Relationship Id="rId3" Type="http://schemas.openxmlformats.org/officeDocument/2006/relationships/customXml" Target="../customXml/item3.xml"/><Relationship Id="rId12" Type="http://schemas.openxmlformats.org/officeDocument/2006/relationships/image" Target="media/image1.jpg"/><Relationship Id="rId17" Type="http://schemas.openxmlformats.org/officeDocument/2006/relationships/hyperlink" Target="https://doi.org/10.1016/j.impact.2017.08.002." TargetMode="External"/><Relationship Id="rId25" Type="http://schemas.openxmlformats.org/officeDocument/2006/relationships/hyperlink" Target="https://doi.org/10.1007/s11051-014-2282-9." TargetMode="External"/><Relationship Id="rId33" Type="http://schemas.openxmlformats.org/officeDocument/2006/relationships/hyperlink" Target="https://doi.org/10.1021/acsnano.9b06860." TargetMode="External"/><Relationship Id="rId38" Type="http://schemas.openxmlformats.org/officeDocument/2006/relationships/hyperlink" Target="https://doi.org/10.3109/17435390.2014.930195." TargetMode="External"/><Relationship Id="rId46" Type="http://schemas.openxmlformats.org/officeDocument/2006/relationships/hyperlink" Target="https://doi.org/10.1016/j.ejpb.2022.12.010." TargetMode="External"/><Relationship Id="rId59" Type="http://schemas.openxmlformats.org/officeDocument/2006/relationships/hyperlink" Target="https://doi.org/10.1016/j.cej.2022.135814." TargetMode="External"/><Relationship Id="rId67" Type="http://schemas.openxmlformats.org/officeDocument/2006/relationships/hyperlink" Target="https://doi.org/10.1039/d0cs00098a." TargetMode="External"/><Relationship Id="rId20" Type="http://schemas.openxmlformats.org/officeDocument/2006/relationships/hyperlink" Target="https://doi.org/10.1016/j.comtox.2018.06.001." TargetMode="External"/><Relationship Id="rId41" Type="http://schemas.openxmlformats.org/officeDocument/2006/relationships/hyperlink" Target="https://doi.org/10.1007/s00204-012-0837-z." TargetMode="External"/><Relationship Id="rId54" Type="http://schemas.openxmlformats.org/officeDocument/2006/relationships/hyperlink" Target="https://doi.org/10.1021/acsnano.2c06977." TargetMode="External"/><Relationship Id="rId62" Type="http://schemas.openxmlformats.org/officeDocument/2006/relationships/hyperlink" Target="https://doi.org/10.2165/00137696-200301010-00002." TargetMode="External"/><Relationship Id="rId70" Type="http://schemas.openxmlformats.org/officeDocument/2006/relationships/hyperlink" Target="https://doi.org/10.1016/j.mrgentox.2011.09.013."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doi.org/10.1002/nano.202300038." TargetMode="External"/><Relationship Id="rId23" Type="http://schemas.openxmlformats.org/officeDocument/2006/relationships/hyperlink" Target="https://doi.org/10.14573/altex.2204051." TargetMode="External"/><Relationship Id="rId28" Type="http://schemas.openxmlformats.org/officeDocument/2006/relationships/hyperlink" Target="https://doi.org/10.1002/smll.201002366." TargetMode="External"/><Relationship Id="rId36" Type="http://schemas.openxmlformats.org/officeDocument/2006/relationships/hyperlink" Target="https://doi.org/10.1186/s40580-021-00270-x." TargetMode="External"/><Relationship Id="rId49" Type="http://schemas.openxmlformats.org/officeDocument/2006/relationships/hyperlink" Target="https://doi.org/10.1186/s12989-016-0117-9." TargetMode="External"/><Relationship Id="rId57" Type="http://schemas.openxmlformats.org/officeDocument/2006/relationships/hyperlink" Target="https://doi.org/10.1289/ehp6508." TargetMode="External"/><Relationship Id="rId10" Type="http://schemas.openxmlformats.org/officeDocument/2006/relationships/endnotes" Target="endnotes.xml"/><Relationship Id="rId31" Type="http://schemas.openxmlformats.org/officeDocument/2006/relationships/hyperlink" Target="https://doi.org/10.14573/altex.1901241." TargetMode="External"/><Relationship Id="rId44" Type="http://schemas.openxmlformats.org/officeDocument/2006/relationships/hyperlink" Target="https://doi.org/10.1016/j.impact.2018.01.001." TargetMode="External"/><Relationship Id="rId52" Type="http://schemas.openxmlformats.org/officeDocument/2006/relationships/hyperlink" Target="https://doi.org/10.2903/j.efsa.2021.6768." TargetMode="External"/><Relationship Id="rId60" Type="http://schemas.openxmlformats.org/officeDocument/2006/relationships/hyperlink" Target="https://doi.org/10.1016/j.ijpharm.2019.01.056." TargetMode="External"/><Relationship Id="rId65" Type="http://schemas.openxmlformats.org/officeDocument/2006/relationships/hyperlink" Target="https://doi.org/10.1177/026119291604400603." TargetMode="External"/><Relationship Id="rId73" Type="http://schemas.openxmlformats.org/officeDocument/2006/relationships/hyperlink" Target="https://doi.org/10.1002/smll.202003465." TargetMode="External"/><Relationship Id="rId78"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hyperlink" Target="https://doi.org/10.1039/d2nr00664b." TargetMode="External"/><Relationship Id="rId39" Type="http://schemas.openxmlformats.org/officeDocument/2006/relationships/hyperlink" Target="https://doi.org/10.2147/ijn.s225451." TargetMode="External"/><Relationship Id="rId34" Type="http://schemas.openxmlformats.org/officeDocument/2006/relationships/hyperlink" Target="https://doi.org/10.1002/smll.202000527." TargetMode="External"/><Relationship Id="rId50" Type="http://schemas.openxmlformats.org/officeDocument/2006/relationships/hyperlink" Target="https://doi.org/10.1186/s12951-019-0503-1." TargetMode="External"/><Relationship Id="rId55" Type="http://schemas.openxmlformats.org/officeDocument/2006/relationships/hyperlink" Target="https://doi.org/10.1039/c4lc00371c." TargetMode="External"/><Relationship Id="rId76" Type="http://schemas.openxmlformats.org/officeDocument/2006/relationships/glossaryDocument" Target="glossary/document.xml"/><Relationship Id="rId7" Type="http://schemas.openxmlformats.org/officeDocument/2006/relationships/settings" Target="settings.xml"/><Relationship Id="rId71" Type="http://schemas.openxmlformats.org/officeDocument/2006/relationships/hyperlink" Target="https://doi.org/10.1787/9789264229822-en." TargetMode="External"/><Relationship Id="rId2" Type="http://schemas.openxmlformats.org/officeDocument/2006/relationships/customXml" Target="../customXml/item2.xml"/><Relationship Id="rId29" Type="http://schemas.openxmlformats.org/officeDocument/2006/relationships/hyperlink" Target="https://doi.org/10.1089/aivt.2017.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Ogólne"/>
          <w:gallery w:val="placeholder"/>
        </w:category>
        <w:types>
          <w:type w:val="bbPlcHdr"/>
        </w:types>
        <w:behaviors>
          <w:behavior w:val="content"/>
        </w:behaviors>
        <w:guid w:val="{699C69A0-7BD1-254E-8C75-EBBA1FE3264E}"/>
      </w:docPartPr>
      <w:docPartBody>
        <w:p w:rsidR="00F131D0" w:rsidRDefault="00881891">
          <w:r w:rsidRPr="00B25951">
            <w:rPr>
              <w:rStyle w:val="Tekstzastpczy"/>
            </w:rPr>
            <w:t>Kliknij lub naciśnij tutaj, aby wprowadzić tekst.</w:t>
          </w:r>
        </w:p>
      </w:docPartBody>
    </w:docPart>
    <w:docPart>
      <w:docPartPr>
        <w:name w:val="92B343F6EBE0344781717ADD395ACBC8"/>
        <w:category>
          <w:name w:val="Ogólne"/>
          <w:gallery w:val="placeholder"/>
        </w:category>
        <w:types>
          <w:type w:val="bbPlcHdr"/>
        </w:types>
        <w:behaviors>
          <w:behavior w:val="content"/>
        </w:behaviors>
        <w:guid w:val="{D098F656-C470-A64D-95BD-14D3D0312E08}"/>
      </w:docPartPr>
      <w:docPartBody>
        <w:p w:rsidR="00252AC6" w:rsidRDefault="00881891">
          <w:pPr>
            <w:pStyle w:val="92B343F6EBE0344781717ADD395ACBC8"/>
          </w:pPr>
          <w:r w:rsidRPr="00B25951">
            <w:rPr>
              <w:rStyle w:val="Tekstzastpczy"/>
            </w:rPr>
            <w:t>Kliknij lub naciśnij tutaj, aby wprowadzić tekst.</w:t>
          </w:r>
        </w:p>
      </w:docPartBody>
    </w:docPart>
    <w:docPart>
      <w:docPartPr>
        <w:name w:val="71D3A04B8178F043A17522849A619E36"/>
        <w:category>
          <w:name w:val="Ogólne"/>
          <w:gallery w:val="placeholder"/>
        </w:category>
        <w:types>
          <w:type w:val="bbPlcHdr"/>
        </w:types>
        <w:behaviors>
          <w:behavior w:val="content"/>
        </w:behaviors>
        <w:guid w:val="{2B937812-627F-5A49-8152-E21E9FFB268E}"/>
      </w:docPartPr>
      <w:docPartBody>
        <w:p w:rsidR="00252AC6" w:rsidRDefault="00D144EC" w:rsidP="00D144EC">
          <w:pPr>
            <w:pStyle w:val="71D3A04B8178F043A17522849A619E36"/>
          </w:pPr>
          <w:r w:rsidRPr="00B25951">
            <w:rPr>
              <w:rStyle w:val="Tekstzastpczy"/>
            </w:rPr>
            <w:t>Kliknij lub naciśnij tutaj, aby wprowadzić tekst.</w:t>
          </w:r>
        </w:p>
      </w:docPartBody>
    </w:docPart>
    <w:docPart>
      <w:docPartPr>
        <w:name w:val="E6132572E0D24979BBFE9DEA5405A808"/>
        <w:category>
          <w:name w:val="Ogólne"/>
          <w:gallery w:val="placeholder"/>
        </w:category>
        <w:types>
          <w:type w:val="bbPlcHdr"/>
        </w:types>
        <w:behaviors>
          <w:behavior w:val="content"/>
        </w:behaviors>
        <w:guid w:val="{843693B1-FB70-4407-BBDA-90ADF50E7705}"/>
      </w:docPartPr>
      <w:docPartBody>
        <w:p w:rsidR="0094368A" w:rsidRDefault="00D65F81" w:rsidP="00D65F81">
          <w:pPr>
            <w:pStyle w:val="E6132572E0D24979BBFE9DEA5405A808"/>
          </w:pPr>
          <w:r w:rsidRPr="00B25951">
            <w:rPr>
              <w:rStyle w:val="Tekstzastpczy"/>
            </w:rPr>
            <w:t>Kliknij lub naciśnij tutaj, aby wprowadzić tekst.</w:t>
          </w:r>
        </w:p>
      </w:docPartBody>
    </w:docPart>
    <w:docPart>
      <w:docPartPr>
        <w:name w:val="F4A3CC00B9B0C14FA6820770590A67B5"/>
        <w:category>
          <w:name w:val="Ogólne"/>
          <w:gallery w:val="placeholder"/>
        </w:category>
        <w:types>
          <w:type w:val="bbPlcHdr"/>
        </w:types>
        <w:behaviors>
          <w:behavior w:val="content"/>
        </w:behaviors>
        <w:guid w:val="{E009F3EA-199D-154E-B0B1-E9DF20366698}"/>
      </w:docPartPr>
      <w:docPartBody>
        <w:p w:rsidR="0014062B" w:rsidRDefault="00B46EFE" w:rsidP="00B46EFE">
          <w:pPr>
            <w:pStyle w:val="F4A3CC00B9B0C14FA6820770590A67B5"/>
          </w:pPr>
          <w:r w:rsidRPr="00B25951">
            <w:rPr>
              <w:rStyle w:val="Tekstzastpczy"/>
            </w:rPr>
            <w:t>Kliknij lub naciśnij tutaj, aby wprowadzić tekst.</w:t>
          </w:r>
        </w:p>
      </w:docPartBody>
    </w:docPart>
    <w:docPart>
      <w:docPartPr>
        <w:name w:val="45DFDB824564C94F8D88ECEC4B8BC612"/>
        <w:category>
          <w:name w:val="Ogólne"/>
          <w:gallery w:val="placeholder"/>
        </w:category>
        <w:types>
          <w:type w:val="bbPlcHdr"/>
        </w:types>
        <w:behaviors>
          <w:behavior w:val="content"/>
        </w:behaviors>
        <w:guid w:val="{B4F706FC-45C7-994E-8F30-1C02A6413521}"/>
      </w:docPartPr>
      <w:docPartBody>
        <w:p w:rsidR="007B58B8" w:rsidRDefault="00881891">
          <w:pPr>
            <w:pStyle w:val="45DFDB824564C94F8D88ECEC4B8BC612"/>
          </w:pPr>
          <w:r w:rsidRPr="00B25951">
            <w:rPr>
              <w:rStyle w:val="Tekstzastpczy"/>
            </w:rPr>
            <w:t>Kliknij lub naciśnij tutaj, aby wprowadzić tekst.</w:t>
          </w:r>
        </w:p>
      </w:docPartBody>
    </w:docPart>
    <w:docPart>
      <w:docPartPr>
        <w:name w:val="EE11A9B3C4875349BBA8BD12031FBA1A"/>
        <w:category>
          <w:name w:val="Ogólne"/>
          <w:gallery w:val="placeholder"/>
        </w:category>
        <w:types>
          <w:type w:val="bbPlcHdr"/>
        </w:types>
        <w:behaviors>
          <w:behavior w:val="content"/>
        </w:behaviors>
        <w:guid w:val="{6E9630D1-DD7A-4C42-827E-0654CF8B27C5}"/>
      </w:docPartPr>
      <w:docPartBody>
        <w:p w:rsidR="00FE5207" w:rsidRDefault="00DE1F93" w:rsidP="00DE1F93">
          <w:pPr>
            <w:pStyle w:val="EE11A9B3C4875349BBA8BD12031FBA1A"/>
          </w:pPr>
          <w:r w:rsidRPr="00B25951">
            <w:rPr>
              <w:rStyle w:val="Tekstzastpczy"/>
            </w:rPr>
            <w:t>Kliknij lub naciśnij tutaj, aby wprowadzić tekst.</w:t>
          </w:r>
        </w:p>
      </w:docPartBody>
    </w:docPart>
    <w:docPart>
      <w:docPartPr>
        <w:name w:val="BA5E03CFF353D74A888BE9C50FE7356D"/>
        <w:category>
          <w:name w:val="Ogólne"/>
          <w:gallery w:val="placeholder"/>
        </w:category>
        <w:types>
          <w:type w:val="bbPlcHdr"/>
        </w:types>
        <w:behaviors>
          <w:behavior w:val="content"/>
        </w:behaviors>
        <w:guid w:val="{B3314834-4813-9245-A4F3-0649FD0231C2}"/>
      </w:docPartPr>
      <w:docPartBody>
        <w:p w:rsidR="005217A3" w:rsidRDefault="00096652" w:rsidP="00096652">
          <w:pPr>
            <w:pStyle w:val="BA5E03CFF353D74A888BE9C50FE7356D"/>
          </w:pPr>
          <w:r w:rsidRPr="00B25951">
            <w:rPr>
              <w:rStyle w:val="Tekstzastpczy"/>
            </w:rPr>
            <w:t>Kliknij lub naciśnij tutaj, aby wprowadzić tekst.</w:t>
          </w:r>
        </w:p>
      </w:docPartBody>
    </w:docPart>
    <w:docPart>
      <w:docPartPr>
        <w:name w:val="BADAB2F401B94B83AA3BC39128E26384"/>
        <w:category>
          <w:name w:val="Ogólne"/>
          <w:gallery w:val="placeholder"/>
        </w:category>
        <w:types>
          <w:type w:val="bbPlcHdr"/>
        </w:types>
        <w:behaviors>
          <w:behavior w:val="content"/>
        </w:behaviors>
        <w:guid w:val="{63294A9B-A346-43EA-B6D7-EF4D4F9CF39E}"/>
      </w:docPartPr>
      <w:docPartBody>
        <w:p w:rsidR="00F53742" w:rsidRDefault="00F53742" w:rsidP="00F53742">
          <w:pPr>
            <w:pStyle w:val="BADAB2F401B94B83AA3BC39128E26384"/>
          </w:pPr>
          <w:r w:rsidRPr="00B25951">
            <w:rPr>
              <w:rStyle w:val="Tekstzastpczy"/>
            </w:rPr>
            <w:t>Kliknij lub naciśnij tutaj, aby wprowadzić tekst.</w:t>
          </w:r>
        </w:p>
      </w:docPartBody>
    </w:docPart>
    <w:docPart>
      <w:docPartPr>
        <w:name w:val="8E8D5057F84C47049599D8CE30651070"/>
        <w:category>
          <w:name w:val="General"/>
          <w:gallery w:val="placeholder"/>
        </w:category>
        <w:types>
          <w:type w:val="bbPlcHdr"/>
        </w:types>
        <w:behaviors>
          <w:behavior w:val="content"/>
        </w:behaviors>
        <w:guid w:val="{FC9D3363-40C0-4BB2-A279-129CF415DB8D}"/>
      </w:docPartPr>
      <w:docPartBody>
        <w:p w:rsidR="00101185" w:rsidRDefault="0019257A" w:rsidP="0019257A">
          <w:pPr>
            <w:pStyle w:val="8E8D5057F84C47049599D8CE30651070"/>
          </w:pPr>
          <w:r w:rsidRPr="00B25951">
            <w:rPr>
              <w:rStyle w:val="Tekstzastpczy"/>
            </w:rPr>
            <w:t>Kliknij lub naciśnij tutaj, aby wprowadzić tekst.</w:t>
          </w:r>
        </w:p>
      </w:docPartBody>
    </w:docPart>
    <w:docPart>
      <w:docPartPr>
        <w:name w:val="5509C9ABBFEF4380A3E8730890701576"/>
        <w:category>
          <w:name w:val="General"/>
          <w:gallery w:val="placeholder"/>
        </w:category>
        <w:types>
          <w:type w:val="bbPlcHdr"/>
        </w:types>
        <w:behaviors>
          <w:behavior w:val="content"/>
        </w:behaviors>
        <w:guid w:val="{80435376-E6D9-44DD-ACDC-D15542B0E27F}"/>
      </w:docPartPr>
      <w:docPartBody>
        <w:p w:rsidR="00101185" w:rsidRDefault="0019257A" w:rsidP="0019257A">
          <w:pPr>
            <w:pStyle w:val="5509C9ABBFEF4380A3E8730890701576"/>
          </w:pPr>
          <w:r w:rsidRPr="00B25951">
            <w:rPr>
              <w:rStyle w:val="Tekstzastpczy"/>
            </w:rPr>
            <w:t>Kliknij lub naciśnij tutaj, aby wprowadzić tekst.</w:t>
          </w:r>
        </w:p>
      </w:docPartBody>
    </w:docPart>
    <w:docPart>
      <w:docPartPr>
        <w:name w:val="D4CFC4AFAF09409D9A767B2264F71E7C"/>
        <w:category>
          <w:name w:val="General"/>
          <w:gallery w:val="placeholder"/>
        </w:category>
        <w:types>
          <w:type w:val="bbPlcHdr"/>
        </w:types>
        <w:behaviors>
          <w:behavior w:val="content"/>
        </w:behaviors>
        <w:guid w:val="{52852FBB-AB57-4360-A2AE-85048A204F2A}"/>
      </w:docPartPr>
      <w:docPartBody>
        <w:p w:rsidR="00101185" w:rsidRDefault="0019257A" w:rsidP="0019257A">
          <w:pPr>
            <w:pStyle w:val="D4CFC4AFAF09409D9A767B2264F71E7C"/>
          </w:pPr>
          <w:r w:rsidRPr="00B25951">
            <w:rPr>
              <w:rStyle w:val="Tekstzastpczy"/>
            </w:rPr>
            <w:t>Kliknij lub naciśnij tutaj, aby wprowadzić tekst.</w:t>
          </w:r>
        </w:p>
      </w:docPartBody>
    </w:docPart>
    <w:docPart>
      <w:docPartPr>
        <w:name w:val="12A90D15C3E44070B8E9AA4E6B1C561C"/>
        <w:category>
          <w:name w:val="General"/>
          <w:gallery w:val="placeholder"/>
        </w:category>
        <w:types>
          <w:type w:val="bbPlcHdr"/>
        </w:types>
        <w:behaviors>
          <w:behavior w:val="content"/>
        </w:behaviors>
        <w:guid w:val="{901122C8-46D1-4E02-9A0E-28A3BFA3E3FC}"/>
      </w:docPartPr>
      <w:docPartBody>
        <w:p w:rsidR="00951358" w:rsidRDefault="007A4BE8" w:rsidP="007A4BE8">
          <w:pPr>
            <w:pStyle w:val="12A90D15C3E44070B8E9AA4E6B1C561C"/>
          </w:pPr>
          <w:r w:rsidRPr="00B25951">
            <w:rPr>
              <w:rStyle w:val="Tekstzastpczy"/>
            </w:rPr>
            <w:t>Kliknij lub naciśnij tutaj, aby wprowadzić tekst.</w:t>
          </w:r>
        </w:p>
      </w:docPartBody>
    </w:docPart>
    <w:docPart>
      <w:docPartPr>
        <w:name w:val="10D190A6D520BF4E86A00AB9C7D6BC18"/>
        <w:category>
          <w:name w:val="Ogólne"/>
          <w:gallery w:val="placeholder"/>
        </w:category>
        <w:types>
          <w:type w:val="bbPlcHdr"/>
        </w:types>
        <w:behaviors>
          <w:behavior w:val="content"/>
        </w:behaviors>
        <w:guid w:val="{E345DA22-8629-8E4C-9514-F0D071E084D3}"/>
      </w:docPartPr>
      <w:docPartBody>
        <w:p w:rsidR="00A80EAC" w:rsidRDefault="002717F1" w:rsidP="002717F1">
          <w:pPr>
            <w:pStyle w:val="10D190A6D520BF4E86A00AB9C7D6BC18"/>
          </w:pPr>
          <w:r w:rsidRPr="00B25951">
            <w:rPr>
              <w:rStyle w:val="Tekstzastpczy"/>
            </w:rPr>
            <w:t>Kliknij lub naciśnij tutaj, aby wprowadzić tekst.</w:t>
          </w:r>
        </w:p>
      </w:docPartBody>
    </w:docPart>
    <w:docPart>
      <w:docPartPr>
        <w:name w:val="509A589442973A4B91BA08AF0495F726"/>
        <w:category>
          <w:name w:val="Ogólne"/>
          <w:gallery w:val="placeholder"/>
        </w:category>
        <w:types>
          <w:type w:val="bbPlcHdr"/>
        </w:types>
        <w:behaviors>
          <w:behavior w:val="content"/>
        </w:behaviors>
        <w:guid w:val="{61F284D9-7438-7043-A8FE-7F84DCAFF1B7}"/>
      </w:docPartPr>
      <w:docPartBody>
        <w:p w:rsidR="00A80EAC" w:rsidRDefault="002717F1" w:rsidP="002717F1">
          <w:pPr>
            <w:pStyle w:val="509A589442973A4B91BA08AF0495F726"/>
          </w:pPr>
          <w:r w:rsidRPr="00B25951">
            <w:rPr>
              <w:rStyle w:val="Tekstzastpczy"/>
            </w:rPr>
            <w:t>Kliknij lub naciśnij tutaj, aby wprowadzić tekst.</w:t>
          </w:r>
        </w:p>
      </w:docPartBody>
    </w:docPart>
    <w:docPart>
      <w:docPartPr>
        <w:name w:val="44AD7EA91DCABC45AE5D970112B6B808"/>
        <w:category>
          <w:name w:val="Ogólne"/>
          <w:gallery w:val="placeholder"/>
        </w:category>
        <w:types>
          <w:type w:val="bbPlcHdr"/>
        </w:types>
        <w:behaviors>
          <w:behavior w:val="content"/>
        </w:behaviors>
        <w:guid w:val="{F3A97E4A-1CEC-7E42-8C3E-EF814DDBAC8D}"/>
      </w:docPartPr>
      <w:docPartBody>
        <w:p w:rsidR="00A80EAC" w:rsidRDefault="002717F1" w:rsidP="002717F1">
          <w:pPr>
            <w:pStyle w:val="44AD7EA91DCABC45AE5D970112B6B808"/>
          </w:pPr>
          <w:r w:rsidRPr="00B25951">
            <w:rPr>
              <w:rStyle w:val="Tekstzastpczy"/>
            </w:rPr>
            <w:t>Kliknij lub naciśnij tutaj, aby wprowadzić tekst.</w:t>
          </w:r>
        </w:p>
      </w:docPartBody>
    </w:docPart>
    <w:docPart>
      <w:docPartPr>
        <w:name w:val="EB203B4896CE344F9FF23A892F9E94B4"/>
        <w:category>
          <w:name w:val="Ogólne"/>
          <w:gallery w:val="placeholder"/>
        </w:category>
        <w:types>
          <w:type w:val="bbPlcHdr"/>
        </w:types>
        <w:behaviors>
          <w:behavior w:val="content"/>
        </w:behaviors>
        <w:guid w:val="{61801CBF-7041-5649-A025-34665966FF26}"/>
      </w:docPartPr>
      <w:docPartBody>
        <w:p w:rsidR="00EC78CE" w:rsidRDefault="00BC1FA7" w:rsidP="00BC1FA7">
          <w:pPr>
            <w:pStyle w:val="EB203B4896CE344F9FF23A892F9E94B4"/>
          </w:pPr>
          <w:r w:rsidRPr="00B25951">
            <w:rPr>
              <w:rStyle w:val="Tekstzastpczy"/>
            </w:rPr>
            <w:t>Kliknij lub naciśnij tutaj, aby wprowadzić tekst.</w:t>
          </w:r>
        </w:p>
      </w:docPartBody>
    </w:docPart>
    <w:docPart>
      <w:docPartPr>
        <w:name w:val="E3CF5FEF9259EB47BEFA281F799938E8"/>
        <w:category>
          <w:name w:val="Ogólne"/>
          <w:gallery w:val="placeholder"/>
        </w:category>
        <w:types>
          <w:type w:val="bbPlcHdr"/>
        </w:types>
        <w:behaviors>
          <w:behavior w:val="content"/>
        </w:behaviors>
        <w:guid w:val="{E556D307-9FE9-8A46-8741-9907A22062AB}"/>
      </w:docPartPr>
      <w:docPartBody>
        <w:p w:rsidR="007D78DA" w:rsidRDefault="00EC78CE" w:rsidP="00EC78CE">
          <w:pPr>
            <w:pStyle w:val="E3CF5FEF9259EB47BEFA281F799938E8"/>
          </w:pPr>
          <w:r w:rsidRPr="00B25951">
            <w:rPr>
              <w:rStyle w:val="Tekstzastpczy"/>
            </w:rPr>
            <w:t>Kliknij lub naciśnij tutaj, aby wprowadzić tekst.</w:t>
          </w:r>
        </w:p>
      </w:docPartBody>
    </w:docPart>
    <w:docPart>
      <w:docPartPr>
        <w:name w:val="C03C19409A7D4945B62287422203A42F"/>
        <w:category>
          <w:name w:val="Ogólne"/>
          <w:gallery w:val="placeholder"/>
        </w:category>
        <w:types>
          <w:type w:val="bbPlcHdr"/>
        </w:types>
        <w:behaviors>
          <w:behavior w:val="content"/>
        </w:behaviors>
        <w:guid w:val="{7ECE0989-A69B-3249-BC25-EC185CC54340}"/>
      </w:docPartPr>
      <w:docPartBody>
        <w:p w:rsidR="007D78DA" w:rsidRDefault="00EC78CE" w:rsidP="00EC78CE">
          <w:pPr>
            <w:pStyle w:val="C03C19409A7D4945B62287422203A42F"/>
          </w:pPr>
          <w:r w:rsidRPr="00B25951">
            <w:rPr>
              <w:rStyle w:val="Tekstzastpczy"/>
            </w:rPr>
            <w:t>Kliknij lub naciśnij tutaj, aby wprowadzić tekst.</w:t>
          </w:r>
        </w:p>
      </w:docPartBody>
    </w:docPart>
    <w:docPart>
      <w:docPartPr>
        <w:name w:val="9A7C23636C764007836E159E2546BA1B"/>
        <w:category>
          <w:name w:val="Ogólne"/>
          <w:gallery w:val="placeholder"/>
        </w:category>
        <w:types>
          <w:type w:val="bbPlcHdr"/>
        </w:types>
        <w:behaviors>
          <w:behavior w:val="content"/>
        </w:behaviors>
        <w:guid w:val="{B65DB963-0743-4A66-926E-26686BC75601}"/>
      </w:docPartPr>
      <w:docPartBody>
        <w:p w:rsidR="003F13A4" w:rsidRDefault="00844480" w:rsidP="00844480">
          <w:pPr>
            <w:pStyle w:val="9A7C23636C764007836E159E2546BA1B"/>
          </w:pPr>
          <w:r w:rsidRPr="00B25951">
            <w:rPr>
              <w:rStyle w:val="Tekstzastpczy"/>
            </w:rPr>
            <w:t>Kliknij lub naciśnij tutaj, aby wprowadzić tekst.</w:t>
          </w:r>
        </w:p>
      </w:docPartBody>
    </w:docPart>
    <w:docPart>
      <w:docPartPr>
        <w:name w:val="F3C5AA9EA9E3460B9F9E9DD738F4A690"/>
        <w:category>
          <w:name w:val="Ogólne"/>
          <w:gallery w:val="placeholder"/>
        </w:category>
        <w:types>
          <w:type w:val="bbPlcHdr"/>
        </w:types>
        <w:behaviors>
          <w:behavior w:val="content"/>
        </w:behaviors>
        <w:guid w:val="{DAE092F8-A339-4327-961D-C5980FCC51DA}"/>
      </w:docPartPr>
      <w:docPartBody>
        <w:p w:rsidR="0078486F" w:rsidRDefault="0078486F" w:rsidP="0078486F">
          <w:pPr>
            <w:pStyle w:val="F3C5AA9EA9E3460B9F9E9DD738F4A690"/>
          </w:pPr>
          <w:r w:rsidRPr="00B25951">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891"/>
    <w:rsid w:val="00012F8D"/>
    <w:rsid w:val="0002034B"/>
    <w:rsid w:val="00022FCB"/>
    <w:rsid w:val="000769CF"/>
    <w:rsid w:val="00096652"/>
    <w:rsid w:val="000B273B"/>
    <w:rsid w:val="000C5C16"/>
    <w:rsid w:val="00101185"/>
    <w:rsid w:val="00127A03"/>
    <w:rsid w:val="0014062B"/>
    <w:rsid w:val="00191CA4"/>
    <w:rsid w:val="0019257A"/>
    <w:rsid w:val="001B1E5A"/>
    <w:rsid w:val="001C1E73"/>
    <w:rsid w:val="001F3E26"/>
    <w:rsid w:val="0022550C"/>
    <w:rsid w:val="00232BEF"/>
    <w:rsid w:val="00252364"/>
    <w:rsid w:val="00252AC6"/>
    <w:rsid w:val="0025592C"/>
    <w:rsid w:val="002717F1"/>
    <w:rsid w:val="00285679"/>
    <w:rsid w:val="00287EC4"/>
    <w:rsid w:val="00304CE8"/>
    <w:rsid w:val="00316423"/>
    <w:rsid w:val="0031717C"/>
    <w:rsid w:val="00324D01"/>
    <w:rsid w:val="00326618"/>
    <w:rsid w:val="003332A8"/>
    <w:rsid w:val="003476C5"/>
    <w:rsid w:val="003D1F2D"/>
    <w:rsid w:val="003F13A4"/>
    <w:rsid w:val="0044530E"/>
    <w:rsid w:val="0045115B"/>
    <w:rsid w:val="00451924"/>
    <w:rsid w:val="00492549"/>
    <w:rsid w:val="004C726A"/>
    <w:rsid w:val="005217A3"/>
    <w:rsid w:val="00573EE4"/>
    <w:rsid w:val="005A243C"/>
    <w:rsid w:val="005A5079"/>
    <w:rsid w:val="005B1CF9"/>
    <w:rsid w:val="00626471"/>
    <w:rsid w:val="00640231"/>
    <w:rsid w:val="006715B6"/>
    <w:rsid w:val="006877F9"/>
    <w:rsid w:val="00725B81"/>
    <w:rsid w:val="0078486F"/>
    <w:rsid w:val="007A4BE8"/>
    <w:rsid w:val="007B4AA9"/>
    <w:rsid w:val="007B58B8"/>
    <w:rsid w:val="007C7C5C"/>
    <w:rsid w:val="007D14E2"/>
    <w:rsid w:val="007D78DA"/>
    <w:rsid w:val="00833423"/>
    <w:rsid w:val="00844480"/>
    <w:rsid w:val="00845253"/>
    <w:rsid w:val="00881891"/>
    <w:rsid w:val="0094368A"/>
    <w:rsid w:val="00951358"/>
    <w:rsid w:val="00984FC5"/>
    <w:rsid w:val="009957D6"/>
    <w:rsid w:val="009A37C0"/>
    <w:rsid w:val="009D6919"/>
    <w:rsid w:val="009E785C"/>
    <w:rsid w:val="00A103D1"/>
    <w:rsid w:val="00A33AF8"/>
    <w:rsid w:val="00A715FE"/>
    <w:rsid w:val="00A80EAC"/>
    <w:rsid w:val="00A8205C"/>
    <w:rsid w:val="00AC1EA5"/>
    <w:rsid w:val="00B22894"/>
    <w:rsid w:val="00B41806"/>
    <w:rsid w:val="00B46EFE"/>
    <w:rsid w:val="00B51E6B"/>
    <w:rsid w:val="00BC1FA7"/>
    <w:rsid w:val="00BC579E"/>
    <w:rsid w:val="00BC7F13"/>
    <w:rsid w:val="00BD1F26"/>
    <w:rsid w:val="00C36B0A"/>
    <w:rsid w:val="00C44B19"/>
    <w:rsid w:val="00CC4CBD"/>
    <w:rsid w:val="00CE06C5"/>
    <w:rsid w:val="00D0131E"/>
    <w:rsid w:val="00D144EC"/>
    <w:rsid w:val="00D65F81"/>
    <w:rsid w:val="00DD3423"/>
    <w:rsid w:val="00DE1F93"/>
    <w:rsid w:val="00DE6621"/>
    <w:rsid w:val="00E02D94"/>
    <w:rsid w:val="00E602D4"/>
    <w:rsid w:val="00E84A45"/>
    <w:rsid w:val="00EC78CE"/>
    <w:rsid w:val="00F131D0"/>
    <w:rsid w:val="00F3056E"/>
    <w:rsid w:val="00F53742"/>
    <w:rsid w:val="00FC004C"/>
    <w:rsid w:val="00FE08FF"/>
    <w:rsid w:val="00FE5207"/>
    <w:rsid w:val="00FE5C9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8486F"/>
    <w:rPr>
      <w:color w:val="808080"/>
    </w:rPr>
  </w:style>
  <w:style w:type="paragraph" w:customStyle="1" w:styleId="92B343F6EBE0344781717ADD395ACBC8">
    <w:name w:val="92B343F6EBE0344781717ADD395ACBC8"/>
  </w:style>
  <w:style w:type="paragraph" w:customStyle="1" w:styleId="71D3A04B8178F043A17522849A619E36">
    <w:name w:val="71D3A04B8178F043A17522849A619E36"/>
    <w:rsid w:val="00D144EC"/>
  </w:style>
  <w:style w:type="paragraph" w:customStyle="1" w:styleId="E6132572E0D24979BBFE9DEA5405A808">
    <w:name w:val="E6132572E0D24979BBFE9DEA5405A808"/>
    <w:rsid w:val="00D65F81"/>
    <w:pPr>
      <w:spacing w:after="160" w:line="259" w:lineRule="auto"/>
    </w:pPr>
    <w:rPr>
      <w:sz w:val="22"/>
      <w:szCs w:val="22"/>
    </w:rPr>
  </w:style>
  <w:style w:type="paragraph" w:customStyle="1" w:styleId="F4A3CC00B9B0C14FA6820770590A67B5">
    <w:name w:val="F4A3CC00B9B0C14FA6820770590A67B5"/>
    <w:rsid w:val="00B46EFE"/>
  </w:style>
  <w:style w:type="paragraph" w:customStyle="1" w:styleId="45DFDB824564C94F8D88ECEC4B8BC612">
    <w:name w:val="45DFDB824564C94F8D88ECEC4B8BC612"/>
  </w:style>
  <w:style w:type="paragraph" w:customStyle="1" w:styleId="EE11A9B3C4875349BBA8BD12031FBA1A">
    <w:name w:val="EE11A9B3C4875349BBA8BD12031FBA1A"/>
    <w:rsid w:val="00DE1F93"/>
  </w:style>
  <w:style w:type="paragraph" w:customStyle="1" w:styleId="BA5E03CFF353D74A888BE9C50FE7356D">
    <w:name w:val="BA5E03CFF353D74A888BE9C50FE7356D"/>
    <w:rsid w:val="00096652"/>
  </w:style>
  <w:style w:type="paragraph" w:customStyle="1" w:styleId="BADAB2F401B94B83AA3BC39128E26384">
    <w:name w:val="BADAB2F401B94B83AA3BC39128E26384"/>
    <w:rsid w:val="00F53742"/>
    <w:pPr>
      <w:spacing w:after="160" w:line="259" w:lineRule="auto"/>
    </w:pPr>
    <w:rPr>
      <w:sz w:val="22"/>
      <w:szCs w:val="22"/>
    </w:rPr>
  </w:style>
  <w:style w:type="paragraph" w:customStyle="1" w:styleId="33E6E7371FE01641970F2D1A9D1CDEE0">
    <w:name w:val="33E6E7371FE01641970F2D1A9D1CDEE0"/>
    <w:rsid w:val="00EC78CE"/>
  </w:style>
  <w:style w:type="paragraph" w:customStyle="1" w:styleId="8E8D5057F84C47049599D8CE30651070">
    <w:name w:val="8E8D5057F84C47049599D8CE30651070"/>
    <w:rsid w:val="0019257A"/>
    <w:pPr>
      <w:spacing w:after="160" w:line="259" w:lineRule="auto"/>
    </w:pPr>
    <w:rPr>
      <w:sz w:val="22"/>
      <w:szCs w:val="22"/>
      <w:lang w:val="en-IE" w:eastAsia="en-IE"/>
    </w:rPr>
  </w:style>
  <w:style w:type="paragraph" w:customStyle="1" w:styleId="5509C9ABBFEF4380A3E8730890701576">
    <w:name w:val="5509C9ABBFEF4380A3E8730890701576"/>
    <w:rsid w:val="0019257A"/>
    <w:pPr>
      <w:spacing w:after="160" w:line="259" w:lineRule="auto"/>
    </w:pPr>
    <w:rPr>
      <w:sz w:val="22"/>
      <w:szCs w:val="22"/>
      <w:lang w:val="en-IE" w:eastAsia="en-IE"/>
    </w:rPr>
  </w:style>
  <w:style w:type="paragraph" w:customStyle="1" w:styleId="D4CFC4AFAF09409D9A767B2264F71E7C">
    <w:name w:val="D4CFC4AFAF09409D9A767B2264F71E7C"/>
    <w:rsid w:val="0019257A"/>
    <w:pPr>
      <w:spacing w:after="160" w:line="259" w:lineRule="auto"/>
    </w:pPr>
    <w:rPr>
      <w:sz w:val="22"/>
      <w:szCs w:val="22"/>
      <w:lang w:val="en-IE" w:eastAsia="en-IE"/>
    </w:rPr>
  </w:style>
  <w:style w:type="paragraph" w:customStyle="1" w:styleId="12A90D15C3E44070B8E9AA4E6B1C561C">
    <w:name w:val="12A90D15C3E44070B8E9AA4E6B1C561C"/>
    <w:rsid w:val="007A4BE8"/>
    <w:pPr>
      <w:spacing w:after="160" w:line="259" w:lineRule="auto"/>
    </w:pPr>
    <w:rPr>
      <w:sz w:val="22"/>
      <w:szCs w:val="22"/>
      <w:lang w:val="en-IE" w:eastAsia="en-IE"/>
    </w:rPr>
  </w:style>
  <w:style w:type="paragraph" w:customStyle="1" w:styleId="10D190A6D520BF4E86A00AB9C7D6BC18">
    <w:name w:val="10D190A6D520BF4E86A00AB9C7D6BC18"/>
    <w:rsid w:val="002717F1"/>
  </w:style>
  <w:style w:type="paragraph" w:customStyle="1" w:styleId="509A589442973A4B91BA08AF0495F726">
    <w:name w:val="509A589442973A4B91BA08AF0495F726"/>
    <w:rsid w:val="002717F1"/>
  </w:style>
  <w:style w:type="paragraph" w:customStyle="1" w:styleId="44AD7EA91DCABC45AE5D970112B6B808">
    <w:name w:val="44AD7EA91DCABC45AE5D970112B6B808"/>
    <w:rsid w:val="002717F1"/>
  </w:style>
  <w:style w:type="paragraph" w:customStyle="1" w:styleId="EB203B4896CE344F9FF23A892F9E94B4">
    <w:name w:val="EB203B4896CE344F9FF23A892F9E94B4"/>
    <w:rsid w:val="00BC1FA7"/>
  </w:style>
  <w:style w:type="paragraph" w:customStyle="1" w:styleId="E3CF5FEF9259EB47BEFA281F799938E8">
    <w:name w:val="E3CF5FEF9259EB47BEFA281F799938E8"/>
    <w:rsid w:val="00EC78CE"/>
  </w:style>
  <w:style w:type="paragraph" w:customStyle="1" w:styleId="B67469DE33774E459A0D89540BEFE070">
    <w:name w:val="B67469DE33774E459A0D89540BEFE070"/>
    <w:rsid w:val="00EC78CE"/>
  </w:style>
  <w:style w:type="paragraph" w:customStyle="1" w:styleId="C03C19409A7D4945B62287422203A42F">
    <w:name w:val="C03C19409A7D4945B62287422203A42F"/>
    <w:rsid w:val="00EC78CE"/>
  </w:style>
  <w:style w:type="paragraph" w:customStyle="1" w:styleId="9A7C23636C764007836E159E2546BA1B">
    <w:name w:val="9A7C23636C764007836E159E2546BA1B"/>
    <w:rsid w:val="00844480"/>
    <w:pPr>
      <w:spacing w:after="160" w:line="259" w:lineRule="auto"/>
    </w:pPr>
    <w:rPr>
      <w:sz w:val="22"/>
      <w:szCs w:val="22"/>
    </w:rPr>
  </w:style>
  <w:style w:type="paragraph" w:customStyle="1" w:styleId="24246BA2CE05D744B4350D6FD5954E3F">
    <w:name w:val="24246BA2CE05D744B4350D6FD5954E3F"/>
    <w:rsid w:val="003476C5"/>
    <w:rPr>
      <w:kern w:val="2"/>
      <w14:ligatures w14:val="standardContextual"/>
    </w:rPr>
  </w:style>
  <w:style w:type="paragraph" w:customStyle="1" w:styleId="04500C12E87D264B804A8A463173774B">
    <w:name w:val="04500C12E87D264B804A8A463173774B"/>
    <w:rsid w:val="003476C5"/>
    <w:rPr>
      <w:kern w:val="2"/>
      <w14:ligatures w14:val="standardContextual"/>
    </w:rPr>
  </w:style>
  <w:style w:type="paragraph" w:customStyle="1" w:styleId="4A69CC0E59AB6B4F8FE32A539E445341">
    <w:name w:val="4A69CC0E59AB6B4F8FE32A539E445341"/>
    <w:rsid w:val="003476C5"/>
    <w:rPr>
      <w:kern w:val="2"/>
      <w14:ligatures w14:val="standardContextual"/>
    </w:rPr>
  </w:style>
  <w:style w:type="paragraph" w:customStyle="1" w:styleId="DE013A063D659242B7703A083B7AB306">
    <w:name w:val="DE013A063D659242B7703A083B7AB306"/>
    <w:rsid w:val="003476C5"/>
    <w:rPr>
      <w:kern w:val="2"/>
      <w14:ligatures w14:val="standardContextual"/>
    </w:rPr>
  </w:style>
  <w:style w:type="paragraph" w:customStyle="1" w:styleId="F3C5AA9EA9E3460B9F9E9DD738F4A690">
    <w:name w:val="F3C5AA9EA9E3460B9F9E9DD738F4A690"/>
    <w:rsid w:val="0078486F"/>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 dockstate="right" visibility="0" width="350" row="0">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39B0A4DA-22BD-E044-A393-FE5A5929EE0A}">
  <we:reference id="55da0767-eb41-43c5-87ca-3799bace4589" version="1.0.1.0" store="EXCatalog" storeType="EXCatalog"/>
  <we:alternateReferences>
    <we:reference id="WA104380917" version="1.0.1.0" store="pl-PL"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AE4D553A-0ADB-2543-9C02-C3EEDA58A6E0}">
  <we:reference id="wa200001011" version="1.2.0.0" store="pl-PL"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8D1AE68E2B377499337DC4E1C9281D1" ma:contentTypeVersion="17" ma:contentTypeDescription="Utwórz nowy dokument." ma:contentTypeScope="" ma:versionID="ffa8102e3d223788d08fd3dd6486ce6d">
  <xsd:schema xmlns:xsd="http://www.w3.org/2001/XMLSchema" xmlns:xs="http://www.w3.org/2001/XMLSchema" xmlns:p="http://schemas.microsoft.com/office/2006/metadata/properties" xmlns:ns2="a8d8f49a-9f22-4857-8ee0-617e41ff41c8" xmlns:ns3="2eb3064e-0dc4-442c-8216-fd5d913922f0" targetNamespace="http://schemas.microsoft.com/office/2006/metadata/properties" ma:root="true" ma:fieldsID="cc01f90ba00ca1d22f26f1777f05d6df" ns2:_="" ns3:_="">
    <xsd:import namespace="a8d8f49a-9f22-4857-8ee0-617e41ff41c8"/>
    <xsd:import namespace="2eb3064e-0dc4-442c-8216-fd5d913922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8f49a-9f22-4857-8ee0-617e41ff41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080fc93a-c37a-4561-a25e-c8f7248ee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b3064e-0dc4-442c-8216-fd5d913922f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9fc0168-f10f-4fb1-932f-f1ccbf399522}" ma:internalName="TaxCatchAll" ma:showField="CatchAllData" ma:web="2eb3064e-0dc4-442c-8216-fd5d913922f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8d8f49a-9f22-4857-8ee0-617e41ff41c8">
      <Terms xmlns="http://schemas.microsoft.com/office/infopath/2007/PartnerControls"/>
    </lcf76f155ced4ddcb4097134ff3c332f>
    <TaxCatchAll xmlns="2eb3064e-0dc4-442c-8216-fd5d913922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5FF90-BAD7-4B14-AF24-20D852AAE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8f49a-9f22-4857-8ee0-617e41ff41c8"/>
    <ds:schemaRef ds:uri="2eb3064e-0dc4-442c-8216-fd5d913922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CEC83-4D67-4F76-BF34-456E13AA2D0B}">
  <ds:schemaRefs>
    <ds:schemaRef ds:uri="http://schemas.microsoft.com/office/2006/metadata/properties"/>
    <ds:schemaRef ds:uri="http://schemas.microsoft.com/office/infopath/2007/PartnerControls"/>
    <ds:schemaRef ds:uri="a8d8f49a-9f22-4857-8ee0-617e41ff41c8"/>
    <ds:schemaRef ds:uri="2eb3064e-0dc4-442c-8216-fd5d913922f0"/>
  </ds:schemaRefs>
</ds:datastoreItem>
</file>

<file path=customXml/itemProps3.xml><?xml version="1.0" encoding="utf-8"?>
<ds:datastoreItem xmlns:ds="http://schemas.openxmlformats.org/officeDocument/2006/customXml" ds:itemID="{57EEBAA5-4777-4D6C-B5CD-1E187DC5F1E4}">
  <ds:schemaRefs>
    <ds:schemaRef ds:uri="http://schemas.microsoft.com/sharepoint/v3/contenttype/forms"/>
  </ds:schemaRefs>
</ds:datastoreItem>
</file>

<file path=customXml/itemProps4.xml><?xml version="1.0" encoding="utf-8"?>
<ds:datastoreItem xmlns:ds="http://schemas.openxmlformats.org/officeDocument/2006/customXml" ds:itemID="{B41C37CC-8407-4A43-AB92-CF32516A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30</Pages>
  <Words>11041</Words>
  <Characters>66247</Characters>
  <Application>Microsoft Office Word</Application>
  <DocSecurity>0</DocSecurity>
  <Lines>552</Lines>
  <Paragraphs>154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77134</CharactersWithSpaces>
  <SharedDoc>false</SharedDoc>
  <HLinks>
    <vt:vector size="306" baseType="variant">
      <vt:variant>
        <vt:i4>2883706</vt:i4>
      </vt:variant>
      <vt:variant>
        <vt:i4>150</vt:i4>
      </vt:variant>
      <vt:variant>
        <vt:i4>0</vt:i4>
      </vt:variant>
      <vt:variant>
        <vt:i4>5</vt:i4>
      </vt:variant>
      <vt:variant>
        <vt:lpwstr>https://doi.org/10.1080/17435390.2022.2140615.</vt:lpwstr>
      </vt:variant>
      <vt:variant>
        <vt:lpwstr/>
      </vt:variant>
      <vt:variant>
        <vt:i4>2293868</vt:i4>
      </vt:variant>
      <vt:variant>
        <vt:i4>147</vt:i4>
      </vt:variant>
      <vt:variant>
        <vt:i4>0</vt:i4>
      </vt:variant>
      <vt:variant>
        <vt:i4>5</vt:i4>
      </vt:variant>
      <vt:variant>
        <vt:lpwstr>https://doi.org/10.1002/smll.202003465.</vt:lpwstr>
      </vt:variant>
      <vt:variant>
        <vt:lpwstr/>
      </vt:variant>
      <vt:variant>
        <vt:i4>3080319</vt:i4>
      </vt:variant>
      <vt:variant>
        <vt:i4>144</vt:i4>
      </vt:variant>
      <vt:variant>
        <vt:i4>0</vt:i4>
      </vt:variant>
      <vt:variant>
        <vt:i4>5</vt:i4>
      </vt:variant>
      <vt:variant>
        <vt:lpwstr>https://doi.org/10.1080/17435390.2017.1302612.</vt:lpwstr>
      </vt:variant>
      <vt:variant>
        <vt:lpwstr/>
      </vt:variant>
      <vt:variant>
        <vt:i4>2228287</vt:i4>
      </vt:variant>
      <vt:variant>
        <vt:i4>141</vt:i4>
      </vt:variant>
      <vt:variant>
        <vt:i4>0</vt:i4>
      </vt:variant>
      <vt:variant>
        <vt:i4>5</vt:i4>
      </vt:variant>
      <vt:variant>
        <vt:lpwstr>https://doi.org/10.1038/s41565-022-01173-6.</vt:lpwstr>
      </vt:variant>
      <vt:variant>
        <vt:lpwstr/>
      </vt:variant>
      <vt:variant>
        <vt:i4>3866732</vt:i4>
      </vt:variant>
      <vt:variant>
        <vt:i4>138</vt:i4>
      </vt:variant>
      <vt:variant>
        <vt:i4>0</vt:i4>
      </vt:variant>
      <vt:variant>
        <vt:i4>5</vt:i4>
      </vt:variant>
      <vt:variant>
        <vt:lpwstr>https://doi.org/10.1039/d0cs00098a.</vt:lpwstr>
      </vt:variant>
      <vt:variant>
        <vt:lpwstr/>
      </vt:variant>
      <vt:variant>
        <vt:i4>3473464</vt:i4>
      </vt:variant>
      <vt:variant>
        <vt:i4>135</vt:i4>
      </vt:variant>
      <vt:variant>
        <vt:i4>0</vt:i4>
      </vt:variant>
      <vt:variant>
        <vt:i4>5</vt:i4>
      </vt:variant>
      <vt:variant>
        <vt:lpwstr>https://doi.org/10.1016/j.biomaterials.2014.04.060.</vt:lpwstr>
      </vt:variant>
      <vt:variant>
        <vt:lpwstr/>
      </vt:variant>
      <vt:variant>
        <vt:i4>2097260</vt:i4>
      </vt:variant>
      <vt:variant>
        <vt:i4>132</vt:i4>
      </vt:variant>
      <vt:variant>
        <vt:i4>0</vt:i4>
      </vt:variant>
      <vt:variant>
        <vt:i4>5</vt:i4>
      </vt:variant>
      <vt:variant>
        <vt:lpwstr>https://doi.org/10.1177/026119291604400603.</vt:lpwstr>
      </vt:variant>
      <vt:variant>
        <vt:lpwstr/>
      </vt:variant>
      <vt:variant>
        <vt:i4>7536701</vt:i4>
      </vt:variant>
      <vt:variant>
        <vt:i4>129</vt:i4>
      </vt:variant>
      <vt:variant>
        <vt:i4>0</vt:i4>
      </vt:variant>
      <vt:variant>
        <vt:i4>5</vt:i4>
      </vt:variant>
      <vt:variant>
        <vt:lpwstr>https://doi.org/10.1016/j.chemosphere.2015.09.086.</vt:lpwstr>
      </vt:variant>
      <vt:variant>
        <vt:lpwstr/>
      </vt:variant>
      <vt:variant>
        <vt:i4>4915272</vt:i4>
      </vt:variant>
      <vt:variant>
        <vt:i4>126</vt:i4>
      </vt:variant>
      <vt:variant>
        <vt:i4>0</vt:i4>
      </vt:variant>
      <vt:variant>
        <vt:i4>5</vt:i4>
      </vt:variant>
      <vt:variant>
        <vt:lpwstr>https://doi.org/10.1016/j.actbio.2020.04.023.</vt:lpwstr>
      </vt:variant>
      <vt:variant>
        <vt:lpwstr/>
      </vt:variant>
      <vt:variant>
        <vt:i4>1376338</vt:i4>
      </vt:variant>
      <vt:variant>
        <vt:i4>123</vt:i4>
      </vt:variant>
      <vt:variant>
        <vt:i4>0</vt:i4>
      </vt:variant>
      <vt:variant>
        <vt:i4>5</vt:i4>
      </vt:variant>
      <vt:variant>
        <vt:lpwstr>https://doi.org/10.2165/00137696-200301010-00002.</vt:lpwstr>
      </vt:variant>
      <vt:variant>
        <vt:lpwstr/>
      </vt:variant>
      <vt:variant>
        <vt:i4>2555965</vt:i4>
      </vt:variant>
      <vt:variant>
        <vt:i4>120</vt:i4>
      </vt:variant>
      <vt:variant>
        <vt:i4>0</vt:i4>
      </vt:variant>
      <vt:variant>
        <vt:i4>5</vt:i4>
      </vt:variant>
      <vt:variant>
        <vt:lpwstr>https://doi.org/10.3389/fmedt.2020.602236.</vt:lpwstr>
      </vt:variant>
      <vt:variant>
        <vt:lpwstr/>
      </vt:variant>
      <vt:variant>
        <vt:i4>7209017</vt:i4>
      </vt:variant>
      <vt:variant>
        <vt:i4>117</vt:i4>
      </vt:variant>
      <vt:variant>
        <vt:i4>0</vt:i4>
      </vt:variant>
      <vt:variant>
        <vt:i4>5</vt:i4>
      </vt:variant>
      <vt:variant>
        <vt:lpwstr>https://doi.org/10.1016/j.ijpharm.2019.01.056.</vt:lpwstr>
      </vt:variant>
      <vt:variant>
        <vt:lpwstr/>
      </vt:variant>
      <vt:variant>
        <vt:i4>7209006</vt:i4>
      </vt:variant>
      <vt:variant>
        <vt:i4>114</vt:i4>
      </vt:variant>
      <vt:variant>
        <vt:i4>0</vt:i4>
      </vt:variant>
      <vt:variant>
        <vt:i4>5</vt:i4>
      </vt:variant>
      <vt:variant>
        <vt:lpwstr>https://doi.org/10.1016/j.cej.2022.135814.</vt:lpwstr>
      </vt:variant>
      <vt:variant>
        <vt:lpwstr/>
      </vt:variant>
      <vt:variant>
        <vt:i4>2555940</vt:i4>
      </vt:variant>
      <vt:variant>
        <vt:i4>111</vt:i4>
      </vt:variant>
      <vt:variant>
        <vt:i4>0</vt:i4>
      </vt:variant>
      <vt:variant>
        <vt:i4>5</vt:i4>
      </vt:variant>
      <vt:variant>
        <vt:lpwstr>https://doi.org/10.1186/s13045-019-0822-6.</vt:lpwstr>
      </vt:variant>
      <vt:variant>
        <vt:lpwstr/>
      </vt:variant>
      <vt:variant>
        <vt:i4>5963849</vt:i4>
      </vt:variant>
      <vt:variant>
        <vt:i4>108</vt:i4>
      </vt:variant>
      <vt:variant>
        <vt:i4>0</vt:i4>
      </vt:variant>
      <vt:variant>
        <vt:i4>5</vt:i4>
      </vt:variant>
      <vt:variant>
        <vt:lpwstr>https://doi.org/10.1289/ehp6508.</vt:lpwstr>
      </vt:variant>
      <vt:variant>
        <vt:lpwstr/>
      </vt:variant>
      <vt:variant>
        <vt:i4>6488191</vt:i4>
      </vt:variant>
      <vt:variant>
        <vt:i4>105</vt:i4>
      </vt:variant>
      <vt:variant>
        <vt:i4>0</vt:i4>
      </vt:variant>
      <vt:variant>
        <vt:i4>5</vt:i4>
      </vt:variant>
      <vt:variant>
        <vt:lpwstr>https://doi.org/10.1021/acscentsci.5b00182.</vt:lpwstr>
      </vt:variant>
      <vt:variant>
        <vt:lpwstr/>
      </vt:variant>
      <vt:variant>
        <vt:i4>2293870</vt:i4>
      </vt:variant>
      <vt:variant>
        <vt:i4>102</vt:i4>
      </vt:variant>
      <vt:variant>
        <vt:i4>0</vt:i4>
      </vt:variant>
      <vt:variant>
        <vt:i4>5</vt:i4>
      </vt:variant>
      <vt:variant>
        <vt:lpwstr>https://doi.org/10.1039/c4lc00371c.</vt:lpwstr>
      </vt:variant>
      <vt:variant>
        <vt:lpwstr/>
      </vt:variant>
      <vt:variant>
        <vt:i4>1048651</vt:i4>
      </vt:variant>
      <vt:variant>
        <vt:i4>99</vt:i4>
      </vt:variant>
      <vt:variant>
        <vt:i4>0</vt:i4>
      </vt:variant>
      <vt:variant>
        <vt:i4>5</vt:i4>
      </vt:variant>
      <vt:variant>
        <vt:lpwstr>https://doi.org/10.1021/acsnano.2c06977.</vt:lpwstr>
      </vt:variant>
      <vt:variant>
        <vt:lpwstr/>
      </vt:variant>
      <vt:variant>
        <vt:i4>1638403</vt:i4>
      </vt:variant>
      <vt:variant>
        <vt:i4>96</vt:i4>
      </vt:variant>
      <vt:variant>
        <vt:i4>0</vt:i4>
      </vt:variant>
      <vt:variant>
        <vt:i4>5</vt:i4>
      </vt:variant>
      <vt:variant>
        <vt:lpwstr>https://doi.org/10.2903/j.efsa.2021.6769.</vt:lpwstr>
      </vt:variant>
      <vt:variant>
        <vt:lpwstr/>
      </vt:variant>
      <vt:variant>
        <vt:i4>1572867</vt:i4>
      </vt:variant>
      <vt:variant>
        <vt:i4>93</vt:i4>
      </vt:variant>
      <vt:variant>
        <vt:i4>0</vt:i4>
      </vt:variant>
      <vt:variant>
        <vt:i4>5</vt:i4>
      </vt:variant>
      <vt:variant>
        <vt:lpwstr>https://doi.org/10.2903/j.efsa.2021.6768.</vt:lpwstr>
      </vt:variant>
      <vt:variant>
        <vt:lpwstr/>
      </vt:variant>
      <vt:variant>
        <vt:i4>3538987</vt:i4>
      </vt:variant>
      <vt:variant>
        <vt:i4>90</vt:i4>
      </vt:variant>
      <vt:variant>
        <vt:i4>0</vt:i4>
      </vt:variant>
      <vt:variant>
        <vt:i4>5</vt:i4>
      </vt:variant>
      <vt:variant>
        <vt:lpwstr>https://doi.org/10.1016/j.addr.2022.114615.</vt:lpwstr>
      </vt:variant>
      <vt:variant>
        <vt:lpwstr/>
      </vt:variant>
      <vt:variant>
        <vt:i4>2621487</vt:i4>
      </vt:variant>
      <vt:variant>
        <vt:i4>87</vt:i4>
      </vt:variant>
      <vt:variant>
        <vt:i4>0</vt:i4>
      </vt:variant>
      <vt:variant>
        <vt:i4>5</vt:i4>
      </vt:variant>
      <vt:variant>
        <vt:lpwstr>https://doi.org/10.1186/s12951-019-0503-1.</vt:lpwstr>
      </vt:variant>
      <vt:variant>
        <vt:lpwstr/>
      </vt:variant>
      <vt:variant>
        <vt:i4>3014698</vt:i4>
      </vt:variant>
      <vt:variant>
        <vt:i4>84</vt:i4>
      </vt:variant>
      <vt:variant>
        <vt:i4>0</vt:i4>
      </vt:variant>
      <vt:variant>
        <vt:i4>5</vt:i4>
      </vt:variant>
      <vt:variant>
        <vt:lpwstr>https://doi.org/10.1186/s12989-016-0117-9.</vt:lpwstr>
      </vt:variant>
      <vt:variant>
        <vt:lpwstr/>
      </vt:variant>
      <vt:variant>
        <vt:i4>2949229</vt:i4>
      </vt:variant>
      <vt:variant>
        <vt:i4>81</vt:i4>
      </vt:variant>
      <vt:variant>
        <vt:i4>0</vt:i4>
      </vt:variant>
      <vt:variant>
        <vt:i4>5</vt:i4>
      </vt:variant>
      <vt:variant>
        <vt:lpwstr>https://doi.org/10.1002/smll.201401915.</vt:lpwstr>
      </vt:variant>
      <vt:variant>
        <vt:lpwstr/>
      </vt:variant>
      <vt:variant>
        <vt:i4>7471203</vt:i4>
      </vt:variant>
      <vt:variant>
        <vt:i4>78</vt:i4>
      </vt:variant>
      <vt:variant>
        <vt:i4>0</vt:i4>
      </vt:variant>
      <vt:variant>
        <vt:i4>5</vt:i4>
      </vt:variant>
      <vt:variant>
        <vt:lpwstr>https://doi.org/10.1021/mp500439c.</vt:lpwstr>
      </vt:variant>
      <vt:variant>
        <vt:lpwstr/>
      </vt:variant>
      <vt:variant>
        <vt:i4>2621473</vt:i4>
      </vt:variant>
      <vt:variant>
        <vt:i4>75</vt:i4>
      </vt:variant>
      <vt:variant>
        <vt:i4>0</vt:i4>
      </vt:variant>
      <vt:variant>
        <vt:i4>5</vt:i4>
      </vt:variant>
      <vt:variant>
        <vt:lpwstr>https://doi.org/10.1016/j.ejpb.2022.12.010.</vt:lpwstr>
      </vt:variant>
      <vt:variant>
        <vt:lpwstr/>
      </vt:variant>
      <vt:variant>
        <vt:i4>7864364</vt:i4>
      </vt:variant>
      <vt:variant>
        <vt:i4>72</vt:i4>
      </vt:variant>
      <vt:variant>
        <vt:i4>0</vt:i4>
      </vt:variant>
      <vt:variant>
        <vt:i4>5</vt:i4>
      </vt:variant>
      <vt:variant>
        <vt:lpwstr>https://doi.org/10.1016/j.tiv.2013.03.006.</vt:lpwstr>
      </vt:variant>
      <vt:variant>
        <vt:lpwstr/>
      </vt:variant>
      <vt:variant>
        <vt:i4>5832772</vt:i4>
      </vt:variant>
      <vt:variant>
        <vt:i4>69</vt:i4>
      </vt:variant>
      <vt:variant>
        <vt:i4>0</vt:i4>
      </vt:variant>
      <vt:variant>
        <vt:i4>5</vt:i4>
      </vt:variant>
      <vt:variant>
        <vt:lpwstr>https://doi.org/10.1016/j.impact.2018.01.001.</vt:lpwstr>
      </vt:variant>
      <vt:variant>
        <vt:lpwstr/>
      </vt:variant>
      <vt:variant>
        <vt:i4>7733283</vt:i4>
      </vt:variant>
      <vt:variant>
        <vt:i4>66</vt:i4>
      </vt:variant>
      <vt:variant>
        <vt:i4>0</vt:i4>
      </vt:variant>
      <vt:variant>
        <vt:i4>5</vt:i4>
      </vt:variant>
      <vt:variant>
        <vt:lpwstr>https://doi.org/10.1021/tx3001708.</vt:lpwstr>
      </vt:variant>
      <vt:variant>
        <vt:lpwstr/>
      </vt:variant>
      <vt:variant>
        <vt:i4>4390976</vt:i4>
      </vt:variant>
      <vt:variant>
        <vt:i4>63</vt:i4>
      </vt:variant>
      <vt:variant>
        <vt:i4>0</vt:i4>
      </vt:variant>
      <vt:variant>
        <vt:i4>5</vt:i4>
      </vt:variant>
      <vt:variant>
        <vt:lpwstr>https://doi.org/10.1371/journal.pone.0090650.</vt:lpwstr>
      </vt:variant>
      <vt:variant>
        <vt:lpwstr/>
      </vt:variant>
      <vt:variant>
        <vt:i4>2556010</vt:i4>
      </vt:variant>
      <vt:variant>
        <vt:i4>60</vt:i4>
      </vt:variant>
      <vt:variant>
        <vt:i4>0</vt:i4>
      </vt:variant>
      <vt:variant>
        <vt:i4>5</vt:i4>
      </vt:variant>
      <vt:variant>
        <vt:lpwstr>https://doi.org/10.1007/s00204-012-0837-z.</vt:lpwstr>
      </vt:variant>
      <vt:variant>
        <vt:lpwstr/>
      </vt:variant>
      <vt:variant>
        <vt:i4>655379</vt:i4>
      </vt:variant>
      <vt:variant>
        <vt:i4>57</vt:i4>
      </vt:variant>
      <vt:variant>
        <vt:i4>0</vt:i4>
      </vt:variant>
      <vt:variant>
        <vt:i4>5</vt:i4>
      </vt:variant>
      <vt:variant>
        <vt:lpwstr>https://doi.org/10.3389/fbioe.2020.00575.</vt:lpwstr>
      </vt:variant>
      <vt:variant>
        <vt:lpwstr/>
      </vt:variant>
      <vt:variant>
        <vt:i4>4980767</vt:i4>
      </vt:variant>
      <vt:variant>
        <vt:i4>54</vt:i4>
      </vt:variant>
      <vt:variant>
        <vt:i4>0</vt:i4>
      </vt:variant>
      <vt:variant>
        <vt:i4>5</vt:i4>
      </vt:variant>
      <vt:variant>
        <vt:lpwstr>https://doi.org/10.2147/ijn.s225451.</vt:lpwstr>
      </vt:variant>
      <vt:variant>
        <vt:lpwstr/>
      </vt:variant>
      <vt:variant>
        <vt:i4>786497</vt:i4>
      </vt:variant>
      <vt:variant>
        <vt:i4>51</vt:i4>
      </vt:variant>
      <vt:variant>
        <vt:i4>0</vt:i4>
      </vt:variant>
      <vt:variant>
        <vt:i4>5</vt:i4>
      </vt:variant>
      <vt:variant>
        <vt:lpwstr>https://doi.org/10.3109/17435390.2014.930195.</vt:lpwstr>
      </vt:variant>
      <vt:variant>
        <vt:lpwstr/>
      </vt:variant>
      <vt:variant>
        <vt:i4>3407987</vt:i4>
      </vt:variant>
      <vt:variant>
        <vt:i4>48</vt:i4>
      </vt:variant>
      <vt:variant>
        <vt:i4>0</vt:i4>
      </vt:variant>
      <vt:variant>
        <vt:i4>5</vt:i4>
      </vt:variant>
      <vt:variant>
        <vt:lpwstr>https://doi.org/10.1039/c8tx00156a.</vt:lpwstr>
      </vt:variant>
      <vt:variant>
        <vt:lpwstr/>
      </vt:variant>
      <vt:variant>
        <vt:i4>6357054</vt:i4>
      </vt:variant>
      <vt:variant>
        <vt:i4>45</vt:i4>
      </vt:variant>
      <vt:variant>
        <vt:i4>0</vt:i4>
      </vt:variant>
      <vt:variant>
        <vt:i4>5</vt:i4>
      </vt:variant>
      <vt:variant>
        <vt:lpwstr>https://doi.org/10.1186/s40580-021-00270-x.</vt:lpwstr>
      </vt:variant>
      <vt:variant>
        <vt:lpwstr/>
      </vt:variant>
      <vt:variant>
        <vt:i4>2097259</vt:i4>
      </vt:variant>
      <vt:variant>
        <vt:i4>42</vt:i4>
      </vt:variant>
      <vt:variant>
        <vt:i4>0</vt:i4>
      </vt:variant>
      <vt:variant>
        <vt:i4>5</vt:i4>
      </vt:variant>
      <vt:variant>
        <vt:lpwstr>https://doi.org/10.1002/smll.202000527.</vt:lpwstr>
      </vt:variant>
      <vt:variant>
        <vt:lpwstr/>
      </vt:variant>
      <vt:variant>
        <vt:i4>1048646</vt:i4>
      </vt:variant>
      <vt:variant>
        <vt:i4>39</vt:i4>
      </vt:variant>
      <vt:variant>
        <vt:i4>0</vt:i4>
      </vt:variant>
      <vt:variant>
        <vt:i4>5</vt:i4>
      </vt:variant>
      <vt:variant>
        <vt:lpwstr>https://doi.org/10.1021/acsnano.9b06860.</vt:lpwstr>
      </vt:variant>
      <vt:variant>
        <vt:lpwstr/>
      </vt:variant>
      <vt:variant>
        <vt:i4>6553706</vt:i4>
      </vt:variant>
      <vt:variant>
        <vt:i4>36</vt:i4>
      </vt:variant>
      <vt:variant>
        <vt:i4>0</vt:i4>
      </vt:variant>
      <vt:variant>
        <vt:i4>5</vt:i4>
      </vt:variant>
      <vt:variant>
        <vt:lpwstr>https://doi.org/10.14573/altex.1811221.</vt:lpwstr>
      </vt:variant>
      <vt:variant>
        <vt:lpwstr/>
      </vt:variant>
      <vt:variant>
        <vt:i4>6619245</vt:i4>
      </vt:variant>
      <vt:variant>
        <vt:i4>33</vt:i4>
      </vt:variant>
      <vt:variant>
        <vt:i4>0</vt:i4>
      </vt:variant>
      <vt:variant>
        <vt:i4>5</vt:i4>
      </vt:variant>
      <vt:variant>
        <vt:lpwstr>https://doi.org/10.14573/altex.1901241.</vt:lpwstr>
      </vt:variant>
      <vt:variant>
        <vt:lpwstr/>
      </vt:variant>
      <vt:variant>
        <vt:i4>2359405</vt:i4>
      </vt:variant>
      <vt:variant>
        <vt:i4>30</vt:i4>
      </vt:variant>
      <vt:variant>
        <vt:i4>0</vt:i4>
      </vt:variant>
      <vt:variant>
        <vt:i4>5</vt:i4>
      </vt:variant>
      <vt:variant>
        <vt:lpwstr>https://doi.org/10.1002/smll.201002366.</vt:lpwstr>
      </vt:variant>
      <vt:variant>
        <vt:lpwstr/>
      </vt:variant>
      <vt:variant>
        <vt:i4>7733303</vt:i4>
      </vt:variant>
      <vt:variant>
        <vt:i4>27</vt:i4>
      </vt:variant>
      <vt:variant>
        <vt:i4>0</vt:i4>
      </vt:variant>
      <vt:variant>
        <vt:i4>5</vt:i4>
      </vt:variant>
      <vt:variant>
        <vt:lpwstr>https://doi.org/10.1016/j.chemosphere.2018.11.014.</vt:lpwstr>
      </vt:variant>
      <vt:variant>
        <vt:lpwstr/>
      </vt:variant>
      <vt:variant>
        <vt:i4>3604589</vt:i4>
      </vt:variant>
      <vt:variant>
        <vt:i4>24</vt:i4>
      </vt:variant>
      <vt:variant>
        <vt:i4>0</vt:i4>
      </vt:variant>
      <vt:variant>
        <vt:i4>5</vt:i4>
      </vt:variant>
      <vt:variant>
        <vt:lpwstr>https://doi.org/10.1021/acs.chemrestox.7b00303.</vt:lpwstr>
      </vt:variant>
      <vt:variant>
        <vt:lpwstr/>
      </vt:variant>
      <vt:variant>
        <vt:i4>3014690</vt:i4>
      </vt:variant>
      <vt:variant>
        <vt:i4>21</vt:i4>
      </vt:variant>
      <vt:variant>
        <vt:i4>0</vt:i4>
      </vt:variant>
      <vt:variant>
        <vt:i4>5</vt:i4>
      </vt:variant>
      <vt:variant>
        <vt:lpwstr>https://doi.org/10.1007/s11051-014-2282-9.</vt:lpwstr>
      </vt:variant>
      <vt:variant>
        <vt:lpwstr/>
      </vt:variant>
      <vt:variant>
        <vt:i4>589899</vt:i4>
      </vt:variant>
      <vt:variant>
        <vt:i4>18</vt:i4>
      </vt:variant>
      <vt:variant>
        <vt:i4>0</vt:i4>
      </vt:variant>
      <vt:variant>
        <vt:i4>5</vt:i4>
      </vt:variant>
      <vt:variant>
        <vt:lpwstr>https://doi.org/10.1016/j.yrtph.2021.105026.</vt:lpwstr>
      </vt:variant>
      <vt:variant>
        <vt:lpwstr/>
      </vt:variant>
      <vt:variant>
        <vt:i4>6553698</vt:i4>
      </vt:variant>
      <vt:variant>
        <vt:i4>15</vt:i4>
      </vt:variant>
      <vt:variant>
        <vt:i4>0</vt:i4>
      </vt:variant>
      <vt:variant>
        <vt:i4>5</vt:i4>
      </vt:variant>
      <vt:variant>
        <vt:lpwstr>https://doi.org/10.14573/altex.2204051.</vt:lpwstr>
      </vt:variant>
      <vt:variant>
        <vt:lpwstr/>
      </vt:variant>
      <vt:variant>
        <vt:i4>4522079</vt:i4>
      </vt:variant>
      <vt:variant>
        <vt:i4>12</vt:i4>
      </vt:variant>
      <vt:variant>
        <vt:i4>0</vt:i4>
      </vt:variant>
      <vt:variant>
        <vt:i4>5</vt:i4>
      </vt:variant>
      <vt:variant>
        <vt:lpwstr>https://doi.org/10.1016/j.comtox.2018.06.001.</vt:lpwstr>
      </vt:variant>
      <vt:variant>
        <vt:lpwstr/>
      </vt:variant>
      <vt:variant>
        <vt:i4>3407979</vt:i4>
      </vt:variant>
      <vt:variant>
        <vt:i4>9</vt:i4>
      </vt:variant>
      <vt:variant>
        <vt:i4>0</vt:i4>
      </vt:variant>
      <vt:variant>
        <vt:i4>5</vt:i4>
      </vt:variant>
      <vt:variant>
        <vt:lpwstr>https://doi.org/10.1039/d2nr00664b.</vt:lpwstr>
      </vt:variant>
      <vt:variant>
        <vt:lpwstr/>
      </vt:variant>
      <vt:variant>
        <vt:i4>5439563</vt:i4>
      </vt:variant>
      <vt:variant>
        <vt:i4>6</vt:i4>
      </vt:variant>
      <vt:variant>
        <vt:i4>0</vt:i4>
      </vt:variant>
      <vt:variant>
        <vt:i4>5</vt:i4>
      </vt:variant>
      <vt:variant>
        <vt:lpwstr>https://doi.org/10.1016/j.impact.2017.08.002.</vt:lpwstr>
      </vt:variant>
      <vt:variant>
        <vt:lpwstr/>
      </vt:variant>
      <vt:variant>
        <vt:i4>6684774</vt:i4>
      </vt:variant>
      <vt:variant>
        <vt:i4>3</vt:i4>
      </vt:variant>
      <vt:variant>
        <vt:i4>0</vt:i4>
      </vt:variant>
      <vt:variant>
        <vt:i4>5</vt:i4>
      </vt:variant>
      <vt:variant>
        <vt:lpwstr>https://doi.org/10.14573/altex.2104221.</vt:lpwstr>
      </vt:variant>
      <vt:variant>
        <vt:lpwstr/>
      </vt:variant>
      <vt:variant>
        <vt:i4>3080312</vt:i4>
      </vt:variant>
      <vt:variant>
        <vt:i4>0</vt:i4>
      </vt:variant>
      <vt:variant>
        <vt:i4>0</vt:i4>
      </vt:variant>
      <vt:variant>
        <vt:i4>5</vt:i4>
      </vt:variant>
      <vt:variant>
        <vt:lpwstr>https://doi.org/10.1080/17435390.2019.1595206.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Krzesimir Ciura</dc:creator>
  <cp:keywords/>
  <dc:description/>
  <cp:lastModifiedBy>Krzesimir Ciura</cp:lastModifiedBy>
  <cp:revision>7</cp:revision>
  <dcterms:created xsi:type="dcterms:W3CDTF">2023-09-08T09:07:00Z</dcterms:created>
  <dcterms:modified xsi:type="dcterms:W3CDTF">2024-03-04T12:05:00Z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documentId_8686</vt:lpwstr>
  </property>
  <property fmtid="{D5CDD505-2E9C-101B-9397-08002B2CF9AE}" pid="3" name="grammarly_documentContext">
    <vt:lpwstr>{"goals":[],"domain":"general","emotions":[],"dialect":"american"}</vt:lpwstr>
  </property>
  <property fmtid="{D5CDD505-2E9C-101B-9397-08002B2CF9AE}" pid="4" name="ContentTypeId">
    <vt:lpwstr>0x01010078D1AE68E2B377499337DC4E1C9281D1</vt:lpwstr>
  </property>
  <property fmtid="{D5CDD505-2E9C-101B-9397-08002B2CF9AE}" pid="5" name="Order">
    <vt:r8>162000</vt:r8>
  </property>
  <property fmtid="{D5CDD505-2E9C-101B-9397-08002B2CF9AE}" pid="6" name="xd_Signature">
    <vt:bool>false</vt:bool>
  </property>
  <property fmtid="{D5CDD505-2E9C-101B-9397-08002B2CF9AE}" pid="7" name="_ExtendedDescription">
    <vt:lpwstr/>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